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98" w:rsidRPr="00F772AE" w:rsidRDefault="009C6498" w:rsidP="00714CD1">
      <w:pPr>
        <w:pStyle w:val="20"/>
        <w:shd w:val="clear" w:color="auto" w:fill="auto"/>
        <w:spacing w:before="0"/>
        <w:ind w:firstLine="567"/>
        <w:rPr>
          <w:sz w:val="28"/>
          <w:szCs w:val="28"/>
        </w:rPr>
      </w:pPr>
    </w:p>
    <w:p w:rsidR="009C6498" w:rsidRPr="00F772AE" w:rsidRDefault="009C6498" w:rsidP="00714CD1">
      <w:pPr>
        <w:pStyle w:val="20"/>
        <w:shd w:val="clear" w:color="auto" w:fill="auto"/>
        <w:spacing w:before="0"/>
        <w:ind w:firstLine="567"/>
        <w:rPr>
          <w:sz w:val="28"/>
          <w:szCs w:val="28"/>
        </w:rPr>
      </w:pPr>
    </w:p>
    <w:p w:rsidR="009C6498" w:rsidRDefault="009C6498" w:rsidP="00714CD1">
      <w:pPr>
        <w:pStyle w:val="20"/>
        <w:shd w:val="clear" w:color="auto" w:fill="auto"/>
        <w:spacing w:before="0"/>
        <w:ind w:firstLine="567"/>
        <w:rPr>
          <w:sz w:val="28"/>
          <w:szCs w:val="28"/>
        </w:rPr>
      </w:pPr>
    </w:p>
    <w:p w:rsidR="00D4592E" w:rsidRDefault="00D4592E" w:rsidP="00714CD1">
      <w:pPr>
        <w:pStyle w:val="20"/>
        <w:shd w:val="clear" w:color="auto" w:fill="auto"/>
        <w:spacing w:before="0"/>
        <w:ind w:firstLine="567"/>
        <w:rPr>
          <w:sz w:val="28"/>
          <w:szCs w:val="28"/>
        </w:rPr>
      </w:pPr>
    </w:p>
    <w:p w:rsidR="00D4592E" w:rsidRDefault="00D4592E" w:rsidP="00714CD1">
      <w:pPr>
        <w:pStyle w:val="20"/>
        <w:shd w:val="clear" w:color="auto" w:fill="auto"/>
        <w:spacing w:before="0"/>
        <w:ind w:firstLine="567"/>
        <w:rPr>
          <w:sz w:val="28"/>
          <w:szCs w:val="28"/>
        </w:rPr>
      </w:pPr>
    </w:p>
    <w:p w:rsidR="00D4592E" w:rsidRPr="00F772AE" w:rsidRDefault="00D4592E" w:rsidP="00714CD1">
      <w:pPr>
        <w:pStyle w:val="20"/>
        <w:shd w:val="clear" w:color="auto" w:fill="auto"/>
        <w:spacing w:before="0"/>
        <w:ind w:firstLine="567"/>
        <w:rPr>
          <w:sz w:val="28"/>
          <w:szCs w:val="28"/>
        </w:rPr>
      </w:pPr>
    </w:p>
    <w:p w:rsidR="009C6498" w:rsidRPr="00C16D77" w:rsidRDefault="009C6498" w:rsidP="00714CD1">
      <w:pPr>
        <w:pStyle w:val="20"/>
        <w:shd w:val="clear" w:color="auto" w:fill="auto"/>
        <w:spacing w:before="0" w:line="276" w:lineRule="auto"/>
        <w:ind w:firstLine="567"/>
        <w:rPr>
          <w:sz w:val="44"/>
          <w:szCs w:val="44"/>
        </w:rPr>
      </w:pPr>
      <w:r w:rsidRPr="00C16D77">
        <w:rPr>
          <w:sz w:val="44"/>
          <w:szCs w:val="44"/>
        </w:rPr>
        <w:t>Информационный Доклад</w:t>
      </w:r>
    </w:p>
    <w:p w:rsidR="009C6498" w:rsidRPr="00C16D77" w:rsidRDefault="009C6498" w:rsidP="00714CD1">
      <w:pPr>
        <w:pStyle w:val="20"/>
        <w:shd w:val="clear" w:color="auto" w:fill="auto"/>
        <w:spacing w:before="0" w:line="276" w:lineRule="auto"/>
        <w:ind w:left="380" w:firstLine="567"/>
        <w:rPr>
          <w:sz w:val="44"/>
          <w:szCs w:val="44"/>
        </w:rPr>
      </w:pPr>
      <w:r w:rsidRPr="00C16D77">
        <w:rPr>
          <w:sz w:val="44"/>
          <w:szCs w:val="44"/>
        </w:rPr>
        <w:t>о внедрении стандарта развития конкуренции</w:t>
      </w:r>
    </w:p>
    <w:p w:rsidR="00C16D77" w:rsidRDefault="009C6498" w:rsidP="00714CD1">
      <w:pPr>
        <w:pStyle w:val="20"/>
        <w:shd w:val="clear" w:color="auto" w:fill="auto"/>
        <w:spacing w:before="0" w:line="276" w:lineRule="auto"/>
        <w:ind w:firstLine="567"/>
        <w:rPr>
          <w:sz w:val="44"/>
          <w:szCs w:val="44"/>
        </w:rPr>
      </w:pPr>
      <w:r w:rsidRPr="00C16D77">
        <w:rPr>
          <w:sz w:val="44"/>
          <w:szCs w:val="44"/>
        </w:rPr>
        <w:t>на территории городского округа</w:t>
      </w:r>
    </w:p>
    <w:p w:rsidR="009C6498" w:rsidRPr="00C16D77" w:rsidRDefault="00E9026A" w:rsidP="00447692">
      <w:pPr>
        <w:pStyle w:val="20"/>
        <w:shd w:val="clear" w:color="auto" w:fill="auto"/>
        <w:spacing w:before="0" w:line="276" w:lineRule="auto"/>
        <w:ind w:firstLine="567"/>
        <w:rPr>
          <w:sz w:val="44"/>
          <w:szCs w:val="44"/>
        </w:rPr>
      </w:pPr>
      <w:r>
        <w:rPr>
          <w:sz w:val="44"/>
          <w:szCs w:val="44"/>
        </w:rPr>
        <w:t xml:space="preserve">Кашира </w:t>
      </w:r>
      <w:r w:rsidR="009C6498" w:rsidRPr="00C16D77">
        <w:rPr>
          <w:sz w:val="44"/>
          <w:szCs w:val="44"/>
        </w:rPr>
        <w:t>Московской области</w:t>
      </w:r>
    </w:p>
    <w:p w:rsidR="009C6498" w:rsidRPr="00C16D77" w:rsidRDefault="00E67457" w:rsidP="00714CD1">
      <w:pPr>
        <w:pStyle w:val="20"/>
        <w:shd w:val="clear" w:color="auto" w:fill="auto"/>
        <w:spacing w:before="0" w:line="276" w:lineRule="auto"/>
        <w:ind w:left="380" w:firstLine="567"/>
        <w:rPr>
          <w:sz w:val="44"/>
          <w:szCs w:val="44"/>
        </w:rPr>
      </w:pPr>
      <w:r>
        <w:rPr>
          <w:sz w:val="44"/>
          <w:szCs w:val="44"/>
        </w:rPr>
        <w:t>в 2018 году</w:t>
      </w:r>
    </w:p>
    <w:p w:rsidR="009C6498" w:rsidRPr="00C16D77" w:rsidRDefault="009C6498" w:rsidP="00714CD1">
      <w:pPr>
        <w:pStyle w:val="20"/>
        <w:shd w:val="clear" w:color="auto" w:fill="auto"/>
        <w:spacing w:before="0" w:after="447" w:line="370" w:lineRule="exact"/>
        <w:ind w:left="380" w:firstLine="567"/>
        <w:rPr>
          <w:sz w:val="44"/>
          <w:szCs w:val="44"/>
        </w:rPr>
      </w:pPr>
    </w:p>
    <w:p w:rsidR="009C6498" w:rsidRPr="00F772AE" w:rsidRDefault="009C6498" w:rsidP="00714CD1">
      <w:pPr>
        <w:ind w:firstLine="567"/>
        <w:jc w:val="both"/>
        <w:rPr>
          <w:rFonts w:ascii="Times New Roman" w:hAnsi="Times New Roman" w:cs="Times New Roman"/>
          <w:sz w:val="28"/>
          <w:szCs w:val="28"/>
        </w:rPr>
      </w:pPr>
    </w:p>
    <w:p w:rsidR="00957748" w:rsidRPr="00F772AE" w:rsidRDefault="00957748" w:rsidP="00714CD1">
      <w:pPr>
        <w:ind w:firstLine="567"/>
        <w:jc w:val="both"/>
        <w:rPr>
          <w:rFonts w:ascii="Times New Roman" w:hAnsi="Times New Roman" w:cs="Times New Roman"/>
          <w:sz w:val="28"/>
          <w:szCs w:val="28"/>
        </w:rPr>
      </w:pPr>
    </w:p>
    <w:p w:rsidR="00957748" w:rsidRPr="00F772AE" w:rsidRDefault="00957748" w:rsidP="00714CD1">
      <w:pPr>
        <w:ind w:firstLine="567"/>
        <w:jc w:val="both"/>
        <w:rPr>
          <w:rFonts w:ascii="Times New Roman" w:hAnsi="Times New Roman" w:cs="Times New Roman"/>
          <w:sz w:val="28"/>
          <w:szCs w:val="28"/>
        </w:rPr>
      </w:pPr>
    </w:p>
    <w:p w:rsidR="00957748" w:rsidRPr="00F772AE" w:rsidRDefault="00957748" w:rsidP="00714CD1">
      <w:pPr>
        <w:ind w:firstLine="567"/>
        <w:jc w:val="both"/>
        <w:rPr>
          <w:rFonts w:ascii="Times New Roman" w:hAnsi="Times New Roman" w:cs="Times New Roman"/>
          <w:sz w:val="28"/>
          <w:szCs w:val="28"/>
        </w:rPr>
      </w:pPr>
    </w:p>
    <w:p w:rsidR="00957748" w:rsidRPr="00F772AE" w:rsidRDefault="00957748" w:rsidP="00714CD1">
      <w:pPr>
        <w:ind w:firstLine="567"/>
        <w:jc w:val="both"/>
        <w:rPr>
          <w:rFonts w:ascii="Times New Roman" w:hAnsi="Times New Roman" w:cs="Times New Roman"/>
          <w:sz w:val="28"/>
          <w:szCs w:val="28"/>
        </w:rPr>
      </w:pPr>
    </w:p>
    <w:p w:rsidR="00957748" w:rsidRPr="00F772AE" w:rsidRDefault="00957748" w:rsidP="00714CD1">
      <w:pPr>
        <w:ind w:firstLine="567"/>
        <w:jc w:val="both"/>
        <w:rPr>
          <w:rFonts w:ascii="Times New Roman" w:hAnsi="Times New Roman" w:cs="Times New Roman"/>
          <w:sz w:val="28"/>
          <w:szCs w:val="28"/>
        </w:rPr>
      </w:pPr>
    </w:p>
    <w:p w:rsidR="00957748" w:rsidRPr="00F772AE" w:rsidRDefault="00957748" w:rsidP="00714CD1">
      <w:pPr>
        <w:ind w:firstLine="567"/>
        <w:jc w:val="both"/>
        <w:rPr>
          <w:rFonts w:ascii="Times New Roman" w:hAnsi="Times New Roman" w:cs="Times New Roman"/>
          <w:sz w:val="28"/>
          <w:szCs w:val="28"/>
        </w:rPr>
      </w:pPr>
    </w:p>
    <w:p w:rsidR="00957748" w:rsidRPr="00F772AE" w:rsidRDefault="00957748" w:rsidP="00714CD1">
      <w:pPr>
        <w:ind w:firstLine="567"/>
        <w:jc w:val="both"/>
        <w:rPr>
          <w:rFonts w:ascii="Times New Roman" w:hAnsi="Times New Roman" w:cs="Times New Roman"/>
          <w:sz w:val="28"/>
          <w:szCs w:val="28"/>
        </w:rPr>
      </w:pPr>
    </w:p>
    <w:p w:rsidR="009C6498" w:rsidRDefault="009C6498" w:rsidP="00714CD1">
      <w:pPr>
        <w:ind w:firstLine="567"/>
        <w:jc w:val="both"/>
        <w:rPr>
          <w:rFonts w:ascii="Times New Roman" w:hAnsi="Times New Roman" w:cs="Times New Roman"/>
          <w:sz w:val="28"/>
          <w:szCs w:val="28"/>
        </w:rPr>
      </w:pPr>
    </w:p>
    <w:p w:rsidR="00447692" w:rsidRPr="00F772AE" w:rsidRDefault="00447692" w:rsidP="00714CD1">
      <w:pPr>
        <w:ind w:firstLine="567"/>
        <w:jc w:val="both"/>
        <w:rPr>
          <w:rFonts w:ascii="Times New Roman" w:hAnsi="Times New Roman" w:cs="Times New Roman"/>
          <w:sz w:val="28"/>
          <w:szCs w:val="28"/>
        </w:rPr>
      </w:pPr>
    </w:p>
    <w:p w:rsidR="00861FA0" w:rsidRPr="00F772AE" w:rsidRDefault="00861FA0" w:rsidP="00714CD1">
      <w:pPr>
        <w:spacing w:before="120" w:after="120" w:line="276" w:lineRule="auto"/>
        <w:ind w:firstLine="567"/>
        <w:jc w:val="center"/>
        <w:rPr>
          <w:rFonts w:ascii="Times New Roman" w:hAnsi="Times New Roman" w:cs="Times New Roman"/>
          <w:b/>
          <w:sz w:val="28"/>
          <w:szCs w:val="28"/>
        </w:rPr>
      </w:pPr>
      <w:r w:rsidRPr="00F772AE">
        <w:rPr>
          <w:rFonts w:ascii="Times New Roman" w:hAnsi="Times New Roman" w:cs="Times New Roman"/>
          <w:b/>
          <w:sz w:val="28"/>
          <w:szCs w:val="28"/>
        </w:rPr>
        <w:lastRenderedPageBreak/>
        <w:t>Содержание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861FA0" w:rsidRPr="00F772AE" w:rsidTr="00CF63FD">
        <w:trPr>
          <w:trHeight w:val="743"/>
        </w:trPr>
        <w:tc>
          <w:tcPr>
            <w:tcW w:w="8946" w:type="dxa"/>
            <w:noWrap/>
            <w:vAlign w:val="center"/>
            <w:hideMark/>
          </w:tcPr>
          <w:p w:rsidR="00861FA0" w:rsidRPr="00F772AE" w:rsidRDefault="00861FA0" w:rsidP="00447692">
            <w:pPr>
              <w:spacing w:before="120" w:after="120" w:line="276" w:lineRule="auto"/>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Раздел 1. Состояние конкурентной среды на территории городского округа </w:t>
            </w:r>
            <w:r w:rsidR="00447692">
              <w:rPr>
                <w:rFonts w:ascii="Times New Roman" w:hAnsi="Times New Roman" w:cs="Times New Roman"/>
                <w:sz w:val="28"/>
                <w:szCs w:val="28"/>
              </w:rPr>
              <w:t xml:space="preserve">Кашира </w:t>
            </w:r>
            <w:r w:rsidRPr="00F772AE">
              <w:rPr>
                <w:rFonts w:ascii="Times New Roman" w:hAnsi="Times New Roman" w:cs="Times New Roman"/>
                <w:sz w:val="28"/>
                <w:szCs w:val="28"/>
              </w:rPr>
              <w:t>Московской области</w:t>
            </w:r>
          </w:p>
        </w:tc>
        <w:tc>
          <w:tcPr>
            <w:tcW w:w="708" w:type="dxa"/>
            <w:noWrap/>
            <w:vAlign w:val="center"/>
          </w:tcPr>
          <w:p w:rsidR="00861FA0" w:rsidRPr="008945F3" w:rsidRDefault="00EF37C0" w:rsidP="00EF37C0">
            <w:pPr>
              <w:spacing w:before="120" w:after="120" w:line="276" w:lineRule="auto"/>
              <w:jc w:val="center"/>
              <w:rPr>
                <w:rFonts w:ascii="Times New Roman" w:eastAsia="Times New Roman" w:hAnsi="Times New Roman" w:cs="Times New Roman"/>
                <w:sz w:val="28"/>
                <w:szCs w:val="28"/>
                <w:lang w:eastAsia="ru-RU"/>
              </w:rPr>
            </w:pPr>
            <w:r w:rsidRPr="008945F3">
              <w:rPr>
                <w:rFonts w:ascii="Times New Roman" w:eastAsia="Times New Roman" w:hAnsi="Times New Roman" w:cs="Times New Roman"/>
                <w:sz w:val="28"/>
                <w:szCs w:val="28"/>
                <w:lang w:eastAsia="ru-RU"/>
              </w:rPr>
              <w:t>3</w:t>
            </w:r>
          </w:p>
        </w:tc>
      </w:tr>
      <w:tr w:rsidR="00861FA0" w:rsidRPr="00F772AE" w:rsidTr="00CF63FD">
        <w:trPr>
          <w:trHeight w:val="900"/>
        </w:trPr>
        <w:tc>
          <w:tcPr>
            <w:tcW w:w="8946" w:type="dxa"/>
            <w:noWrap/>
            <w:vAlign w:val="center"/>
          </w:tcPr>
          <w:p w:rsidR="00861FA0" w:rsidRPr="00F772AE" w:rsidRDefault="00861FA0" w:rsidP="00714CD1">
            <w:pPr>
              <w:spacing w:before="120" w:after="120" w:line="276" w:lineRule="auto"/>
              <w:ind w:firstLine="567"/>
              <w:jc w:val="both"/>
              <w:rPr>
                <w:rFonts w:ascii="Times New Roman" w:eastAsia="Times New Roman" w:hAnsi="Times New Roman" w:cs="Times New Roman"/>
                <w:sz w:val="28"/>
                <w:szCs w:val="28"/>
                <w:lang w:eastAsia="ru-RU"/>
              </w:rPr>
            </w:pPr>
            <w:r w:rsidRPr="00F772AE">
              <w:rPr>
                <w:rFonts w:ascii="Times New Roman" w:eastAsia="Times New Roman" w:hAnsi="Times New Roman" w:cs="Times New Roman"/>
                <w:sz w:val="28"/>
                <w:szCs w:val="28"/>
                <w:lang w:eastAsia="ru-RU"/>
              </w:rPr>
              <w:t>Раздел 2. Сведения о деятельности о</w:t>
            </w:r>
            <w:r w:rsidR="00C44BA0">
              <w:rPr>
                <w:rFonts w:ascii="Times New Roman" w:eastAsia="Times New Roman" w:hAnsi="Times New Roman" w:cs="Times New Roman"/>
                <w:sz w:val="28"/>
                <w:szCs w:val="28"/>
                <w:lang w:eastAsia="ru-RU"/>
              </w:rPr>
              <w:t xml:space="preserve">рганов местного самоуправления </w:t>
            </w:r>
            <w:r w:rsidRPr="00F772AE">
              <w:rPr>
                <w:rFonts w:ascii="Times New Roman" w:eastAsia="Times New Roman" w:hAnsi="Times New Roman" w:cs="Times New Roman"/>
                <w:sz w:val="28"/>
                <w:szCs w:val="28"/>
                <w:lang w:eastAsia="ru-RU"/>
              </w:rPr>
              <w:t xml:space="preserve">по содействию развитию конкуренции на территории городского округа </w:t>
            </w:r>
            <w:r w:rsidR="00447692" w:rsidRPr="00447692">
              <w:rPr>
                <w:rFonts w:ascii="Times New Roman" w:hAnsi="Times New Roman" w:cs="Times New Roman"/>
                <w:sz w:val="28"/>
                <w:szCs w:val="28"/>
              </w:rPr>
              <w:t>Кашира</w:t>
            </w:r>
          </w:p>
        </w:tc>
        <w:tc>
          <w:tcPr>
            <w:tcW w:w="708" w:type="dxa"/>
            <w:noWrap/>
            <w:vAlign w:val="center"/>
          </w:tcPr>
          <w:p w:rsidR="00861FA0" w:rsidRPr="008945F3" w:rsidRDefault="008945F3" w:rsidP="00EF37C0">
            <w:pPr>
              <w:spacing w:before="120" w:after="120" w:line="276" w:lineRule="auto"/>
              <w:jc w:val="center"/>
              <w:rPr>
                <w:rFonts w:ascii="Times New Roman" w:eastAsia="Times New Roman" w:hAnsi="Times New Roman" w:cs="Times New Roman"/>
                <w:sz w:val="28"/>
                <w:szCs w:val="28"/>
                <w:lang w:eastAsia="ru-RU"/>
              </w:rPr>
            </w:pPr>
            <w:r w:rsidRPr="008945F3">
              <w:rPr>
                <w:rFonts w:ascii="Times New Roman" w:eastAsia="Times New Roman" w:hAnsi="Times New Roman" w:cs="Times New Roman"/>
                <w:sz w:val="28"/>
                <w:szCs w:val="28"/>
                <w:lang w:eastAsia="ru-RU"/>
              </w:rPr>
              <w:t>21</w:t>
            </w:r>
          </w:p>
        </w:tc>
      </w:tr>
      <w:tr w:rsidR="00861FA0" w:rsidRPr="00F772AE" w:rsidTr="00CF63FD">
        <w:trPr>
          <w:trHeight w:val="300"/>
        </w:trPr>
        <w:tc>
          <w:tcPr>
            <w:tcW w:w="8946" w:type="dxa"/>
            <w:noWrap/>
            <w:vAlign w:val="center"/>
          </w:tcPr>
          <w:p w:rsidR="00861FA0" w:rsidRPr="00F772AE" w:rsidRDefault="00861FA0" w:rsidP="00447692">
            <w:pPr>
              <w:spacing w:before="120" w:after="120" w:line="276" w:lineRule="auto"/>
              <w:ind w:firstLine="567"/>
              <w:jc w:val="both"/>
              <w:rPr>
                <w:rFonts w:ascii="Times New Roman" w:eastAsia="Times New Roman" w:hAnsi="Times New Roman" w:cs="Times New Roman"/>
                <w:sz w:val="28"/>
                <w:szCs w:val="28"/>
                <w:lang w:eastAsia="ru-RU"/>
              </w:rPr>
            </w:pPr>
            <w:r w:rsidRPr="00F772AE">
              <w:rPr>
                <w:rFonts w:ascii="Times New Roman" w:hAnsi="Times New Roman" w:cs="Times New Roman"/>
                <w:sz w:val="28"/>
                <w:szCs w:val="28"/>
              </w:rPr>
              <w:t xml:space="preserve">Раздел 3. Мониторинг состояния и развития конкурентной среды </w:t>
            </w:r>
            <w:r w:rsidRPr="00F772AE">
              <w:rPr>
                <w:rFonts w:ascii="Times New Roman" w:hAnsi="Times New Roman" w:cs="Times New Roman"/>
                <w:sz w:val="28"/>
                <w:szCs w:val="28"/>
              </w:rPr>
              <w:br/>
              <w:t xml:space="preserve">на рынках товаров, работ и услуг городского округа </w:t>
            </w:r>
            <w:r w:rsidR="00447692">
              <w:rPr>
                <w:rFonts w:ascii="Times New Roman" w:hAnsi="Times New Roman" w:cs="Times New Roman"/>
                <w:sz w:val="28"/>
                <w:szCs w:val="28"/>
              </w:rPr>
              <w:t>Кашира</w:t>
            </w:r>
          </w:p>
        </w:tc>
        <w:tc>
          <w:tcPr>
            <w:tcW w:w="708" w:type="dxa"/>
            <w:noWrap/>
            <w:vAlign w:val="center"/>
          </w:tcPr>
          <w:p w:rsidR="00861FA0" w:rsidRPr="008945F3" w:rsidRDefault="008945F3" w:rsidP="00EF37C0">
            <w:pPr>
              <w:spacing w:before="120" w:after="120" w:line="276" w:lineRule="auto"/>
              <w:jc w:val="center"/>
              <w:rPr>
                <w:rFonts w:ascii="Times New Roman" w:eastAsia="Times New Roman" w:hAnsi="Times New Roman" w:cs="Times New Roman"/>
                <w:color w:val="000000"/>
                <w:sz w:val="28"/>
                <w:szCs w:val="28"/>
                <w:lang w:eastAsia="ru-RU"/>
              </w:rPr>
            </w:pPr>
            <w:r w:rsidRPr="008945F3">
              <w:rPr>
                <w:rFonts w:ascii="Times New Roman" w:eastAsia="Times New Roman" w:hAnsi="Times New Roman" w:cs="Times New Roman"/>
                <w:color w:val="000000"/>
                <w:sz w:val="28"/>
                <w:szCs w:val="28"/>
                <w:lang w:eastAsia="ru-RU"/>
              </w:rPr>
              <w:t>28</w:t>
            </w:r>
          </w:p>
        </w:tc>
      </w:tr>
      <w:tr w:rsidR="00861FA0" w:rsidRPr="00F772AE" w:rsidTr="00CF63FD">
        <w:trPr>
          <w:trHeight w:val="300"/>
        </w:trPr>
        <w:tc>
          <w:tcPr>
            <w:tcW w:w="8946" w:type="dxa"/>
            <w:noWrap/>
            <w:vAlign w:val="center"/>
          </w:tcPr>
          <w:p w:rsidR="00861FA0" w:rsidRPr="00F772AE" w:rsidRDefault="00861FA0" w:rsidP="00714CD1">
            <w:pPr>
              <w:spacing w:before="120" w:after="120" w:line="276" w:lineRule="auto"/>
              <w:ind w:firstLine="567"/>
              <w:jc w:val="both"/>
              <w:rPr>
                <w:rFonts w:ascii="Times New Roman" w:eastAsia="Times New Roman" w:hAnsi="Times New Roman" w:cs="Times New Roman"/>
                <w:sz w:val="28"/>
                <w:szCs w:val="28"/>
                <w:lang w:eastAsia="ru-RU"/>
              </w:rPr>
            </w:pPr>
            <w:r w:rsidRPr="00F772AE">
              <w:rPr>
                <w:rFonts w:ascii="Times New Roman" w:eastAsia="Times New Roman" w:hAnsi="Times New Roman" w:cs="Times New Roman"/>
                <w:sz w:val="28"/>
                <w:szCs w:val="28"/>
                <w:lang w:eastAsia="ru-RU"/>
              </w:rPr>
              <w:t>Раздел 4. Взаимодействие с общественностью. Поддержка потенциальных предпринимателей</w:t>
            </w:r>
          </w:p>
        </w:tc>
        <w:tc>
          <w:tcPr>
            <w:tcW w:w="708" w:type="dxa"/>
            <w:noWrap/>
            <w:vAlign w:val="center"/>
          </w:tcPr>
          <w:p w:rsidR="00861FA0" w:rsidRPr="008945F3" w:rsidRDefault="008945F3" w:rsidP="00EF37C0">
            <w:pPr>
              <w:spacing w:before="120" w:after="120" w:line="276" w:lineRule="auto"/>
              <w:jc w:val="center"/>
              <w:rPr>
                <w:rFonts w:ascii="Times New Roman" w:eastAsia="Times New Roman" w:hAnsi="Times New Roman" w:cs="Times New Roman"/>
                <w:color w:val="000000"/>
                <w:sz w:val="28"/>
                <w:szCs w:val="28"/>
                <w:lang w:eastAsia="ru-RU"/>
              </w:rPr>
            </w:pPr>
            <w:r w:rsidRPr="008945F3">
              <w:rPr>
                <w:rFonts w:ascii="Times New Roman" w:eastAsia="Times New Roman" w:hAnsi="Times New Roman" w:cs="Times New Roman"/>
                <w:color w:val="000000"/>
                <w:sz w:val="28"/>
                <w:szCs w:val="28"/>
                <w:lang w:eastAsia="ru-RU"/>
              </w:rPr>
              <w:t>31</w:t>
            </w:r>
          </w:p>
        </w:tc>
      </w:tr>
      <w:tr w:rsidR="00861FA0" w:rsidRPr="00F772AE" w:rsidTr="00CF63FD">
        <w:trPr>
          <w:trHeight w:val="300"/>
        </w:trPr>
        <w:tc>
          <w:tcPr>
            <w:tcW w:w="8946" w:type="dxa"/>
            <w:noWrap/>
            <w:vAlign w:val="center"/>
          </w:tcPr>
          <w:p w:rsidR="00861FA0" w:rsidRPr="00F772AE" w:rsidRDefault="00861FA0" w:rsidP="00714CD1">
            <w:pPr>
              <w:spacing w:before="120" w:after="120" w:line="276" w:lineRule="auto"/>
              <w:ind w:firstLine="567"/>
              <w:jc w:val="both"/>
              <w:rPr>
                <w:rFonts w:ascii="Times New Roman" w:eastAsia="Times New Roman" w:hAnsi="Times New Roman" w:cs="Times New Roman"/>
                <w:sz w:val="28"/>
                <w:szCs w:val="28"/>
                <w:lang w:eastAsia="ru-RU"/>
              </w:rPr>
            </w:pPr>
            <w:r w:rsidRPr="00F772AE">
              <w:rPr>
                <w:rFonts w:ascii="Times New Roman" w:eastAsia="Times New Roman" w:hAnsi="Times New Roman" w:cs="Times New Roman"/>
                <w:sz w:val="28"/>
                <w:szCs w:val="28"/>
                <w:lang w:eastAsia="ru-RU"/>
              </w:rPr>
              <w:t>Раздел 5. Наиболее значимые</w:t>
            </w:r>
            <w:r w:rsidR="00F772AE">
              <w:rPr>
                <w:rFonts w:ascii="Times New Roman" w:eastAsia="Times New Roman" w:hAnsi="Times New Roman" w:cs="Times New Roman"/>
                <w:sz w:val="28"/>
                <w:szCs w:val="28"/>
                <w:lang w:eastAsia="ru-RU"/>
              </w:rPr>
              <w:t xml:space="preserve"> </w:t>
            </w:r>
            <w:r w:rsidRPr="00F772AE">
              <w:rPr>
                <w:rFonts w:ascii="Times New Roman" w:eastAsia="Times New Roman" w:hAnsi="Times New Roman" w:cs="Times New Roman"/>
                <w:sz w:val="28"/>
                <w:szCs w:val="28"/>
                <w:lang w:eastAsia="ru-RU"/>
              </w:rPr>
              <w:t xml:space="preserve">результаты. </w:t>
            </w:r>
            <w:r w:rsidRPr="00F772AE">
              <w:rPr>
                <w:rFonts w:ascii="Times New Roman" w:hAnsi="Times New Roman" w:cs="Times New Roman"/>
                <w:sz w:val="28"/>
                <w:szCs w:val="28"/>
              </w:rPr>
              <w:t>Задачи на среднесрочный период</w:t>
            </w:r>
          </w:p>
        </w:tc>
        <w:tc>
          <w:tcPr>
            <w:tcW w:w="708" w:type="dxa"/>
            <w:noWrap/>
            <w:vAlign w:val="center"/>
          </w:tcPr>
          <w:p w:rsidR="00861FA0" w:rsidRPr="008945F3" w:rsidRDefault="006C78EA" w:rsidP="008945F3">
            <w:pPr>
              <w:spacing w:before="120" w:after="120" w:line="276" w:lineRule="auto"/>
              <w:jc w:val="center"/>
              <w:rPr>
                <w:rFonts w:ascii="Times New Roman" w:eastAsia="Times New Roman" w:hAnsi="Times New Roman" w:cs="Times New Roman"/>
                <w:color w:val="000000"/>
                <w:sz w:val="28"/>
                <w:szCs w:val="28"/>
                <w:lang w:eastAsia="ru-RU"/>
              </w:rPr>
            </w:pPr>
            <w:r w:rsidRPr="008945F3">
              <w:rPr>
                <w:rFonts w:ascii="Times New Roman" w:eastAsia="Times New Roman" w:hAnsi="Times New Roman" w:cs="Times New Roman"/>
                <w:color w:val="000000"/>
                <w:sz w:val="28"/>
                <w:szCs w:val="28"/>
                <w:lang w:eastAsia="ru-RU"/>
              </w:rPr>
              <w:t>3</w:t>
            </w:r>
            <w:r w:rsidR="008945F3" w:rsidRPr="008945F3">
              <w:rPr>
                <w:rFonts w:ascii="Times New Roman" w:eastAsia="Times New Roman" w:hAnsi="Times New Roman" w:cs="Times New Roman"/>
                <w:color w:val="000000"/>
                <w:sz w:val="28"/>
                <w:szCs w:val="28"/>
                <w:lang w:eastAsia="ru-RU"/>
              </w:rPr>
              <w:t>2</w:t>
            </w:r>
          </w:p>
        </w:tc>
      </w:tr>
    </w:tbl>
    <w:p w:rsidR="009C6498" w:rsidRPr="00F772AE" w:rsidRDefault="009C6498" w:rsidP="00714CD1">
      <w:pPr>
        <w:ind w:firstLine="567"/>
        <w:jc w:val="both"/>
        <w:rPr>
          <w:rFonts w:ascii="Times New Roman" w:hAnsi="Times New Roman" w:cs="Times New Roman"/>
          <w:sz w:val="28"/>
          <w:szCs w:val="28"/>
        </w:rPr>
      </w:pPr>
    </w:p>
    <w:p w:rsidR="00861FA0" w:rsidRPr="00F772AE" w:rsidRDefault="00861FA0" w:rsidP="00714CD1">
      <w:pPr>
        <w:ind w:firstLine="567"/>
        <w:jc w:val="both"/>
        <w:rPr>
          <w:rFonts w:ascii="Times New Roman" w:hAnsi="Times New Roman" w:cs="Times New Roman"/>
          <w:b/>
          <w:sz w:val="28"/>
          <w:szCs w:val="28"/>
        </w:rPr>
      </w:pPr>
    </w:p>
    <w:p w:rsidR="00F772AE" w:rsidRPr="00F772AE" w:rsidRDefault="00F772AE" w:rsidP="00714CD1">
      <w:pPr>
        <w:ind w:firstLine="567"/>
        <w:jc w:val="both"/>
        <w:rPr>
          <w:rFonts w:ascii="Times New Roman" w:hAnsi="Times New Roman" w:cs="Times New Roman"/>
          <w:b/>
          <w:sz w:val="28"/>
          <w:szCs w:val="28"/>
        </w:rPr>
      </w:pPr>
    </w:p>
    <w:p w:rsidR="00F772AE" w:rsidRPr="00F772AE" w:rsidRDefault="00F772AE" w:rsidP="00714CD1">
      <w:pPr>
        <w:ind w:firstLine="567"/>
        <w:jc w:val="both"/>
        <w:rPr>
          <w:rFonts w:ascii="Times New Roman" w:hAnsi="Times New Roman" w:cs="Times New Roman"/>
          <w:b/>
          <w:sz w:val="28"/>
          <w:szCs w:val="28"/>
        </w:rPr>
      </w:pPr>
    </w:p>
    <w:p w:rsidR="00F772AE" w:rsidRPr="00F772AE" w:rsidRDefault="00F772AE" w:rsidP="00714CD1">
      <w:pPr>
        <w:ind w:firstLine="567"/>
        <w:jc w:val="both"/>
        <w:rPr>
          <w:rFonts w:ascii="Times New Roman" w:hAnsi="Times New Roman" w:cs="Times New Roman"/>
          <w:b/>
          <w:sz w:val="28"/>
          <w:szCs w:val="28"/>
        </w:rPr>
      </w:pPr>
    </w:p>
    <w:p w:rsidR="00F772AE" w:rsidRPr="00F772AE" w:rsidRDefault="00F772AE" w:rsidP="00714CD1">
      <w:pPr>
        <w:ind w:firstLine="567"/>
        <w:jc w:val="both"/>
        <w:rPr>
          <w:rFonts w:ascii="Times New Roman" w:hAnsi="Times New Roman" w:cs="Times New Roman"/>
          <w:b/>
          <w:sz w:val="28"/>
          <w:szCs w:val="28"/>
        </w:rPr>
      </w:pPr>
    </w:p>
    <w:p w:rsidR="00F772AE" w:rsidRPr="00F772AE" w:rsidRDefault="00F772AE" w:rsidP="00714CD1">
      <w:pPr>
        <w:ind w:firstLine="567"/>
        <w:jc w:val="both"/>
        <w:rPr>
          <w:rFonts w:ascii="Times New Roman" w:hAnsi="Times New Roman" w:cs="Times New Roman"/>
          <w:b/>
          <w:sz w:val="28"/>
          <w:szCs w:val="28"/>
        </w:rPr>
      </w:pPr>
    </w:p>
    <w:p w:rsidR="00F772AE" w:rsidRPr="00F772AE" w:rsidRDefault="00F772AE" w:rsidP="00714CD1">
      <w:pPr>
        <w:ind w:firstLine="567"/>
        <w:jc w:val="both"/>
        <w:rPr>
          <w:rFonts w:ascii="Times New Roman" w:hAnsi="Times New Roman" w:cs="Times New Roman"/>
          <w:b/>
          <w:sz w:val="28"/>
          <w:szCs w:val="28"/>
        </w:rPr>
      </w:pPr>
    </w:p>
    <w:p w:rsidR="00F772AE" w:rsidRPr="00F772AE" w:rsidRDefault="00F772AE" w:rsidP="00714CD1">
      <w:pPr>
        <w:ind w:firstLine="567"/>
        <w:jc w:val="both"/>
        <w:rPr>
          <w:rFonts w:ascii="Times New Roman" w:hAnsi="Times New Roman" w:cs="Times New Roman"/>
          <w:b/>
          <w:sz w:val="28"/>
          <w:szCs w:val="28"/>
        </w:rPr>
      </w:pPr>
    </w:p>
    <w:p w:rsidR="00F772AE" w:rsidRPr="00F772AE" w:rsidRDefault="00F772AE" w:rsidP="00714CD1">
      <w:pPr>
        <w:ind w:firstLine="567"/>
        <w:jc w:val="both"/>
        <w:rPr>
          <w:rFonts w:ascii="Times New Roman" w:hAnsi="Times New Roman" w:cs="Times New Roman"/>
          <w:b/>
          <w:sz w:val="28"/>
          <w:szCs w:val="28"/>
        </w:rPr>
      </w:pPr>
    </w:p>
    <w:p w:rsidR="00F772AE" w:rsidRPr="00F772AE" w:rsidRDefault="00F772AE" w:rsidP="00714CD1">
      <w:pPr>
        <w:ind w:firstLine="567"/>
        <w:jc w:val="both"/>
        <w:rPr>
          <w:rFonts w:ascii="Times New Roman" w:hAnsi="Times New Roman" w:cs="Times New Roman"/>
          <w:b/>
          <w:sz w:val="28"/>
          <w:szCs w:val="28"/>
        </w:rPr>
      </w:pPr>
    </w:p>
    <w:p w:rsidR="00714CD1" w:rsidRDefault="00714CD1" w:rsidP="00794510">
      <w:pPr>
        <w:jc w:val="both"/>
        <w:rPr>
          <w:rFonts w:ascii="Times New Roman" w:hAnsi="Times New Roman" w:cs="Times New Roman"/>
          <w:b/>
          <w:sz w:val="28"/>
          <w:szCs w:val="28"/>
        </w:rPr>
      </w:pPr>
    </w:p>
    <w:p w:rsidR="00D4592E" w:rsidRDefault="00D4592E" w:rsidP="00794510">
      <w:pPr>
        <w:jc w:val="both"/>
        <w:rPr>
          <w:rFonts w:ascii="Times New Roman" w:hAnsi="Times New Roman" w:cs="Times New Roman"/>
          <w:b/>
          <w:sz w:val="28"/>
          <w:szCs w:val="28"/>
        </w:rPr>
      </w:pPr>
    </w:p>
    <w:p w:rsidR="00D4592E" w:rsidRDefault="00D4592E" w:rsidP="00794510">
      <w:pPr>
        <w:jc w:val="both"/>
        <w:rPr>
          <w:rFonts w:ascii="Times New Roman" w:hAnsi="Times New Roman" w:cs="Times New Roman"/>
          <w:b/>
          <w:sz w:val="28"/>
          <w:szCs w:val="28"/>
        </w:rPr>
      </w:pPr>
    </w:p>
    <w:p w:rsidR="00D4592E" w:rsidRDefault="00D4592E" w:rsidP="00794510">
      <w:pPr>
        <w:jc w:val="both"/>
        <w:rPr>
          <w:rFonts w:ascii="Times New Roman" w:hAnsi="Times New Roman" w:cs="Times New Roman"/>
          <w:b/>
          <w:sz w:val="28"/>
          <w:szCs w:val="28"/>
        </w:rPr>
      </w:pPr>
    </w:p>
    <w:p w:rsidR="00D4592E" w:rsidRDefault="00D4592E" w:rsidP="00794510">
      <w:pPr>
        <w:jc w:val="both"/>
        <w:rPr>
          <w:rFonts w:ascii="Times New Roman" w:hAnsi="Times New Roman" w:cs="Times New Roman"/>
          <w:b/>
          <w:sz w:val="28"/>
          <w:szCs w:val="28"/>
        </w:rPr>
      </w:pPr>
    </w:p>
    <w:p w:rsidR="00714CD1" w:rsidRPr="00F772AE" w:rsidRDefault="00714CD1" w:rsidP="00714CD1">
      <w:pPr>
        <w:ind w:firstLine="567"/>
        <w:jc w:val="both"/>
        <w:rPr>
          <w:rFonts w:ascii="Times New Roman" w:hAnsi="Times New Roman" w:cs="Times New Roman"/>
          <w:b/>
          <w:sz w:val="28"/>
          <w:szCs w:val="28"/>
        </w:rPr>
      </w:pPr>
    </w:p>
    <w:p w:rsidR="00291A2E" w:rsidRPr="00F772AE" w:rsidRDefault="009C6498" w:rsidP="00291A2E">
      <w:pPr>
        <w:spacing w:line="276" w:lineRule="auto"/>
        <w:ind w:firstLine="567"/>
        <w:jc w:val="both"/>
        <w:rPr>
          <w:rFonts w:ascii="Times New Roman" w:hAnsi="Times New Roman" w:cs="Times New Roman"/>
          <w:b/>
          <w:sz w:val="28"/>
          <w:szCs w:val="28"/>
        </w:rPr>
      </w:pPr>
      <w:r w:rsidRPr="00F772AE">
        <w:rPr>
          <w:rFonts w:ascii="Times New Roman" w:hAnsi="Times New Roman" w:cs="Times New Roman"/>
          <w:b/>
          <w:sz w:val="28"/>
          <w:szCs w:val="28"/>
        </w:rPr>
        <w:lastRenderedPageBreak/>
        <w:t xml:space="preserve">Раздел 1. Состояние конкурентной среды на территории городского округа </w:t>
      </w:r>
      <w:r w:rsidR="00447692">
        <w:rPr>
          <w:rFonts w:ascii="Times New Roman" w:hAnsi="Times New Roman" w:cs="Times New Roman"/>
          <w:b/>
          <w:sz w:val="28"/>
          <w:szCs w:val="28"/>
        </w:rPr>
        <w:t>Кашира</w:t>
      </w:r>
      <w:r w:rsidR="00F772AE">
        <w:rPr>
          <w:rFonts w:ascii="Times New Roman" w:hAnsi="Times New Roman" w:cs="Times New Roman"/>
          <w:b/>
          <w:sz w:val="28"/>
          <w:szCs w:val="28"/>
        </w:rPr>
        <w:t xml:space="preserve"> Московской области</w:t>
      </w:r>
    </w:p>
    <w:p w:rsidR="009C6498" w:rsidRPr="00F772AE" w:rsidRDefault="009C6498" w:rsidP="00291A2E">
      <w:pPr>
        <w:numPr>
          <w:ilvl w:val="1"/>
          <w:numId w:val="2"/>
        </w:numPr>
        <w:spacing w:line="276" w:lineRule="auto"/>
        <w:ind w:firstLine="567"/>
        <w:jc w:val="both"/>
        <w:rPr>
          <w:rFonts w:ascii="Times New Roman" w:hAnsi="Times New Roman" w:cs="Times New Roman"/>
          <w:b/>
          <w:sz w:val="28"/>
          <w:szCs w:val="28"/>
        </w:rPr>
      </w:pPr>
      <w:r w:rsidRPr="00F772AE">
        <w:rPr>
          <w:rFonts w:ascii="Times New Roman" w:hAnsi="Times New Roman" w:cs="Times New Roman"/>
          <w:b/>
          <w:sz w:val="28"/>
          <w:szCs w:val="28"/>
        </w:rPr>
        <w:t xml:space="preserve">Организация работы по внедрению Стандарта развития конкуренции на территории городского округа </w:t>
      </w:r>
      <w:r w:rsidR="00447692">
        <w:rPr>
          <w:rFonts w:ascii="Times New Roman" w:hAnsi="Times New Roman" w:cs="Times New Roman"/>
          <w:b/>
          <w:sz w:val="28"/>
          <w:szCs w:val="28"/>
        </w:rPr>
        <w:t>Кашира</w:t>
      </w:r>
      <w:r w:rsidRPr="00F772AE">
        <w:rPr>
          <w:rFonts w:ascii="Times New Roman" w:hAnsi="Times New Roman" w:cs="Times New Roman"/>
          <w:b/>
          <w:sz w:val="28"/>
          <w:szCs w:val="28"/>
        </w:rPr>
        <w:t xml:space="preserve"> Московской области.</w:t>
      </w:r>
    </w:p>
    <w:p w:rsidR="009C6498" w:rsidRPr="00F772AE" w:rsidRDefault="009C6498" w:rsidP="00291A2E">
      <w:pPr>
        <w:spacing w:after="0" w:line="276" w:lineRule="auto"/>
        <w:ind w:firstLine="567"/>
        <w:jc w:val="both"/>
        <w:rPr>
          <w:rFonts w:ascii="Times New Roman" w:hAnsi="Times New Roman" w:cs="Times New Roman"/>
          <w:sz w:val="28"/>
          <w:szCs w:val="28"/>
        </w:rPr>
      </w:pPr>
      <w:proofErr w:type="gramStart"/>
      <w:r w:rsidRPr="00F772AE">
        <w:rPr>
          <w:rFonts w:ascii="Times New Roman" w:hAnsi="Times New Roman" w:cs="Times New Roman"/>
          <w:sz w:val="28"/>
          <w:szCs w:val="28"/>
        </w:rPr>
        <w:t>В целях реализации распоряжения Правительства РФ от 5 сентября</w:t>
      </w:r>
      <w:r w:rsidR="00957748" w:rsidRPr="00F772AE">
        <w:rPr>
          <w:rFonts w:ascii="Times New Roman" w:hAnsi="Times New Roman" w:cs="Times New Roman"/>
          <w:sz w:val="28"/>
          <w:szCs w:val="28"/>
        </w:rPr>
        <w:t xml:space="preserve"> 2015 г. </w:t>
      </w:r>
      <w:r w:rsidRPr="00F772AE">
        <w:rPr>
          <w:rFonts w:ascii="Times New Roman" w:hAnsi="Times New Roman" w:cs="Times New Roman"/>
          <w:sz w:val="28"/>
          <w:szCs w:val="28"/>
        </w:rPr>
        <w:t xml:space="preserve"> № 1738-р «Об утверждении стандарта развития конкуренции в субъектах Российской федерации» (далее -</w:t>
      </w:r>
      <w:r w:rsidR="00E15D4B">
        <w:rPr>
          <w:rFonts w:ascii="Times New Roman" w:hAnsi="Times New Roman" w:cs="Times New Roman"/>
          <w:sz w:val="28"/>
          <w:szCs w:val="28"/>
        </w:rPr>
        <w:t xml:space="preserve"> </w:t>
      </w:r>
      <w:r w:rsidRPr="00F772AE">
        <w:rPr>
          <w:rFonts w:ascii="Times New Roman" w:hAnsi="Times New Roman" w:cs="Times New Roman"/>
          <w:sz w:val="28"/>
          <w:szCs w:val="28"/>
        </w:rPr>
        <w:t xml:space="preserve">Стандарт), с 2016 года в городском округе </w:t>
      </w:r>
      <w:r w:rsidR="00447692">
        <w:rPr>
          <w:rFonts w:ascii="Times New Roman" w:hAnsi="Times New Roman" w:cs="Times New Roman"/>
          <w:sz w:val="28"/>
          <w:szCs w:val="28"/>
        </w:rPr>
        <w:t>Кашира</w:t>
      </w:r>
      <w:r w:rsidRPr="00F772AE">
        <w:rPr>
          <w:rFonts w:ascii="Times New Roman" w:hAnsi="Times New Roman" w:cs="Times New Roman"/>
          <w:sz w:val="28"/>
          <w:szCs w:val="28"/>
        </w:rPr>
        <w:t xml:space="preserve"> определен уполномоченный орган и определены ответственные лица  за содействие  по развитию конкуренции на территории округа,  создана рабочая группа по развитию конкуренции (постановление </w:t>
      </w:r>
      <w:r w:rsidR="00447692">
        <w:rPr>
          <w:rFonts w:ascii="Times New Roman" w:hAnsi="Times New Roman" w:cs="Times New Roman"/>
          <w:sz w:val="28"/>
          <w:szCs w:val="28"/>
        </w:rPr>
        <w:t>администрации городского округа Кашира</w:t>
      </w:r>
      <w:r w:rsidRPr="00F772AE">
        <w:rPr>
          <w:rFonts w:ascii="Times New Roman" w:hAnsi="Times New Roman" w:cs="Times New Roman"/>
          <w:sz w:val="28"/>
          <w:szCs w:val="28"/>
        </w:rPr>
        <w:t xml:space="preserve"> </w:t>
      </w:r>
      <w:r w:rsidRPr="00964B29">
        <w:rPr>
          <w:rFonts w:ascii="Times New Roman" w:hAnsi="Times New Roman" w:cs="Times New Roman"/>
          <w:sz w:val="28"/>
          <w:szCs w:val="28"/>
        </w:rPr>
        <w:t xml:space="preserve">от </w:t>
      </w:r>
      <w:r w:rsidR="00964B29" w:rsidRPr="00964B29">
        <w:rPr>
          <w:rFonts w:ascii="Times New Roman" w:hAnsi="Times New Roman" w:cs="Times New Roman"/>
          <w:sz w:val="28"/>
          <w:szCs w:val="28"/>
        </w:rPr>
        <w:t>26</w:t>
      </w:r>
      <w:r w:rsidR="00447692" w:rsidRPr="00964B29">
        <w:rPr>
          <w:rFonts w:ascii="Times New Roman" w:hAnsi="Times New Roman" w:cs="Times New Roman"/>
          <w:sz w:val="28"/>
          <w:szCs w:val="28"/>
        </w:rPr>
        <w:t>.</w:t>
      </w:r>
      <w:r w:rsidR="00964B29" w:rsidRPr="00964B29">
        <w:rPr>
          <w:rFonts w:ascii="Times New Roman" w:hAnsi="Times New Roman" w:cs="Times New Roman"/>
          <w:sz w:val="28"/>
          <w:szCs w:val="28"/>
        </w:rPr>
        <w:t>04</w:t>
      </w:r>
      <w:r w:rsidRPr="00964B29">
        <w:rPr>
          <w:rFonts w:ascii="Times New Roman" w:hAnsi="Times New Roman" w:cs="Times New Roman"/>
          <w:sz w:val="28"/>
          <w:szCs w:val="28"/>
        </w:rPr>
        <w:t>.2016 г.</w:t>
      </w:r>
      <w:r w:rsidR="00447692" w:rsidRPr="00964B29">
        <w:rPr>
          <w:rFonts w:ascii="Times New Roman" w:hAnsi="Times New Roman" w:cs="Times New Roman"/>
          <w:sz w:val="28"/>
          <w:szCs w:val="28"/>
        </w:rPr>
        <w:t xml:space="preserve"> №</w:t>
      </w:r>
      <w:r w:rsidR="00964B29" w:rsidRPr="00964B29">
        <w:rPr>
          <w:rFonts w:ascii="Times New Roman" w:hAnsi="Times New Roman" w:cs="Times New Roman"/>
          <w:sz w:val="28"/>
          <w:szCs w:val="28"/>
        </w:rPr>
        <w:t>1140</w:t>
      </w:r>
      <w:r w:rsidR="00447692" w:rsidRPr="00964B29">
        <w:rPr>
          <w:rFonts w:ascii="Times New Roman" w:hAnsi="Times New Roman" w:cs="Times New Roman"/>
          <w:sz w:val="28"/>
          <w:szCs w:val="28"/>
        </w:rPr>
        <w:t>-па</w:t>
      </w:r>
      <w:r w:rsidR="00964B29">
        <w:rPr>
          <w:rFonts w:ascii="Times New Roman" w:hAnsi="Times New Roman" w:cs="Times New Roman"/>
          <w:sz w:val="28"/>
          <w:szCs w:val="28"/>
        </w:rPr>
        <w:t>).</w:t>
      </w:r>
      <w:proofErr w:type="gramEnd"/>
    </w:p>
    <w:p w:rsidR="009C6498" w:rsidRPr="00F772AE" w:rsidRDefault="009C6498" w:rsidP="00714CD1">
      <w:pPr>
        <w:spacing w:after="0"/>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На заседании Рабочей группы </w:t>
      </w:r>
      <w:r w:rsidR="00964B29">
        <w:rPr>
          <w:rFonts w:ascii="Times New Roman" w:hAnsi="Times New Roman" w:cs="Times New Roman"/>
          <w:sz w:val="28"/>
          <w:szCs w:val="28"/>
        </w:rPr>
        <w:t xml:space="preserve">02.08.2016 </w:t>
      </w:r>
      <w:r w:rsidRPr="00F772AE">
        <w:rPr>
          <w:rFonts w:ascii="Times New Roman" w:hAnsi="Times New Roman" w:cs="Times New Roman"/>
          <w:sz w:val="28"/>
          <w:szCs w:val="28"/>
        </w:rPr>
        <w:t>по внедрению Стандарта развития конкуренции</w:t>
      </w:r>
      <w:r w:rsidR="005C6796">
        <w:rPr>
          <w:rFonts w:ascii="Times New Roman" w:hAnsi="Times New Roman" w:cs="Times New Roman"/>
          <w:sz w:val="28"/>
          <w:szCs w:val="28"/>
        </w:rPr>
        <w:t xml:space="preserve"> </w:t>
      </w:r>
      <w:r w:rsidR="00964B29" w:rsidRPr="00964B29">
        <w:rPr>
          <w:rFonts w:ascii="Times New Roman" w:hAnsi="Times New Roman" w:cs="Times New Roman"/>
          <w:sz w:val="28"/>
          <w:szCs w:val="28"/>
        </w:rPr>
        <w:t xml:space="preserve">02.08.2016 </w:t>
      </w:r>
      <w:r w:rsidRPr="00F772AE">
        <w:rPr>
          <w:rFonts w:ascii="Times New Roman" w:hAnsi="Times New Roman" w:cs="Times New Roman"/>
          <w:sz w:val="28"/>
          <w:szCs w:val="28"/>
        </w:rPr>
        <w:t xml:space="preserve"> рассмотрены вопросы об утверждении проекта Перечня приоритетных и социально значимых рынков по содействию развитию конкуренции и вопрос об утверждении Плана мероприятий («Дорожная карта») по содействию развитию конкуренции.</w:t>
      </w:r>
    </w:p>
    <w:p w:rsidR="009C6498" w:rsidRDefault="009C6498" w:rsidP="00714CD1">
      <w:pPr>
        <w:spacing w:after="0"/>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Постановлением </w:t>
      </w:r>
      <w:r w:rsidR="00964B29">
        <w:rPr>
          <w:rFonts w:ascii="Times New Roman" w:hAnsi="Times New Roman" w:cs="Times New Roman"/>
          <w:sz w:val="28"/>
          <w:szCs w:val="28"/>
        </w:rPr>
        <w:t>администрации городского округа Кашира</w:t>
      </w:r>
      <w:r w:rsidRPr="00F772AE">
        <w:rPr>
          <w:rFonts w:ascii="Times New Roman" w:hAnsi="Times New Roman" w:cs="Times New Roman"/>
          <w:sz w:val="28"/>
          <w:szCs w:val="28"/>
        </w:rPr>
        <w:t xml:space="preserve">   </w:t>
      </w:r>
      <w:r w:rsidR="00964B29">
        <w:rPr>
          <w:rFonts w:ascii="Times New Roman" w:hAnsi="Times New Roman" w:cs="Times New Roman"/>
          <w:sz w:val="28"/>
          <w:szCs w:val="28"/>
        </w:rPr>
        <w:t>от 19.12.2016 №3944-па</w:t>
      </w:r>
      <w:r w:rsidRPr="00F772AE">
        <w:rPr>
          <w:rFonts w:ascii="Times New Roman" w:hAnsi="Times New Roman" w:cs="Times New Roman"/>
          <w:sz w:val="28"/>
          <w:szCs w:val="28"/>
        </w:rPr>
        <w:t xml:space="preserve"> утвержден Перечень приоритетных и социально значимых рынков по содействию развития </w:t>
      </w:r>
      <w:r w:rsidR="0012037C" w:rsidRPr="00F772AE">
        <w:rPr>
          <w:rFonts w:ascii="Times New Roman" w:hAnsi="Times New Roman" w:cs="Times New Roman"/>
          <w:sz w:val="28"/>
          <w:szCs w:val="28"/>
        </w:rPr>
        <w:t>конкуренции и</w:t>
      </w:r>
      <w:r w:rsidR="00E15D4B">
        <w:rPr>
          <w:rFonts w:ascii="Times New Roman" w:hAnsi="Times New Roman" w:cs="Times New Roman"/>
          <w:sz w:val="28"/>
          <w:szCs w:val="28"/>
        </w:rPr>
        <w:t xml:space="preserve"> утвержден План мероприятий («Д</w:t>
      </w:r>
      <w:r w:rsidRPr="00F772AE">
        <w:rPr>
          <w:rFonts w:ascii="Times New Roman" w:hAnsi="Times New Roman" w:cs="Times New Roman"/>
          <w:sz w:val="28"/>
          <w:szCs w:val="28"/>
        </w:rPr>
        <w:t>орожная карта») по содействию развитию конкуренции.</w:t>
      </w:r>
    </w:p>
    <w:p w:rsidR="00A434B1" w:rsidRPr="00F772AE" w:rsidRDefault="00A434B1" w:rsidP="00714CD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Комитета по конкурентной политике Московской области </w:t>
      </w:r>
      <w:r w:rsidRPr="00A434B1">
        <w:rPr>
          <w:rFonts w:ascii="Times New Roman" w:hAnsi="Times New Roman" w:cs="Times New Roman"/>
          <w:sz w:val="28"/>
          <w:szCs w:val="28"/>
        </w:rPr>
        <w:t>План мероприятий («Дорожная карта») по содействию развитию конкуренции</w:t>
      </w:r>
      <w:r>
        <w:rPr>
          <w:rFonts w:ascii="Times New Roman" w:hAnsi="Times New Roman" w:cs="Times New Roman"/>
          <w:sz w:val="28"/>
          <w:szCs w:val="28"/>
        </w:rPr>
        <w:t xml:space="preserve"> в городском округе Кашира доработан и утвержден постановлением администрации городского округа Кашира от 11.09.2018 №2357-па.</w:t>
      </w:r>
    </w:p>
    <w:p w:rsidR="009C6498" w:rsidRPr="00F772AE" w:rsidRDefault="0012037C" w:rsidP="00714CD1">
      <w:pPr>
        <w:spacing w:after="0"/>
        <w:ind w:firstLine="567"/>
        <w:jc w:val="both"/>
        <w:rPr>
          <w:rFonts w:ascii="Times New Roman" w:hAnsi="Times New Roman" w:cs="Times New Roman"/>
          <w:sz w:val="28"/>
          <w:szCs w:val="28"/>
        </w:rPr>
      </w:pPr>
      <w:r w:rsidRPr="00F772AE">
        <w:rPr>
          <w:rFonts w:ascii="Times New Roman" w:hAnsi="Times New Roman" w:cs="Times New Roman"/>
          <w:sz w:val="28"/>
          <w:szCs w:val="28"/>
        </w:rPr>
        <w:t>На заседаниях</w:t>
      </w:r>
      <w:r w:rsidR="009C6498" w:rsidRPr="00F772AE">
        <w:rPr>
          <w:rFonts w:ascii="Times New Roman" w:hAnsi="Times New Roman" w:cs="Times New Roman"/>
          <w:sz w:val="28"/>
          <w:szCs w:val="28"/>
        </w:rPr>
        <w:t xml:space="preserve"> рабочей группы по развитию конкуренции на рынках товаров и услуг при руководителе рабочей группы проходит заслушивание ответственных лиц за реализацию мероприятий, предусмотренных «дорожной картой» по содействию развитию конкуренции на рынках товаров и услуг в городском округе </w:t>
      </w:r>
      <w:r w:rsidR="00964B29">
        <w:rPr>
          <w:rFonts w:ascii="Times New Roman" w:hAnsi="Times New Roman" w:cs="Times New Roman"/>
          <w:sz w:val="28"/>
          <w:szCs w:val="28"/>
        </w:rPr>
        <w:t>Кашира</w:t>
      </w:r>
      <w:r w:rsidR="009C6498" w:rsidRPr="00F772AE">
        <w:rPr>
          <w:rFonts w:ascii="Times New Roman" w:hAnsi="Times New Roman" w:cs="Times New Roman"/>
          <w:sz w:val="28"/>
          <w:szCs w:val="28"/>
        </w:rPr>
        <w:t>.</w:t>
      </w:r>
    </w:p>
    <w:p w:rsidR="00D462E1" w:rsidRPr="00F772AE" w:rsidRDefault="00D462E1" w:rsidP="00714CD1">
      <w:pPr>
        <w:spacing w:after="0"/>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На официальном сайте администрации городского округа </w:t>
      </w:r>
      <w:r w:rsidR="00964B29">
        <w:rPr>
          <w:rFonts w:ascii="Times New Roman" w:hAnsi="Times New Roman" w:cs="Times New Roman"/>
          <w:sz w:val="28"/>
          <w:szCs w:val="28"/>
        </w:rPr>
        <w:t>Кашира</w:t>
      </w:r>
      <w:r w:rsidRPr="00F772AE">
        <w:rPr>
          <w:rFonts w:ascii="Times New Roman" w:hAnsi="Times New Roman" w:cs="Times New Roman"/>
          <w:sz w:val="28"/>
          <w:szCs w:val="28"/>
        </w:rPr>
        <w:t xml:space="preserve"> в разделе </w:t>
      </w:r>
      <w:r w:rsidR="00964B29">
        <w:rPr>
          <w:rFonts w:ascii="Times New Roman" w:hAnsi="Times New Roman" w:cs="Times New Roman"/>
          <w:sz w:val="28"/>
          <w:szCs w:val="28"/>
        </w:rPr>
        <w:t xml:space="preserve">«Документы» подразделе </w:t>
      </w:r>
      <w:r w:rsidRPr="00F772AE">
        <w:rPr>
          <w:rFonts w:ascii="Times New Roman" w:hAnsi="Times New Roman" w:cs="Times New Roman"/>
          <w:sz w:val="28"/>
          <w:szCs w:val="28"/>
        </w:rPr>
        <w:t>«Развитие конкуренции» (</w:t>
      </w:r>
      <w:r w:rsidR="00964B29" w:rsidRPr="00964B29">
        <w:rPr>
          <w:rFonts w:ascii="Times New Roman" w:hAnsi="Times New Roman" w:cs="Times New Roman"/>
          <w:sz w:val="28"/>
          <w:szCs w:val="28"/>
        </w:rPr>
        <w:t>http://www.kashira.org/regulatory/index.php?k=concurstd</w:t>
      </w:r>
      <w:r w:rsidRPr="00F772AE">
        <w:rPr>
          <w:rFonts w:ascii="Times New Roman" w:hAnsi="Times New Roman" w:cs="Times New Roman"/>
          <w:sz w:val="28"/>
          <w:szCs w:val="28"/>
        </w:rPr>
        <w:t xml:space="preserve">) размещаются распоряжения Правительства РФ, постановления Правительства Московской области, постановления и распоряжения администрации городского округа </w:t>
      </w:r>
      <w:r w:rsidR="00964B29">
        <w:rPr>
          <w:rFonts w:ascii="Times New Roman" w:hAnsi="Times New Roman" w:cs="Times New Roman"/>
          <w:sz w:val="28"/>
          <w:szCs w:val="28"/>
        </w:rPr>
        <w:t>Кашира</w:t>
      </w:r>
      <w:r w:rsidRPr="00F772AE">
        <w:rPr>
          <w:rFonts w:ascii="Times New Roman" w:hAnsi="Times New Roman" w:cs="Times New Roman"/>
          <w:sz w:val="28"/>
          <w:szCs w:val="28"/>
        </w:rPr>
        <w:t>, касающи</w:t>
      </w:r>
      <w:r w:rsidR="00964B29">
        <w:rPr>
          <w:rFonts w:ascii="Times New Roman" w:hAnsi="Times New Roman" w:cs="Times New Roman"/>
          <w:sz w:val="28"/>
          <w:szCs w:val="28"/>
        </w:rPr>
        <w:t>еся</w:t>
      </w:r>
      <w:r w:rsidRPr="00F772AE">
        <w:rPr>
          <w:rFonts w:ascii="Times New Roman" w:hAnsi="Times New Roman" w:cs="Times New Roman"/>
          <w:sz w:val="28"/>
          <w:szCs w:val="28"/>
        </w:rPr>
        <w:t xml:space="preserve"> внедрения Стандарта развития конкуренции.</w:t>
      </w:r>
    </w:p>
    <w:p w:rsidR="00D462E1" w:rsidRPr="00F772AE" w:rsidRDefault="00D462E1" w:rsidP="0012037C">
      <w:pPr>
        <w:spacing w:after="0"/>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На территории городского округа </w:t>
      </w:r>
      <w:r w:rsidR="00964B29">
        <w:rPr>
          <w:rFonts w:ascii="Times New Roman" w:hAnsi="Times New Roman" w:cs="Times New Roman"/>
          <w:sz w:val="28"/>
          <w:szCs w:val="28"/>
        </w:rPr>
        <w:t>Кашира</w:t>
      </w:r>
      <w:r w:rsidRPr="00F772AE">
        <w:rPr>
          <w:rFonts w:ascii="Times New Roman" w:hAnsi="Times New Roman" w:cs="Times New Roman"/>
          <w:sz w:val="28"/>
          <w:szCs w:val="28"/>
        </w:rPr>
        <w:t xml:space="preserve">, в рамках внедрения стандарта развития конкуренции исполняются: </w:t>
      </w:r>
      <w:proofErr w:type="gramStart"/>
      <w:r w:rsidRPr="00F772AE">
        <w:rPr>
          <w:rFonts w:ascii="Times New Roman" w:hAnsi="Times New Roman" w:cs="Times New Roman"/>
          <w:sz w:val="28"/>
          <w:szCs w:val="28"/>
        </w:rPr>
        <w:t xml:space="preserve">Указ Президента Российской Федерации от 21.12.17 № 618 «Об основных направлениях государственной политики по развитию конкуренции», Распоряжение Правительства Российской Федерации </w:t>
      </w:r>
      <w:r w:rsidRPr="00F772AE">
        <w:rPr>
          <w:rFonts w:ascii="Times New Roman" w:hAnsi="Times New Roman" w:cs="Times New Roman"/>
          <w:sz w:val="28"/>
          <w:szCs w:val="28"/>
        </w:rPr>
        <w:lastRenderedPageBreak/>
        <w:t xml:space="preserve">от 05.09.15 № 1738-р, Постановления Правительства Московской области от 17.11.15 № 1073/44 «Об утверждении комплекса мер по содействию развитию конкуренции в Московской области», а также Постановление </w:t>
      </w:r>
      <w:r w:rsidR="00C70FBA">
        <w:rPr>
          <w:rFonts w:ascii="Times New Roman" w:hAnsi="Times New Roman" w:cs="Times New Roman"/>
          <w:sz w:val="28"/>
          <w:szCs w:val="28"/>
        </w:rPr>
        <w:t>администрации городского округа Кашира</w:t>
      </w:r>
      <w:r w:rsidRPr="00F772AE">
        <w:rPr>
          <w:rFonts w:ascii="Times New Roman" w:hAnsi="Times New Roman" w:cs="Times New Roman"/>
          <w:sz w:val="28"/>
          <w:szCs w:val="28"/>
        </w:rPr>
        <w:t xml:space="preserve"> от </w:t>
      </w:r>
      <w:r w:rsidR="00C70FBA">
        <w:rPr>
          <w:rFonts w:ascii="Times New Roman" w:hAnsi="Times New Roman" w:cs="Times New Roman"/>
          <w:sz w:val="28"/>
          <w:szCs w:val="28"/>
        </w:rPr>
        <w:t>19</w:t>
      </w:r>
      <w:r w:rsidRPr="00F772AE">
        <w:rPr>
          <w:rFonts w:ascii="Times New Roman" w:hAnsi="Times New Roman" w:cs="Times New Roman"/>
          <w:sz w:val="28"/>
          <w:szCs w:val="28"/>
        </w:rPr>
        <w:t xml:space="preserve">.12.2016г. </w:t>
      </w:r>
      <w:r w:rsidR="00C70FBA">
        <w:rPr>
          <w:rFonts w:ascii="Times New Roman" w:hAnsi="Times New Roman" w:cs="Times New Roman"/>
          <w:sz w:val="28"/>
          <w:szCs w:val="28"/>
        </w:rPr>
        <w:t xml:space="preserve">№3944-па </w:t>
      </w:r>
      <w:r w:rsidRPr="00F772AE">
        <w:rPr>
          <w:rFonts w:ascii="Times New Roman" w:hAnsi="Times New Roman" w:cs="Times New Roman"/>
          <w:sz w:val="28"/>
          <w:szCs w:val="28"/>
        </w:rPr>
        <w:t xml:space="preserve">«Об утверждении </w:t>
      </w:r>
      <w:r w:rsidR="00C70FBA">
        <w:rPr>
          <w:rFonts w:ascii="Times New Roman" w:hAnsi="Times New Roman" w:cs="Times New Roman"/>
          <w:sz w:val="28"/>
          <w:szCs w:val="28"/>
        </w:rPr>
        <w:t>Перечня приоритетных и социально значимых рынков</w:t>
      </w:r>
      <w:proofErr w:type="gramEnd"/>
      <w:r w:rsidR="00C70FBA">
        <w:rPr>
          <w:rFonts w:ascii="Times New Roman" w:hAnsi="Times New Roman" w:cs="Times New Roman"/>
          <w:sz w:val="28"/>
          <w:szCs w:val="28"/>
        </w:rPr>
        <w:t xml:space="preserve"> по содействию развития конкуренции в городском округе Кашира, Плана мероприятий по содействию развития конкуренции в городском округе Кашира</w:t>
      </w:r>
      <w:r w:rsidRPr="00F772AE">
        <w:rPr>
          <w:rFonts w:ascii="Times New Roman" w:hAnsi="Times New Roman" w:cs="Times New Roman"/>
          <w:sz w:val="28"/>
          <w:szCs w:val="28"/>
        </w:rPr>
        <w:t>.</w:t>
      </w:r>
    </w:p>
    <w:p w:rsidR="00D462E1" w:rsidRPr="00F772AE" w:rsidRDefault="00D462E1" w:rsidP="0012037C">
      <w:pPr>
        <w:spacing w:after="0"/>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Уполномоченным органом городского округа </w:t>
      </w:r>
      <w:r w:rsidR="00C70FBA">
        <w:rPr>
          <w:rFonts w:ascii="Times New Roman" w:hAnsi="Times New Roman" w:cs="Times New Roman"/>
          <w:sz w:val="28"/>
          <w:szCs w:val="28"/>
        </w:rPr>
        <w:t>Кашира</w:t>
      </w:r>
      <w:r w:rsidRPr="00F772AE">
        <w:rPr>
          <w:rFonts w:ascii="Times New Roman" w:hAnsi="Times New Roman" w:cs="Times New Roman"/>
          <w:sz w:val="28"/>
          <w:szCs w:val="28"/>
        </w:rPr>
        <w:t xml:space="preserve"> в период со 2 апреля по 1 июля 2018 года проведён мониторинг:</w:t>
      </w:r>
    </w:p>
    <w:p w:rsidR="00D462E1" w:rsidRPr="00F772AE" w:rsidRDefault="00D462E1" w:rsidP="0012037C">
      <w:pPr>
        <w:spacing w:after="0"/>
        <w:ind w:firstLine="567"/>
        <w:jc w:val="both"/>
        <w:rPr>
          <w:rFonts w:ascii="Times New Roman" w:hAnsi="Times New Roman" w:cs="Times New Roman"/>
          <w:sz w:val="28"/>
          <w:szCs w:val="28"/>
        </w:rPr>
      </w:pPr>
      <w:r w:rsidRPr="00F772AE">
        <w:rPr>
          <w:rFonts w:ascii="Times New Roman" w:hAnsi="Times New Roman" w:cs="Times New Roman"/>
          <w:sz w:val="28"/>
          <w:szCs w:val="28"/>
        </w:rPr>
        <w:t>- потребителей товаров, работ и услуг (далее – Потребитель) (120 анкет),</w:t>
      </w:r>
    </w:p>
    <w:p w:rsidR="00D462E1" w:rsidRPr="00F772AE" w:rsidRDefault="00D462E1" w:rsidP="0012037C">
      <w:pPr>
        <w:spacing w:after="0"/>
        <w:ind w:firstLine="567"/>
        <w:jc w:val="both"/>
        <w:rPr>
          <w:rFonts w:ascii="Times New Roman" w:hAnsi="Times New Roman" w:cs="Times New Roman"/>
          <w:sz w:val="28"/>
          <w:szCs w:val="28"/>
        </w:rPr>
      </w:pPr>
      <w:r w:rsidRPr="00F772AE">
        <w:rPr>
          <w:rFonts w:ascii="Times New Roman" w:hAnsi="Times New Roman" w:cs="Times New Roman"/>
          <w:sz w:val="28"/>
          <w:szCs w:val="28"/>
        </w:rPr>
        <w:t>- субъектов предпринимательской деятельности (далее – Предпринимателей)  (125 анкет).</w:t>
      </w:r>
    </w:p>
    <w:p w:rsidR="00D462E1" w:rsidRPr="00F772AE" w:rsidRDefault="00D462E1" w:rsidP="0012037C">
      <w:pPr>
        <w:spacing w:after="0"/>
        <w:ind w:firstLine="567"/>
        <w:jc w:val="both"/>
        <w:rPr>
          <w:rFonts w:ascii="Times New Roman" w:hAnsi="Times New Roman" w:cs="Times New Roman"/>
          <w:sz w:val="28"/>
          <w:szCs w:val="28"/>
        </w:rPr>
      </w:pPr>
      <w:r w:rsidRPr="00F772AE">
        <w:rPr>
          <w:rFonts w:ascii="Times New Roman" w:hAnsi="Times New Roman" w:cs="Times New Roman"/>
          <w:sz w:val="28"/>
          <w:szCs w:val="28"/>
        </w:rPr>
        <w:t>На основании мониторинга был проведён анализ результатов удовлетворенности. Данная информация направлена в Комитет по конкурентной политике Московской области.</w:t>
      </w:r>
    </w:p>
    <w:p w:rsidR="00D462E1" w:rsidRPr="00F772AE" w:rsidRDefault="00D462E1" w:rsidP="0012037C">
      <w:pPr>
        <w:spacing w:after="0"/>
        <w:ind w:firstLine="567"/>
        <w:jc w:val="both"/>
        <w:rPr>
          <w:rFonts w:ascii="Times New Roman" w:hAnsi="Times New Roman" w:cs="Times New Roman"/>
          <w:sz w:val="28"/>
          <w:szCs w:val="28"/>
        </w:rPr>
      </w:pPr>
      <w:proofErr w:type="gramStart"/>
      <w:r w:rsidRPr="00F772AE">
        <w:rPr>
          <w:rFonts w:ascii="Times New Roman" w:hAnsi="Times New Roman" w:cs="Times New Roman"/>
          <w:sz w:val="28"/>
          <w:szCs w:val="28"/>
        </w:rPr>
        <w:t xml:space="preserve">Администрация городского округа </w:t>
      </w:r>
      <w:r w:rsidR="00C70FBA">
        <w:rPr>
          <w:rFonts w:ascii="Times New Roman" w:hAnsi="Times New Roman" w:cs="Times New Roman"/>
          <w:sz w:val="28"/>
          <w:szCs w:val="28"/>
        </w:rPr>
        <w:t>Кашира</w:t>
      </w:r>
      <w:r w:rsidRPr="00F772AE">
        <w:rPr>
          <w:rFonts w:ascii="Times New Roman" w:hAnsi="Times New Roman" w:cs="Times New Roman"/>
          <w:sz w:val="28"/>
          <w:szCs w:val="28"/>
        </w:rPr>
        <w:t xml:space="preserve"> активно принимает участие в проводимых Комитетом по конкурентной политики Московской области обучающих мероприятиях, совещаниях в режиме видеоконференцсвязи, которые способствуют внедрению и развитию Стандарта развития конкуренции на территории городского округа </w:t>
      </w:r>
      <w:r w:rsidR="00C70FBA">
        <w:rPr>
          <w:rFonts w:ascii="Times New Roman" w:hAnsi="Times New Roman" w:cs="Times New Roman"/>
          <w:sz w:val="28"/>
          <w:szCs w:val="28"/>
        </w:rPr>
        <w:t>Кашира</w:t>
      </w:r>
      <w:r w:rsidRPr="00F772AE">
        <w:rPr>
          <w:rFonts w:ascii="Times New Roman" w:hAnsi="Times New Roman" w:cs="Times New Roman"/>
          <w:sz w:val="28"/>
          <w:szCs w:val="28"/>
        </w:rPr>
        <w:t>.</w:t>
      </w:r>
      <w:proofErr w:type="gramEnd"/>
    </w:p>
    <w:p w:rsidR="00D462E1" w:rsidRDefault="00D462E1" w:rsidP="0012037C">
      <w:pPr>
        <w:spacing w:after="0"/>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Приоритетное направление работы по содействию развитию конкуренции определяется откликом, </w:t>
      </w:r>
      <w:proofErr w:type="gramStart"/>
      <w:r w:rsidRPr="00F772AE">
        <w:rPr>
          <w:rFonts w:ascii="Times New Roman" w:hAnsi="Times New Roman" w:cs="Times New Roman"/>
          <w:sz w:val="28"/>
          <w:szCs w:val="28"/>
        </w:rPr>
        <w:t>выраженном</w:t>
      </w:r>
      <w:proofErr w:type="gramEnd"/>
      <w:r w:rsidRPr="00F772AE">
        <w:rPr>
          <w:rFonts w:ascii="Times New Roman" w:hAnsi="Times New Roman" w:cs="Times New Roman"/>
          <w:sz w:val="28"/>
          <w:szCs w:val="28"/>
        </w:rPr>
        <w:t xml:space="preserve"> в форме удовлетворенности или неудовлетворенности потребителей и субъектов предпринимательской деятельности условиями конкурентной конъюнктуры, доступностью и качеством товаров, работ или услуг на рынках городского округа </w:t>
      </w:r>
      <w:r w:rsidR="00C70FBA">
        <w:rPr>
          <w:rFonts w:ascii="Times New Roman" w:hAnsi="Times New Roman" w:cs="Times New Roman"/>
          <w:sz w:val="28"/>
          <w:szCs w:val="28"/>
        </w:rPr>
        <w:t>Кашира</w:t>
      </w:r>
      <w:r w:rsidRPr="00F772AE">
        <w:rPr>
          <w:rFonts w:ascii="Times New Roman" w:hAnsi="Times New Roman" w:cs="Times New Roman"/>
          <w:sz w:val="28"/>
          <w:szCs w:val="28"/>
        </w:rPr>
        <w:t>. Важными элементами такого похода являются: правильная интерпретация и анализ данных, расширение инструментов сбора данных для более точной оценки уровня удовлетворенности участников приоритетных и социально значимых рынков.</w:t>
      </w:r>
    </w:p>
    <w:p w:rsidR="00291A2E" w:rsidRDefault="00291A2E" w:rsidP="00E562B3">
      <w:pPr>
        <w:spacing w:after="0"/>
        <w:jc w:val="both"/>
        <w:rPr>
          <w:rFonts w:ascii="Times New Roman" w:hAnsi="Times New Roman" w:cs="Times New Roman"/>
          <w:sz w:val="28"/>
          <w:szCs w:val="28"/>
        </w:rPr>
      </w:pPr>
    </w:p>
    <w:p w:rsidR="00794510" w:rsidRPr="00F772AE" w:rsidRDefault="00794510" w:rsidP="00E562B3">
      <w:pPr>
        <w:spacing w:after="0"/>
        <w:jc w:val="both"/>
        <w:rPr>
          <w:rFonts w:ascii="Times New Roman" w:hAnsi="Times New Roman" w:cs="Times New Roman"/>
          <w:sz w:val="28"/>
          <w:szCs w:val="28"/>
        </w:rPr>
      </w:pPr>
    </w:p>
    <w:p w:rsidR="00291A2E" w:rsidRPr="00477F3D" w:rsidRDefault="00D462E1" w:rsidP="00477F3D">
      <w:pPr>
        <w:pStyle w:val="12"/>
        <w:numPr>
          <w:ilvl w:val="0"/>
          <w:numId w:val="3"/>
        </w:numPr>
        <w:shd w:val="clear" w:color="auto" w:fill="auto"/>
        <w:tabs>
          <w:tab w:val="left" w:pos="632"/>
        </w:tabs>
        <w:spacing w:after="0"/>
        <w:ind w:right="280" w:firstLine="567"/>
        <w:jc w:val="both"/>
        <w:rPr>
          <w:sz w:val="28"/>
          <w:szCs w:val="28"/>
        </w:rPr>
      </w:pPr>
      <w:bookmarkStart w:id="0" w:name="bookmark2"/>
      <w:r w:rsidRPr="00F772AE">
        <w:rPr>
          <w:sz w:val="28"/>
          <w:szCs w:val="28"/>
        </w:rPr>
        <w:t xml:space="preserve">Показатели социально экономического развития в городском округе </w:t>
      </w:r>
      <w:bookmarkEnd w:id="0"/>
      <w:r w:rsidR="00C70FBA">
        <w:rPr>
          <w:sz w:val="28"/>
          <w:szCs w:val="28"/>
        </w:rPr>
        <w:t>Кашира</w:t>
      </w:r>
    </w:p>
    <w:p w:rsidR="00291A2E" w:rsidRPr="00F772AE" w:rsidRDefault="00291A2E" w:rsidP="00714CD1">
      <w:pPr>
        <w:ind w:firstLine="567"/>
        <w:jc w:val="both"/>
        <w:rPr>
          <w:rFonts w:ascii="Times New Roman" w:hAnsi="Times New Roman" w:cs="Times New Roman"/>
          <w:sz w:val="28"/>
          <w:szCs w:val="28"/>
        </w:rPr>
      </w:pPr>
    </w:p>
    <w:tbl>
      <w:tblPr>
        <w:tblW w:w="9781" w:type="dxa"/>
        <w:tblInd w:w="10" w:type="dxa"/>
        <w:tblLayout w:type="fixed"/>
        <w:tblCellMar>
          <w:left w:w="10" w:type="dxa"/>
          <w:right w:w="10" w:type="dxa"/>
        </w:tblCellMar>
        <w:tblLook w:val="04A0" w:firstRow="1" w:lastRow="0" w:firstColumn="1" w:lastColumn="0" w:noHBand="0" w:noVBand="1"/>
      </w:tblPr>
      <w:tblGrid>
        <w:gridCol w:w="694"/>
        <w:gridCol w:w="3969"/>
        <w:gridCol w:w="1559"/>
        <w:gridCol w:w="1276"/>
        <w:gridCol w:w="1134"/>
        <w:gridCol w:w="1149"/>
      </w:tblGrid>
      <w:tr w:rsidR="001C6E16" w:rsidRPr="00F772AE" w:rsidTr="00253BE8">
        <w:trPr>
          <w:trHeight w:hRule="exact" w:val="450"/>
        </w:trPr>
        <w:tc>
          <w:tcPr>
            <w:tcW w:w="694" w:type="dxa"/>
            <w:vMerge w:val="restart"/>
            <w:tcBorders>
              <w:top w:val="single" w:sz="4" w:space="0" w:color="auto"/>
              <w:left w:val="single" w:sz="4" w:space="0" w:color="auto"/>
            </w:tcBorders>
            <w:shd w:val="clear" w:color="auto" w:fill="FFFFFF"/>
          </w:tcPr>
          <w:p w:rsidR="00D462E1" w:rsidRPr="00E562B3" w:rsidRDefault="00D462E1" w:rsidP="00477787">
            <w:pPr>
              <w:pStyle w:val="21"/>
              <w:shd w:val="clear" w:color="auto" w:fill="auto"/>
              <w:spacing w:after="120" w:line="220" w:lineRule="exact"/>
              <w:ind w:left="110" w:hanging="165"/>
              <w:jc w:val="center"/>
              <w:rPr>
                <w:b/>
                <w:sz w:val="24"/>
                <w:szCs w:val="24"/>
              </w:rPr>
            </w:pPr>
            <w:r w:rsidRPr="00E562B3">
              <w:rPr>
                <w:rStyle w:val="11pt0pt"/>
                <w:b/>
                <w:sz w:val="24"/>
                <w:szCs w:val="24"/>
              </w:rPr>
              <w:t>№</w:t>
            </w:r>
          </w:p>
          <w:p w:rsidR="00D462E1" w:rsidRPr="00E562B3" w:rsidRDefault="00D462E1" w:rsidP="00CA5D79">
            <w:pPr>
              <w:pStyle w:val="21"/>
              <w:shd w:val="clear" w:color="auto" w:fill="auto"/>
              <w:spacing w:before="120" w:line="220" w:lineRule="exact"/>
              <w:ind w:left="110" w:firstLine="0"/>
              <w:rPr>
                <w:b/>
                <w:sz w:val="24"/>
                <w:szCs w:val="24"/>
              </w:rPr>
            </w:pPr>
            <w:proofErr w:type="gramStart"/>
            <w:r w:rsidRPr="00E562B3">
              <w:rPr>
                <w:rStyle w:val="11pt0pt"/>
                <w:b/>
                <w:sz w:val="24"/>
                <w:szCs w:val="24"/>
              </w:rPr>
              <w:t>п</w:t>
            </w:r>
            <w:proofErr w:type="gramEnd"/>
            <w:r w:rsidRPr="00E562B3">
              <w:rPr>
                <w:rStyle w:val="11pt0pt"/>
                <w:b/>
                <w:sz w:val="24"/>
                <w:szCs w:val="24"/>
              </w:rPr>
              <w:t>/п</w:t>
            </w:r>
          </w:p>
        </w:tc>
        <w:tc>
          <w:tcPr>
            <w:tcW w:w="3969" w:type="dxa"/>
            <w:vMerge w:val="restart"/>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firstLine="567"/>
              <w:jc w:val="center"/>
              <w:rPr>
                <w:b/>
                <w:sz w:val="24"/>
                <w:szCs w:val="24"/>
              </w:rPr>
            </w:pPr>
            <w:r w:rsidRPr="00E562B3">
              <w:rPr>
                <w:rStyle w:val="11pt0pt"/>
                <w:b/>
                <w:sz w:val="24"/>
                <w:szCs w:val="24"/>
              </w:rPr>
              <w:t>Наименование показателя</w:t>
            </w:r>
          </w:p>
        </w:tc>
        <w:tc>
          <w:tcPr>
            <w:tcW w:w="1559" w:type="dxa"/>
            <w:vMerge w:val="restart"/>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74" w:lineRule="exact"/>
              <w:ind w:left="100" w:hanging="251"/>
              <w:jc w:val="center"/>
              <w:rPr>
                <w:b/>
                <w:sz w:val="24"/>
                <w:szCs w:val="24"/>
              </w:rPr>
            </w:pPr>
            <w:r w:rsidRPr="00E562B3">
              <w:rPr>
                <w:rStyle w:val="11pt0pt"/>
                <w:b/>
                <w:sz w:val="24"/>
                <w:szCs w:val="24"/>
              </w:rPr>
              <w:t>Единицы</w:t>
            </w:r>
          </w:p>
          <w:p w:rsidR="00D462E1" w:rsidRPr="00E562B3" w:rsidRDefault="00D462E1" w:rsidP="00CA5D79">
            <w:pPr>
              <w:pStyle w:val="21"/>
              <w:shd w:val="clear" w:color="auto" w:fill="auto"/>
              <w:spacing w:line="274" w:lineRule="exact"/>
              <w:ind w:left="100" w:hanging="251"/>
              <w:jc w:val="center"/>
              <w:rPr>
                <w:b/>
                <w:sz w:val="24"/>
                <w:szCs w:val="24"/>
              </w:rPr>
            </w:pPr>
            <w:r w:rsidRPr="00E562B3">
              <w:rPr>
                <w:rStyle w:val="11pt0pt"/>
                <w:b/>
                <w:sz w:val="24"/>
                <w:szCs w:val="24"/>
              </w:rPr>
              <w:t>измерени</w:t>
            </w:r>
            <w:r w:rsidR="00CA5D79">
              <w:rPr>
                <w:rStyle w:val="11pt0pt"/>
                <w:b/>
                <w:sz w:val="24"/>
                <w:szCs w:val="24"/>
              </w:rPr>
              <w:t>я</w:t>
            </w:r>
          </w:p>
        </w:tc>
        <w:tc>
          <w:tcPr>
            <w:tcW w:w="3559" w:type="dxa"/>
            <w:gridSpan w:val="3"/>
            <w:tcBorders>
              <w:top w:val="single" w:sz="4" w:space="0" w:color="auto"/>
              <w:left w:val="single" w:sz="4" w:space="0" w:color="auto"/>
              <w:right w:val="single" w:sz="4" w:space="0" w:color="auto"/>
            </w:tcBorders>
            <w:shd w:val="clear" w:color="auto" w:fill="FFFFFF"/>
          </w:tcPr>
          <w:p w:rsidR="00D462E1" w:rsidRPr="00E562B3" w:rsidRDefault="00D462E1" w:rsidP="00E562B3">
            <w:pPr>
              <w:pStyle w:val="21"/>
              <w:shd w:val="clear" w:color="auto" w:fill="auto"/>
              <w:spacing w:line="220" w:lineRule="exact"/>
              <w:ind w:firstLine="0"/>
              <w:jc w:val="center"/>
              <w:rPr>
                <w:b/>
                <w:sz w:val="24"/>
                <w:szCs w:val="24"/>
              </w:rPr>
            </w:pPr>
            <w:r w:rsidRPr="00E562B3">
              <w:rPr>
                <w:rStyle w:val="11pt0pt"/>
                <w:b/>
                <w:sz w:val="24"/>
                <w:szCs w:val="24"/>
              </w:rPr>
              <w:t>Годы</w:t>
            </w:r>
          </w:p>
        </w:tc>
      </w:tr>
      <w:tr w:rsidR="001C6E16" w:rsidRPr="00F772AE" w:rsidTr="00253BE8">
        <w:trPr>
          <w:trHeight w:hRule="exact" w:val="260"/>
        </w:trPr>
        <w:tc>
          <w:tcPr>
            <w:tcW w:w="694" w:type="dxa"/>
            <w:vMerge/>
            <w:tcBorders>
              <w:left w:val="single" w:sz="4" w:space="0" w:color="auto"/>
            </w:tcBorders>
            <w:shd w:val="clear" w:color="auto" w:fill="FFFFFF"/>
          </w:tcPr>
          <w:p w:rsidR="00D462E1" w:rsidRPr="00E562B3" w:rsidRDefault="00D462E1" w:rsidP="00477787">
            <w:pPr>
              <w:ind w:left="110" w:firstLine="567"/>
              <w:jc w:val="center"/>
              <w:rPr>
                <w:rFonts w:ascii="Times New Roman" w:hAnsi="Times New Roman" w:cs="Times New Roman"/>
                <w:b/>
                <w:sz w:val="24"/>
                <w:szCs w:val="24"/>
              </w:rPr>
            </w:pPr>
          </w:p>
        </w:tc>
        <w:tc>
          <w:tcPr>
            <w:tcW w:w="3969" w:type="dxa"/>
            <w:vMerge/>
            <w:tcBorders>
              <w:left w:val="single" w:sz="4" w:space="0" w:color="auto"/>
            </w:tcBorders>
            <w:shd w:val="clear" w:color="auto" w:fill="FFFFFF"/>
          </w:tcPr>
          <w:p w:rsidR="00D462E1" w:rsidRPr="00E562B3" w:rsidRDefault="00D462E1" w:rsidP="00E562B3">
            <w:pPr>
              <w:ind w:firstLine="567"/>
              <w:jc w:val="center"/>
              <w:rPr>
                <w:rFonts w:ascii="Times New Roman" w:hAnsi="Times New Roman" w:cs="Times New Roman"/>
                <w:b/>
                <w:sz w:val="24"/>
                <w:szCs w:val="24"/>
              </w:rPr>
            </w:pPr>
          </w:p>
        </w:tc>
        <w:tc>
          <w:tcPr>
            <w:tcW w:w="1559" w:type="dxa"/>
            <w:vMerge/>
            <w:tcBorders>
              <w:left w:val="single" w:sz="4" w:space="0" w:color="auto"/>
            </w:tcBorders>
            <w:shd w:val="clear" w:color="auto" w:fill="FFFFFF"/>
          </w:tcPr>
          <w:p w:rsidR="00D462E1" w:rsidRPr="00E562B3" w:rsidRDefault="00D462E1" w:rsidP="00E562B3">
            <w:pPr>
              <w:ind w:firstLine="567"/>
              <w:jc w:val="center"/>
              <w:rPr>
                <w:rFonts w:ascii="Times New Roman" w:hAnsi="Times New Roman" w:cs="Times New Roman"/>
                <w:b/>
                <w:sz w:val="24"/>
                <w:szCs w:val="24"/>
              </w:rPr>
            </w:pPr>
          </w:p>
        </w:tc>
        <w:tc>
          <w:tcPr>
            <w:tcW w:w="1276"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firstLine="0"/>
              <w:jc w:val="center"/>
              <w:rPr>
                <w:b/>
                <w:sz w:val="24"/>
                <w:szCs w:val="24"/>
              </w:rPr>
            </w:pPr>
            <w:r w:rsidRPr="00E562B3">
              <w:rPr>
                <w:rStyle w:val="11pt0pt"/>
                <w:b/>
                <w:sz w:val="24"/>
                <w:szCs w:val="24"/>
              </w:rPr>
              <w:t>2016</w:t>
            </w:r>
          </w:p>
        </w:tc>
        <w:tc>
          <w:tcPr>
            <w:tcW w:w="1134"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firstLine="0"/>
              <w:jc w:val="center"/>
              <w:rPr>
                <w:b/>
                <w:sz w:val="24"/>
                <w:szCs w:val="24"/>
              </w:rPr>
            </w:pPr>
            <w:r w:rsidRPr="00E562B3">
              <w:rPr>
                <w:rStyle w:val="11pt0pt"/>
                <w:b/>
                <w:sz w:val="24"/>
                <w:szCs w:val="24"/>
              </w:rPr>
              <w:t>2017</w:t>
            </w:r>
          </w:p>
        </w:tc>
        <w:tc>
          <w:tcPr>
            <w:tcW w:w="1149" w:type="dxa"/>
            <w:tcBorders>
              <w:top w:val="single" w:sz="4" w:space="0" w:color="auto"/>
              <w:left w:val="single" w:sz="4" w:space="0" w:color="auto"/>
              <w:right w:val="single" w:sz="4" w:space="0" w:color="auto"/>
            </w:tcBorders>
            <w:shd w:val="clear" w:color="auto" w:fill="FFFFFF"/>
          </w:tcPr>
          <w:p w:rsidR="00D462E1" w:rsidRPr="00E562B3" w:rsidRDefault="00D462E1" w:rsidP="00E562B3">
            <w:pPr>
              <w:pStyle w:val="21"/>
              <w:shd w:val="clear" w:color="auto" w:fill="auto"/>
              <w:spacing w:line="220" w:lineRule="exact"/>
              <w:ind w:firstLine="0"/>
              <w:jc w:val="center"/>
              <w:rPr>
                <w:b/>
                <w:sz w:val="24"/>
                <w:szCs w:val="24"/>
              </w:rPr>
            </w:pPr>
            <w:r w:rsidRPr="00E562B3">
              <w:rPr>
                <w:rStyle w:val="11pt0pt"/>
                <w:b/>
                <w:sz w:val="24"/>
                <w:szCs w:val="24"/>
              </w:rPr>
              <w:t>2018</w:t>
            </w:r>
          </w:p>
        </w:tc>
      </w:tr>
      <w:tr w:rsidR="001C6E16" w:rsidRPr="00F772AE" w:rsidTr="00253BE8">
        <w:trPr>
          <w:trHeight w:hRule="exact" w:val="648"/>
        </w:trPr>
        <w:tc>
          <w:tcPr>
            <w:tcW w:w="694" w:type="dxa"/>
            <w:tcBorders>
              <w:top w:val="single" w:sz="4" w:space="0" w:color="auto"/>
              <w:left w:val="single" w:sz="4" w:space="0" w:color="auto"/>
            </w:tcBorders>
            <w:shd w:val="clear" w:color="auto" w:fill="FFFFFF"/>
          </w:tcPr>
          <w:p w:rsidR="00D462E1" w:rsidRPr="00E562B3" w:rsidRDefault="00D462E1" w:rsidP="00477787">
            <w:pPr>
              <w:pStyle w:val="21"/>
              <w:shd w:val="clear" w:color="auto" w:fill="auto"/>
              <w:spacing w:line="220" w:lineRule="exact"/>
              <w:ind w:left="110" w:hanging="37"/>
              <w:jc w:val="left"/>
              <w:rPr>
                <w:sz w:val="24"/>
                <w:szCs w:val="24"/>
              </w:rPr>
            </w:pPr>
            <w:r w:rsidRPr="00E562B3">
              <w:rPr>
                <w:rStyle w:val="11pt0pt0"/>
                <w:sz w:val="24"/>
                <w:szCs w:val="24"/>
              </w:rPr>
              <w:t>1</w:t>
            </w:r>
            <w:r w:rsidR="00D803EA">
              <w:rPr>
                <w:rStyle w:val="11pt0pt0"/>
                <w:sz w:val="24"/>
                <w:szCs w:val="24"/>
              </w:rPr>
              <w:t>.</w:t>
            </w:r>
          </w:p>
        </w:tc>
        <w:tc>
          <w:tcPr>
            <w:tcW w:w="396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after="120" w:line="220" w:lineRule="exact"/>
              <w:ind w:firstLine="0"/>
              <w:jc w:val="left"/>
              <w:rPr>
                <w:sz w:val="24"/>
                <w:szCs w:val="24"/>
              </w:rPr>
            </w:pPr>
            <w:r w:rsidRPr="00E562B3">
              <w:rPr>
                <w:rStyle w:val="11pt0pt0"/>
                <w:sz w:val="24"/>
                <w:szCs w:val="24"/>
              </w:rPr>
              <w:t>Демографические</w:t>
            </w:r>
          </w:p>
          <w:p w:rsidR="00D462E1" w:rsidRPr="00E562B3" w:rsidRDefault="00D462E1" w:rsidP="00E562B3">
            <w:pPr>
              <w:pStyle w:val="21"/>
              <w:shd w:val="clear" w:color="auto" w:fill="auto"/>
              <w:spacing w:before="120" w:line="220" w:lineRule="exact"/>
              <w:ind w:firstLine="0"/>
              <w:jc w:val="left"/>
              <w:rPr>
                <w:sz w:val="24"/>
                <w:szCs w:val="24"/>
              </w:rPr>
            </w:pPr>
            <w:r w:rsidRPr="00E562B3">
              <w:rPr>
                <w:rStyle w:val="11pt0pt0"/>
                <w:sz w:val="24"/>
                <w:szCs w:val="24"/>
              </w:rPr>
              <w:t>показатели</w:t>
            </w:r>
          </w:p>
        </w:tc>
        <w:tc>
          <w:tcPr>
            <w:tcW w:w="1559" w:type="dxa"/>
            <w:tcBorders>
              <w:top w:val="single" w:sz="4" w:space="0" w:color="auto"/>
              <w:lef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r>
      <w:tr w:rsidR="001C6E16" w:rsidRPr="00F772AE" w:rsidTr="00253BE8">
        <w:trPr>
          <w:trHeight w:hRule="exact" w:val="641"/>
        </w:trPr>
        <w:tc>
          <w:tcPr>
            <w:tcW w:w="694" w:type="dxa"/>
            <w:tcBorders>
              <w:top w:val="single" w:sz="4" w:space="0" w:color="auto"/>
              <w:left w:val="single" w:sz="4" w:space="0" w:color="auto"/>
            </w:tcBorders>
            <w:shd w:val="clear" w:color="auto" w:fill="FFFFFF"/>
          </w:tcPr>
          <w:p w:rsidR="00D462E1"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1.1.</w:t>
            </w:r>
          </w:p>
        </w:tc>
        <w:tc>
          <w:tcPr>
            <w:tcW w:w="396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317" w:lineRule="exact"/>
              <w:ind w:firstLine="0"/>
              <w:jc w:val="left"/>
              <w:rPr>
                <w:sz w:val="24"/>
                <w:szCs w:val="24"/>
              </w:rPr>
            </w:pPr>
            <w:r w:rsidRPr="00E562B3">
              <w:rPr>
                <w:rStyle w:val="11pt0pt"/>
                <w:sz w:val="24"/>
                <w:szCs w:val="24"/>
              </w:rPr>
              <w:t>Численность постоянного населения (на конец года)</w:t>
            </w:r>
          </w:p>
        </w:tc>
        <w:tc>
          <w:tcPr>
            <w:tcW w:w="155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left="100" w:firstLine="0"/>
              <w:jc w:val="left"/>
              <w:rPr>
                <w:sz w:val="24"/>
                <w:szCs w:val="24"/>
              </w:rPr>
            </w:pPr>
            <w:r w:rsidRPr="00E562B3">
              <w:rPr>
                <w:rStyle w:val="11pt0pt"/>
                <w:sz w:val="24"/>
                <w:szCs w:val="24"/>
              </w:rPr>
              <w:t>человек</w:t>
            </w:r>
          </w:p>
        </w:tc>
        <w:tc>
          <w:tcPr>
            <w:tcW w:w="1276" w:type="dxa"/>
            <w:tcBorders>
              <w:top w:val="single" w:sz="4" w:space="0" w:color="auto"/>
              <w:left w:val="single" w:sz="4" w:space="0" w:color="auto"/>
            </w:tcBorders>
            <w:shd w:val="clear" w:color="auto" w:fill="FFFFFF"/>
          </w:tcPr>
          <w:p w:rsidR="00D462E1" w:rsidRPr="00E562B3" w:rsidRDefault="00952B55" w:rsidP="00E562B3">
            <w:pPr>
              <w:pStyle w:val="21"/>
              <w:shd w:val="clear" w:color="auto" w:fill="auto"/>
              <w:spacing w:line="220" w:lineRule="exact"/>
              <w:ind w:firstLine="0"/>
              <w:jc w:val="left"/>
              <w:rPr>
                <w:sz w:val="24"/>
                <w:szCs w:val="24"/>
              </w:rPr>
            </w:pPr>
            <w:r w:rsidRPr="00952B55">
              <w:rPr>
                <w:rStyle w:val="11pt0pt"/>
                <w:sz w:val="24"/>
                <w:szCs w:val="24"/>
              </w:rPr>
              <w:t>66112</w:t>
            </w:r>
          </w:p>
        </w:tc>
        <w:tc>
          <w:tcPr>
            <w:tcW w:w="1134" w:type="dxa"/>
            <w:tcBorders>
              <w:top w:val="single" w:sz="4" w:space="0" w:color="auto"/>
              <w:left w:val="single" w:sz="4" w:space="0" w:color="auto"/>
            </w:tcBorders>
            <w:shd w:val="clear" w:color="auto" w:fill="FFFFFF"/>
          </w:tcPr>
          <w:p w:rsidR="00D462E1" w:rsidRPr="00E562B3" w:rsidRDefault="00AF67F4" w:rsidP="00E562B3">
            <w:pPr>
              <w:pStyle w:val="21"/>
              <w:shd w:val="clear" w:color="auto" w:fill="auto"/>
              <w:spacing w:line="220" w:lineRule="exact"/>
              <w:ind w:firstLine="0"/>
              <w:jc w:val="left"/>
              <w:rPr>
                <w:sz w:val="24"/>
                <w:szCs w:val="24"/>
              </w:rPr>
            </w:pPr>
            <w:r w:rsidRPr="00AF67F4">
              <w:rPr>
                <w:rStyle w:val="11pt0pt"/>
                <w:sz w:val="24"/>
                <w:szCs w:val="24"/>
              </w:rPr>
              <w:t>65380</w:t>
            </w:r>
          </w:p>
        </w:tc>
        <w:tc>
          <w:tcPr>
            <w:tcW w:w="1149" w:type="dxa"/>
            <w:tcBorders>
              <w:top w:val="single" w:sz="4" w:space="0" w:color="auto"/>
              <w:left w:val="single" w:sz="4" w:space="0" w:color="auto"/>
              <w:right w:val="single" w:sz="4" w:space="0" w:color="auto"/>
            </w:tcBorders>
            <w:shd w:val="clear" w:color="auto" w:fill="FFFFFF"/>
          </w:tcPr>
          <w:p w:rsidR="00D462E1" w:rsidRPr="00E562B3" w:rsidRDefault="00AF67F4" w:rsidP="00E562B3">
            <w:pPr>
              <w:pStyle w:val="21"/>
              <w:shd w:val="clear" w:color="auto" w:fill="auto"/>
              <w:spacing w:line="220" w:lineRule="exact"/>
              <w:ind w:firstLine="0"/>
              <w:jc w:val="left"/>
              <w:rPr>
                <w:sz w:val="24"/>
                <w:szCs w:val="24"/>
              </w:rPr>
            </w:pPr>
            <w:r w:rsidRPr="00AF67F4">
              <w:rPr>
                <w:rStyle w:val="11pt0pt"/>
                <w:sz w:val="24"/>
                <w:szCs w:val="24"/>
              </w:rPr>
              <w:t>64646</w:t>
            </w:r>
          </w:p>
        </w:tc>
      </w:tr>
      <w:tr w:rsidR="001C6E16" w:rsidRPr="00F772AE" w:rsidTr="00253BE8">
        <w:trPr>
          <w:trHeight w:hRule="exact" w:val="387"/>
        </w:trPr>
        <w:tc>
          <w:tcPr>
            <w:tcW w:w="694" w:type="dxa"/>
            <w:tcBorders>
              <w:top w:val="single" w:sz="4" w:space="0" w:color="auto"/>
              <w:left w:val="single" w:sz="4" w:space="0" w:color="auto"/>
            </w:tcBorders>
            <w:shd w:val="clear" w:color="auto" w:fill="FFFFFF"/>
          </w:tcPr>
          <w:p w:rsidR="00D462E1" w:rsidRPr="00D803EA" w:rsidRDefault="00D462E1" w:rsidP="00477787">
            <w:pPr>
              <w:pStyle w:val="21"/>
              <w:shd w:val="clear" w:color="auto" w:fill="auto"/>
              <w:spacing w:line="220" w:lineRule="exact"/>
              <w:ind w:left="110" w:hanging="37"/>
              <w:jc w:val="left"/>
              <w:rPr>
                <w:b/>
                <w:sz w:val="24"/>
                <w:szCs w:val="24"/>
              </w:rPr>
            </w:pPr>
            <w:r w:rsidRPr="00D803EA">
              <w:rPr>
                <w:rStyle w:val="11pt0pt"/>
                <w:b/>
                <w:sz w:val="24"/>
                <w:szCs w:val="24"/>
              </w:rPr>
              <w:t>2</w:t>
            </w:r>
            <w:r w:rsidR="00D803EA">
              <w:rPr>
                <w:rStyle w:val="11pt0pt"/>
                <w:b/>
                <w:sz w:val="24"/>
                <w:szCs w:val="24"/>
              </w:rPr>
              <w:t>.</w:t>
            </w:r>
          </w:p>
        </w:tc>
        <w:tc>
          <w:tcPr>
            <w:tcW w:w="396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after="180" w:line="220" w:lineRule="exact"/>
              <w:ind w:firstLine="0"/>
              <w:jc w:val="left"/>
              <w:rPr>
                <w:sz w:val="24"/>
                <w:szCs w:val="24"/>
              </w:rPr>
            </w:pPr>
            <w:r w:rsidRPr="00E562B3">
              <w:rPr>
                <w:rStyle w:val="11pt0pt0"/>
                <w:sz w:val="24"/>
                <w:szCs w:val="24"/>
              </w:rPr>
              <w:t>Промышленное</w:t>
            </w:r>
            <w:r w:rsidRPr="00E562B3">
              <w:rPr>
                <w:sz w:val="24"/>
                <w:szCs w:val="24"/>
              </w:rPr>
              <w:t xml:space="preserve"> </w:t>
            </w:r>
            <w:r w:rsidRPr="00E562B3">
              <w:rPr>
                <w:rStyle w:val="11pt0pt0"/>
                <w:sz w:val="24"/>
                <w:szCs w:val="24"/>
              </w:rPr>
              <w:t>производство</w:t>
            </w:r>
          </w:p>
        </w:tc>
        <w:tc>
          <w:tcPr>
            <w:tcW w:w="155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320" w:lineRule="exact"/>
              <w:ind w:left="100" w:firstLine="0"/>
              <w:jc w:val="left"/>
              <w:rPr>
                <w:sz w:val="24"/>
                <w:szCs w:val="24"/>
              </w:rPr>
            </w:pPr>
          </w:p>
        </w:tc>
        <w:tc>
          <w:tcPr>
            <w:tcW w:w="1276"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firstLine="0"/>
              <w:jc w:val="left"/>
              <w:rPr>
                <w:sz w:val="24"/>
                <w:szCs w:val="24"/>
              </w:rPr>
            </w:pPr>
          </w:p>
        </w:tc>
        <w:tc>
          <w:tcPr>
            <w:tcW w:w="1134"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firstLine="0"/>
              <w:jc w:val="left"/>
              <w:rPr>
                <w:sz w:val="24"/>
                <w:szCs w:val="24"/>
              </w:rPr>
            </w:pPr>
          </w:p>
        </w:tc>
        <w:tc>
          <w:tcPr>
            <w:tcW w:w="1149" w:type="dxa"/>
            <w:tcBorders>
              <w:top w:val="single" w:sz="4" w:space="0" w:color="auto"/>
              <w:left w:val="single" w:sz="4" w:space="0" w:color="auto"/>
              <w:right w:val="single" w:sz="4" w:space="0" w:color="auto"/>
            </w:tcBorders>
            <w:shd w:val="clear" w:color="auto" w:fill="FFFFFF"/>
          </w:tcPr>
          <w:p w:rsidR="00D462E1" w:rsidRPr="00E562B3" w:rsidRDefault="00D462E1" w:rsidP="00E562B3">
            <w:pPr>
              <w:pStyle w:val="21"/>
              <w:shd w:val="clear" w:color="auto" w:fill="auto"/>
              <w:spacing w:line="220" w:lineRule="exact"/>
              <w:ind w:firstLine="0"/>
              <w:jc w:val="left"/>
              <w:rPr>
                <w:sz w:val="24"/>
                <w:szCs w:val="24"/>
              </w:rPr>
            </w:pPr>
          </w:p>
        </w:tc>
      </w:tr>
      <w:tr w:rsidR="001C6E16" w:rsidRPr="00F772AE" w:rsidTr="00253BE8">
        <w:trPr>
          <w:trHeight w:hRule="exact" w:val="1933"/>
        </w:trPr>
        <w:tc>
          <w:tcPr>
            <w:tcW w:w="694" w:type="dxa"/>
            <w:tcBorders>
              <w:top w:val="single" w:sz="4" w:space="0" w:color="auto"/>
              <w:left w:val="single" w:sz="4" w:space="0" w:color="auto"/>
            </w:tcBorders>
            <w:shd w:val="clear" w:color="auto" w:fill="FFFFFF"/>
          </w:tcPr>
          <w:p w:rsidR="00D462E1" w:rsidRPr="00E562B3" w:rsidRDefault="00D803EA" w:rsidP="00477787">
            <w:pPr>
              <w:pStyle w:val="21"/>
              <w:shd w:val="clear" w:color="auto" w:fill="auto"/>
              <w:spacing w:line="220" w:lineRule="exact"/>
              <w:ind w:left="110" w:hanging="37"/>
              <w:jc w:val="left"/>
              <w:rPr>
                <w:rStyle w:val="11pt0pt"/>
                <w:sz w:val="24"/>
                <w:szCs w:val="24"/>
              </w:rPr>
            </w:pPr>
            <w:r>
              <w:rPr>
                <w:rStyle w:val="11pt0pt"/>
                <w:sz w:val="24"/>
                <w:szCs w:val="24"/>
              </w:rPr>
              <w:lastRenderedPageBreak/>
              <w:t>2.1.</w:t>
            </w:r>
          </w:p>
        </w:tc>
        <w:tc>
          <w:tcPr>
            <w:tcW w:w="396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after="180" w:line="220" w:lineRule="exact"/>
              <w:ind w:firstLine="0"/>
              <w:jc w:val="left"/>
              <w:rPr>
                <w:rStyle w:val="11pt0pt0"/>
                <w:b w:val="0"/>
                <w:sz w:val="24"/>
                <w:szCs w:val="24"/>
              </w:rPr>
            </w:pPr>
            <w:r w:rsidRPr="00E562B3">
              <w:rPr>
                <w:rStyle w:val="11pt0pt0"/>
                <w:b w:val="0"/>
                <w:sz w:val="24"/>
                <w:szCs w:val="24"/>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55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320" w:lineRule="exact"/>
              <w:ind w:left="100" w:firstLine="0"/>
              <w:jc w:val="left"/>
              <w:rPr>
                <w:sz w:val="24"/>
                <w:szCs w:val="24"/>
              </w:rPr>
            </w:pPr>
            <w:r w:rsidRPr="00E562B3">
              <w:rPr>
                <w:rStyle w:val="11pt0pt"/>
                <w:sz w:val="24"/>
                <w:szCs w:val="24"/>
              </w:rPr>
              <w:t>млн.</w:t>
            </w:r>
          </w:p>
          <w:p w:rsidR="00D462E1" w:rsidRPr="00E562B3" w:rsidRDefault="00D462E1" w:rsidP="00E562B3">
            <w:pPr>
              <w:pStyle w:val="21"/>
              <w:shd w:val="clear" w:color="auto" w:fill="auto"/>
              <w:spacing w:line="320" w:lineRule="exact"/>
              <w:ind w:left="100" w:firstLine="0"/>
              <w:jc w:val="left"/>
              <w:rPr>
                <w:sz w:val="24"/>
                <w:szCs w:val="24"/>
              </w:rPr>
            </w:pPr>
            <w:r w:rsidRPr="00E562B3">
              <w:rPr>
                <w:rStyle w:val="11pt0pt"/>
                <w:sz w:val="24"/>
                <w:szCs w:val="24"/>
              </w:rPr>
              <w:t xml:space="preserve">рублей </w:t>
            </w:r>
            <w:proofErr w:type="gramStart"/>
            <w:r w:rsidRPr="00E562B3">
              <w:rPr>
                <w:rStyle w:val="11pt0pt"/>
                <w:sz w:val="24"/>
                <w:szCs w:val="24"/>
              </w:rPr>
              <w:t>в</w:t>
            </w:r>
            <w:proofErr w:type="gramEnd"/>
          </w:p>
          <w:p w:rsidR="00D462E1" w:rsidRPr="00E562B3" w:rsidRDefault="00D462E1" w:rsidP="00E562B3">
            <w:pPr>
              <w:pStyle w:val="21"/>
              <w:shd w:val="clear" w:color="auto" w:fill="auto"/>
              <w:spacing w:line="320" w:lineRule="exact"/>
              <w:ind w:left="100" w:firstLine="0"/>
              <w:jc w:val="left"/>
              <w:rPr>
                <w:sz w:val="24"/>
                <w:szCs w:val="24"/>
              </w:rPr>
            </w:pPr>
            <w:proofErr w:type="gramStart"/>
            <w:r w:rsidRPr="00E562B3">
              <w:rPr>
                <w:rStyle w:val="11pt0pt"/>
                <w:sz w:val="24"/>
                <w:szCs w:val="24"/>
              </w:rPr>
              <w:t>ценах</w:t>
            </w:r>
            <w:proofErr w:type="gramEnd"/>
          </w:p>
          <w:p w:rsidR="00D462E1" w:rsidRPr="00E562B3" w:rsidRDefault="00D462E1" w:rsidP="00E562B3">
            <w:pPr>
              <w:pStyle w:val="21"/>
              <w:shd w:val="clear" w:color="auto" w:fill="auto"/>
              <w:spacing w:line="320" w:lineRule="exact"/>
              <w:ind w:left="100" w:firstLine="0"/>
              <w:jc w:val="left"/>
              <w:rPr>
                <w:sz w:val="24"/>
                <w:szCs w:val="24"/>
              </w:rPr>
            </w:pPr>
            <w:proofErr w:type="spellStart"/>
            <w:r w:rsidRPr="00E562B3">
              <w:rPr>
                <w:rStyle w:val="11pt0pt"/>
                <w:sz w:val="24"/>
                <w:szCs w:val="24"/>
              </w:rPr>
              <w:t>соответст</w:t>
            </w:r>
            <w:proofErr w:type="spellEnd"/>
          </w:p>
          <w:p w:rsidR="00D462E1" w:rsidRPr="00E562B3" w:rsidRDefault="00D462E1" w:rsidP="00E562B3">
            <w:pPr>
              <w:pStyle w:val="21"/>
              <w:shd w:val="clear" w:color="auto" w:fill="auto"/>
              <w:spacing w:line="320" w:lineRule="exact"/>
              <w:ind w:left="100" w:firstLine="0"/>
              <w:jc w:val="left"/>
              <w:rPr>
                <w:sz w:val="24"/>
                <w:szCs w:val="24"/>
              </w:rPr>
            </w:pPr>
            <w:proofErr w:type="spellStart"/>
            <w:r w:rsidRPr="00E562B3">
              <w:rPr>
                <w:rStyle w:val="11pt0pt"/>
                <w:sz w:val="24"/>
                <w:szCs w:val="24"/>
              </w:rPr>
              <w:t>вующих</w:t>
            </w:r>
            <w:proofErr w:type="spellEnd"/>
          </w:p>
          <w:p w:rsidR="00D462E1" w:rsidRPr="00E562B3" w:rsidRDefault="00D462E1" w:rsidP="00E562B3">
            <w:pPr>
              <w:pStyle w:val="21"/>
              <w:shd w:val="clear" w:color="auto" w:fill="auto"/>
              <w:spacing w:line="320" w:lineRule="exact"/>
              <w:ind w:left="100" w:firstLine="0"/>
              <w:jc w:val="left"/>
              <w:rPr>
                <w:sz w:val="24"/>
                <w:szCs w:val="24"/>
              </w:rPr>
            </w:pPr>
            <w:r w:rsidRPr="00E562B3">
              <w:rPr>
                <w:rStyle w:val="11pt0pt"/>
                <w:sz w:val="24"/>
                <w:szCs w:val="24"/>
              </w:rPr>
              <w:t>лет</w:t>
            </w:r>
          </w:p>
        </w:tc>
        <w:tc>
          <w:tcPr>
            <w:tcW w:w="1276" w:type="dxa"/>
            <w:tcBorders>
              <w:top w:val="single" w:sz="4" w:space="0" w:color="auto"/>
              <w:left w:val="single" w:sz="4" w:space="0" w:color="auto"/>
            </w:tcBorders>
            <w:shd w:val="clear" w:color="auto" w:fill="FFFFFF"/>
          </w:tcPr>
          <w:p w:rsidR="00D462E1" w:rsidRPr="00E562B3" w:rsidRDefault="00AF67F4" w:rsidP="00E562B3">
            <w:pPr>
              <w:pStyle w:val="21"/>
              <w:shd w:val="clear" w:color="auto" w:fill="auto"/>
              <w:spacing w:line="220" w:lineRule="exact"/>
              <w:ind w:firstLine="0"/>
              <w:jc w:val="left"/>
              <w:rPr>
                <w:sz w:val="24"/>
                <w:szCs w:val="24"/>
              </w:rPr>
            </w:pPr>
            <w:r w:rsidRPr="00AF67F4">
              <w:rPr>
                <w:rStyle w:val="11pt0pt"/>
                <w:sz w:val="24"/>
                <w:szCs w:val="24"/>
              </w:rPr>
              <w:t>41321,3</w:t>
            </w:r>
          </w:p>
        </w:tc>
        <w:tc>
          <w:tcPr>
            <w:tcW w:w="1134" w:type="dxa"/>
            <w:tcBorders>
              <w:top w:val="single" w:sz="4" w:space="0" w:color="auto"/>
              <w:left w:val="single" w:sz="4" w:space="0" w:color="auto"/>
            </w:tcBorders>
            <w:shd w:val="clear" w:color="auto" w:fill="FFFFFF"/>
          </w:tcPr>
          <w:p w:rsidR="00D462E1" w:rsidRPr="00E562B3" w:rsidRDefault="00AF67F4" w:rsidP="00E562B3">
            <w:pPr>
              <w:pStyle w:val="21"/>
              <w:shd w:val="clear" w:color="auto" w:fill="auto"/>
              <w:spacing w:line="220" w:lineRule="exact"/>
              <w:ind w:firstLine="0"/>
              <w:jc w:val="left"/>
              <w:rPr>
                <w:sz w:val="24"/>
                <w:szCs w:val="24"/>
              </w:rPr>
            </w:pPr>
            <w:r w:rsidRPr="00AF67F4">
              <w:rPr>
                <w:rStyle w:val="11pt0pt"/>
                <w:sz w:val="24"/>
                <w:szCs w:val="24"/>
              </w:rPr>
              <w:t>43643,5</w:t>
            </w:r>
          </w:p>
        </w:tc>
        <w:tc>
          <w:tcPr>
            <w:tcW w:w="1149" w:type="dxa"/>
            <w:tcBorders>
              <w:top w:val="single" w:sz="4" w:space="0" w:color="auto"/>
              <w:left w:val="single" w:sz="4" w:space="0" w:color="auto"/>
              <w:right w:val="single" w:sz="4" w:space="0" w:color="auto"/>
            </w:tcBorders>
            <w:shd w:val="clear" w:color="auto" w:fill="FFFFFF"/>
          </w:tcPr>
          <w:p w:rsidR="00D462E1" w:rsidRPr="00E562B3" w:rsidRDefault="00323FD7" w:rsidP="00E562B3">
            <w:pPr>
              <w:pStyle w:val="21"/>
              <w:shd w:val="clear" w:color="auto" w:fill="auto"/>
              <w:spacing w:line="220" w:lineRule="exact"/>
              <w:ind w:firstLine="0"/>
              <w:jc w:val="left"/>
              <w:rPr>
                <w:sz w:val="24"/>
                <w:szCs w:val="24"/>
              </w:rPr>
            </w:pPr>
            <w:r>
              <w:rPr>
                <w:rStyle w:val="11pt0pt"/>
                <w:sz w:val="24"/>
                <w:szCs w:val="24"/>
              </w:rPr>
              <w:t>48257,5</w:t>
            </w:r>
          </w:p>
        </w:tc>
      </w:tr>
      <w:tr w:rsidR="001C6E16" w:rsidRPr="00F772AE" w:rsidTr="00253BE8">
        <w:trPr>
          <w:trHeight w:hRule="exact" w:val="331"/>
        </w:trPr>
        <w:tc>
          <w:tcPr>
            <w:tcW w:w="694" w:type="dxa"/>
            <w:tcBorders>
              <w:top w:val="single" w:sz="4" w:space="0" w:color="auto"/>
              <w:left w:val="single" w:sz="4" w:space="0" w:color="auto"/>
            </w:tcBorders>
            <w:shd w:val="clear" w:color="auto" w:fill="FFFFFF"/>
          </w:tcPr>
          <w:p w:rsidR="00D462E1" w:rsidRPr="00E562B3" w:rsidRDefault="00D462E1" w:rsidP="00477787">
            <w:pPr>
              <w:pStyle w:val="21"/>
              <w:shd w:val="clear" w:color="auto" w:fill="auto"/>
              <w:spacing w:line="220" w:lineRule="exact"/>
              <w:ind w:left="110" w:hanging="37"/>
              <w:jc w:val="left"/>
              <w:rPr>
                <w:sz w:val="24"/>
                <w:szCs w:val="24"/>
              </w:rPr>
            </w:pPr>
            <w:r w:rsidRPr="00E562B3">
              <w:rPr>
                <w:rStyle w:val="11pt0pt0"/>
                <w:sz w:val="24"/>
                <w:szCs w:val="24"/>
              </w:rPr>
              <w:t>3</w:t>
            </w:r>
          </w:p>
        </w:tc>
        <w:tc>
          <w:tcPr>
            <w:tcW w:w="396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firstLine="0"/>
              <w:jc w:val="left"/>
              <w:rPr>
                <w:sz w:val="24"/>
                <w:szCs w:val="24"/>
              </w:rPr>
            </w:pPr>
            <w:r w:rsidRPr="00E562B3">
              <w:rPr>
                <w:rStyle w:val="11pt0pt0"/>
                <w:sz w:val="24"/>
                <w:szCs w:val="24"/>
              </w:rPr>
              <w:t>Сельское хозяйство</w:t>
            </w:r>
          </w:p>
        </w:tc>
        <w:tc>
          <w:tcPr>
            <w:tcW w:w="1559" w:type="dxa"/>
            <w:tcBorders>
              <w:top w:val="single" w:sz="4" w:space="0" w:color="auto"/>
              <w:lef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r>
      <w:tr w:rsidR="00ED1FEE" w:rsidRPr="00F772AE" w:rsidTr="00253BE8">
        <w:trPr>
          <w:trHeight w:hRule="exact" w:val="1040"/>
        </w:trPr>
        <w:tc>
          <w:tcPr>
            <w:tcW w:w="694" w:type="dxa"/>
            <w:tcBorders>
              <w:top w:val="single" w:sz="4" w:space="0" w:color="auto"/>
              <w:left w:val="single" w:sz="4" w:space="0" w:color="auto"/>
            </w:tcBorders>
            <w:shd w:val="clear" w:color="auto" w:fill="FFFFFF"/>
          </w:tcPr>
          <w:p w:rsidR="00D462E1"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3.1.</w:t>
            </w:r>
          </w:p>
        </w:tc>
        <w:tc>
          <w:tcPr>
            <w:tcW w:w="396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317" w:lineRule="exact"/>
              <w:ind w:firstLine="0"/>
              <w:jc w:val="left"/>
              <w:rPr>
                <w:sz w:val="24"/>
                <w:szCs w:val="24"/>
              </w:rPr>
            </w:pPr>
            <w:r w:rsidRPr="00E562B3">
              <w:rPr>
                <w:rStyle w:val="11pt0pt"/>
                <w:sz w:val="24"/>
                <w:szCs w:val="24"/>
              </w:rPr>
              <w:t>Производство важнейших видов сельскохозяйственной продукции в натуральном выражении:</w:t>
            </w:r>
          </w:p>
        </w:tc>
        <w:tc>
          <w:tcPr>
            <w:tcW w:w="1559" w:type="dxa"/>
            <w:tcBorders>
              <w:top w:val="single" w:sz="4" w:space="0" w:color="auto"/>
              <w:lef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tcPr>
          <w:p w:rsidR="00D462E1" w:rsidRPr="00E562B3" w:rsidRDefault="00D462E1" w:rsidP="00E562B3">
            <w:pPr>
              <w:rPr>
                <w:rFonts w:ascii="Times New Roman" w:hAnsi="Times New Roman" w:cs="Times New Roman"/>
                <w:sz w:val="24"/>
                <w:szCs w:val="24"/>
              </w:rPr>
            </w:pPr>
          </w:p>
        </w:tc>
      </w:tr>
      <w:tr w:rsidR="001C6E16" w:rsidRPr="00F772AE" w:rsidTr="00253BE8">
        <w:trPr>
          <w:trHeight w:hRule="exact" w:val="331"/>
        </w:trPr>
        <w:tc>
          <w:tcPr>
            <w:tcW w:w="694" w:type="dxa"/>
            <w:tcBorders>
              <w:top w:val="single" w:sz="4" w:space="0" w:color="auto"/>
              <w:left w:val="single" w:sz="4" w:space="0" w:color="auto"/>
            </w:tcBorders>
            <w:shd w:val="clear" w:color="auto" w:fill="FFFFFF"/>
          </w:tcPr>
          <w:p w:rsidR="00D462E1"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3.2.</w:t>
            </w:r>
          </w:p>
        </w:tc>
        <w:tc>
          <w:tcPr>
            <w:tcW w:w="396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firstLine="0"/>
              <w:jc w:val="left"/>
              <w:rPr>
                <w:sz w:val="24"/>
                <w:szCs w:val="24"/>
              </w:rPr>
            </w:pPr>
            <w:r w:rsidRPr="00E562B3">
              <w:rPr>
                <w:rStyle w:val="11pt0pt"/>
                <w:sz w:val="24"/>
                <w:szCs w:val="24"/>
              </w:rPr>
              <w:t>Культуры зерновые</w:t>
            </w:r>
          </w:p>
        </w:tc>
        <w:tc>
          <w:tcPr>
            <w:tcW w:w="155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left="100" w:firstLine="0"/>
              <w:jc w:val="left"/>
              <w:rPr>
                <w:sz w:val="24"/>
                <w:szCs w:val="24"/>
              </w:rPr>
            </w:pPr>
            <w:r w:rsidRPr="00E562B3">
              <w:rPr>
                <w:rStyle w:val="11pt0pt"/>
                <w:sz w:val="24"/>
                <w:szCs w:val="24"/>
              </w:rPr>
              <w:t>тонн</w:t>
            </w:r>
          </w:p>
        </w:tc>
        <w:tc>
          <w:tcPr>
            <w:tcW w:w="1276" w:type="dxa"/>
            <w:tcBorders>
              <w:top w:val="single" w:sz="4" w:space="0" w:color="auto"/>
              <w:left w:val="single" w:sz="4" w:space="0" w:color="auto"/>
            </w:tcBorders>
            <w:shd w:val="clear" w:color="auto" w:fill="FFFFFF"/>
            <w:vAlign w:val="center"/>
          </w:tcPr>
          <w:p w:rsidR="00D462E1" w:rsidRPr="00E562B3" w:rsidRDefault="00AF67F4" w:rsidP="00E562B3">
            <w:pPr>
              <w:rPr>
                <w:rFonts w:ascii="Times New Roman" w:hAnsi="Times New Roman" w:cs="Times New Roman"/>
                <w:sz w:val="24"/>
                <w:szCs w:val="24"/>
              </w:rPr>
            </w:pPr>
            <w:r w:rsidRPr="00AF67F4">
              <w:rPr>
                <w:rFonts w:ascii="Times New Roman" w:hAnsi="Times New Roman" w:cs="Times New Roman"/>
                <w:sz w:val="24"/>
                <w:szCs w:val="24"/>
              </w:rPr>
              <w:t>18478</w:t>
            </w:r>
          </w:p>
        </w:tc>
        <w:tc>
          <w:tcPr>
            <w:tcW w:w="1134" w:type="dxa"/>
            <w:tcBorders>
              <w:top w:val="single" w:sz="4" w:space="0" w:color="auto"/>
              <w:left w:val="single" w:sz="4" w:space="0" w:color="auto"/>
            </w:tcBorders>
            <w:shd w:val="clear" w:color="auto" w:fill="FFFFFF"/>
            <w:vAlign w:val="center"/>
          </w:tcPr>
          <w:p w:rsidR="00D462E1" w:rsidRPr="00E562B3" w:rsidRDefault="00AF67F4" w:rsidP="00E562B3">
            <w:pPr>
              <w:rPr>
                <w:rFonts w:ascii="Times New Roman" w:hAnsi="Times New Roman" w:cs="Times New Roman"/>
                <w:sz w:val="24"/>
                <w:szCs w:val="24"/>
              </w:rPr>
            </w:pPr>
            <w:r w:rsidRPr="00AF67F4">
              <w:rPr>
                <w:rFonts w:ascii="Times New Roman" w:hAnsi="Times New Roman" w:cs="Times New Roman"/>
                <w:sz w:val="24"/>
                <w:szCs w:val="24"/>
              </w:rPr>
              <w:t>18442</w:t>
            </w:r>
          </w:p>
        </w:tc>
        <w:tc>
          <w:tcPr>
            <w:tcW w:w="1149" w:type="dxa"/>
            <w:tcBorders>
              <w:top w:val="single" w:sz="4" w:space="0" w:color="auto"/>
              <w:left w:val="single" w:sz="4" w:space="0" w:color="auto"/>
              <w:right w:val="single" w:sz="4" w:space="0" w:color="auto"/>
            </w:tcBorders>
            <w:shd w:val="clear" w:color="auto" w:fill="FFFFFF"/>
            <w:vAlign w:val="center"/>
          </w:tcPr>
          <w:p w:rsidR="00D462E1" w:rsidRPr="002A54F4" w:rsidRDefault="003905CD" w:rsidP="00E562B3">
            <w:pPr>
              <w:rPr>
                <w:rFonts w:ascii="Times New Roman" w:hAnsi="Times New Roman" w:cs="Times New Roman"/>
                <w:sz w:val="24"/>
                <w:szCs w:val="24"/>
                <w:highlight w:val="yellow"/>
              </w:rPr>
            </w:pPr>
            <w:r w:rsidRPr="003905CD">
              <w:rPr>
                <w:rFonts w:ascii="Times New Roman" w:hAnsi="Times New Roman" w:cs="Times New Roman"/>
                <w:sz w:val="24"/>
                <w:szCs w:val="24"/>
              </w:rPr>
              <w:t>23339</w:t>
            </w:r>
          </w:p>
        </w:tc>
      </w:tr>
      <w:tr w:rsidR="001C6E16" w:rsidRPr="00F772AE" w:rsidTr="00253BE8">
        <w:trPr>
          <w:trHeight w:hRule="exact" w:val="331"/>
        </w:trPr>
        <w:tc>
          <w:tcPr>
            <w:tcW w:w="694" w:type="dxa"/>
            <w:tcBorders>
              <w:top w:val="single" w:sz="4" w:space="0" w:color="auto"/>
              <w:left w:val="single" w:sz="4" w:space="0" w:color="auto"/>
            </w:tcBorders>
            <w:shd w:val="clear" w:color="auto" w:fill="FFFFFF"/>
          </w:tcPr>
          <w:p w:rsidR="00D462E1"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3.3.</w:t>
            </w:r>
          </w:p>
        </w:tc>
        <w:tc>
          <w:tcPr>
            <w:tcW w:w="396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firstLine="0"/>
              <w:jc w:val="left"/>
              <w:rPr>
                <w:sz w:val="24"/>
                <w:szCs w:val="24"/>
              </w:rPr>
            </w:pPr>
            <w:r w:rsidRPr="00E562B3">
              <w:rPr>
                <w:rStyle w:val="11pt0pt"/>
                <w:sz w:val="24"/>
                <w:szCs w:val="24"/>
              </w:rPr>
              <w:t>Картофель</w:t>
            </w:r>
          </w:p>
        </w:tc>
        <w:tc>
          <w:tcPr>
            <w:tcW w:w="1559" w:type="dxa"/>
            <w:tcBorders>
              <w:top w:val="single" w:sz="4" w:space="0" w:color="auto"/>
              <w:left w:val="single" w:sz="4" w:space="0" w:color="auto"/>
            </w:tcBorders>
            <w:shd w:val="clear" w:color="auto" w:fill="FFFFFF"/>
          </w:tcPr>
          <w:p w:rsidR="00D462E1" w:rsidRPr="00E562B3" w:rsidRDefault="00D462E1" w:rsidP="00E562B3">
            <w:pPr>
              <w:pStyle w:val="21"/>
              <w:shd w:val="clear" w:color="auto" w:fill="auto"/>
              <w:spacing w:line="220" w:lineRule="exact"/>
              <w:ind w:left="100" w:firstLine="0"/>
              <w:jc w:val="left"/>
              <w:rPr>
                <w:sz w:val="24"/>
                <w:szCs w:val="24"/>
              </w:rPr>
            </w:pPr>
            <w:r w:rsidRPr="00E562B3">
              <w:rPr>
                <w:rStyle w:val="11pt0pt"/>
                <w:sz w:val="24"/>
                <w:szCs w:val="24"/>
              </w:rPr>
              <w:t>тонн</w:t>
            </w:r>
          </w:p>
        </w:tc>
        <w:tc>
          <w:tcPr>
            <w:tcW w:w="1276" w:type="dxa"/>
            <w:tcBorders>
              <w:top w:val="single" w:sz="4" w:space="0" w:color="auto"/>
              <w:left w:val="single" w:sz="4" w:space="0" w:color="auto"/>
            </w:tcBorders>
            <w:shd w:val="clear" w:color="auto" w:fill="FFFFFF"/>
            <w:vAlign w:val="center"/>
          </w:tcPr>
          <w:p w:rsidR="00D462E1" w:rsidRPr="00E562B3" w:rsidRDefault="00AF67F4" w:rsidP="00E562B3">
            <w:pPr>
              <w:rPr>
                <w:rFonts w:ascii="Times New Roman" w:hAnsi="Times New Roman" w:cs="Times New Roman"/>
                <w:sz w:val="24"/>
                <w:szCs w:val="24"/>
              </w:rPr>
            </w:pPr>
            <w:r w:rsidRPr="00AF67F4">
              <w:rPr>
                <w:rFonts w:ascii="Times New Roman" w:hAnsi="Times New Roman" w:cs="Times New Roman"/>
                <w:sz w:val="24"/>
                <w:szCs w:val="24"/>
              </w:rPr>
              <w:t>25046</w:t>
            </w:r>
          </w:p>
        </w:tc>
        <w:tc>
          <w:tcPr>
            <w:tcW w:w="1134" w:type="dxa"/>
            <w:tcBorders>
              <w:top w:val="single" w:sz="4" w:space="0" w:color="auto"/>
              <w:left w:val="single" w:sz="4" w:space="0" w:color="auto"/>
            </w:tcBorders>
            <w:shd w:val="clear" w:color="auto" w:fill="FFFFFF"/>
            <w:vAlign w:val="center"/>
          </w:tcPr>
          <w:p w:rsidR="00D462E1" w:rsidRPr="00E562B3" w:rsidRDefault="00AF67F4" w:rsidP="00E562B3">
            <w:pPr>
              <w:rPr>
                <w:rFonts w:ascii="Times New Roman" w:hAnsi="Times New Roman" w:cs="Times New Roman"/>
                <w:sz w:val="24"/>
                <w:szCs w:val="24"/>
              </w:rPr>
            </w:pPr>
            <w:r w:rsidRPr="00AF67F4">
              <w:rPr>
                <w:rFonts w:ascii="Times New Roman" w:hAnsi="Times New Roman" w:cs="Times New Roman"/>
                <w:sz w:val="24"/>
                <w:szCs w:val="24"/>
              </w:rPr>
              <w:t>16455</w:t>
            </w:r>
          </w:p>
        </w:tc>
        <w:tc>
          <w:tcPr>
            <w:tcW w:w="1149" w:type="dxa"/>
            <w:tcBorders>
              <w:top w:val="single" w:sz="4" w:space="0" w:color="auto"/>
              <w:left w:val="single" w:sz="4" w:space="0" w:color="auto"/>
              <w:right w:val="single" w:sz="4" w:space="0" w:color="auto"/>
            </w:tcBorders>
            <w:shd w:val="clear" w:color="auto" w:fill="FFFFFF"/>
            <w:vAlign w:val="center"/>
          </w:tcPr>
          <w:p w:rsidR="00D462E1" w:rsidRPr="002A54F4" w:rsidRDefault="003905CD" w:rsidP="00E562B3">
            <w:pPr>
              <w:rPr>
                <w:rFonts w:ascii="Times New Roman" w:hAnsi="Times New Roman" w:cs="Times New Roman"/>
                <w:sz w:val="24"/>
                <w:szCs w:val="24"/>
                <w:highlight w:val="yellow"/>
              </w:rPr>
            </w:pPr>
            <w:r w:rsidRPr="003905CD">
              <w:rPr>
                <w:rFonts w:ascii="Times New Roman" w:hAnsi="Times New Roman" w:cs="Times New Roman"/>
                <w:sz w:val="24"/>
                <w:szCs w:val="24"/>
              </w:rPr>
              <w:t>13998</w:t>
            </w:r>
          </w:p>
        </w:tc>
      </w:tr>
      <w:tr w:rsidR="00ED1FEE" w:rsidRPr="00F772AE" w:rsidTr="00253BE8">
        <w:trPr>
          <w:trHeight w:hRule="exact" w:val="346"/>
        </w:trPr>
        <w:tc>
          <w:tcPr>
            <w:tcW w:w="694" w:type="dxa"/>
            <w:tcBorders>
              <w:top w:val="single" w:sz="4" w:space="0" w:color="auto"/>
              <w:left w:val="single" w:sz="4" w:space="0" w:color="auto"/>
              <w:bottom w:val="single" w:sz="4" w:space="0" w:color="auto"/>
            </w:tcBorders>
            <w:shd w:val="clear" w:color="auto" w:fill="FFFFFF"/>
          </w:tcPr>
          <w:p w:rsidR="00D462E1"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3.4</w:t>
            </w:r>
            <w:r w:rsidR="00D814A8">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tcBorders>
            <w:shd w:val="clear" w:color="auto" w:fill="FFFFFF"/>
          </w:tcPr>
          <w:p w:rsidR="00D462E1" w:rsidRPr="00E562B3" w:rsidRDefault="00D462E1" w:rsidP="00E562B3">
            <w:pPr>
              <w:pStyle w:val="21"/>
              <w:shd w:val="clear" w:color="auto" w:fill="auto"/>
              <w:spacing w:line="220" w:lineRule="exact"/>
              <w:ind w:firstLine="0"/>
              <w:jc w:val="left"/>
              <w:rPr>
                <w:sz w:val="24"/>
                <w:szCs w:val="24"/>
              </w:rPr>
            </w:pPr>
            <w:r w:rsidRPr="00E562B3">
              <w:rPr>
                <w:rStyle w:val="11pt0pt"/>
                <w:sz w:val="24"/>
                <w:szCs w:val="24"/>
              </w:rPr>
              <w:t>Овощи</w:t>
            </w:r>
          </w:p>
        </w:tc>
        <w:tc>
          <w:tcPr>
            <w:tcW w:w="1559" w:type="dxa"/>
            <w:tcBorders>
              <w:top w:val="single" w:sz="4" w:space="0" w:color="auto"/>
              <w:left w:val="single" w:sz="4" w:space="0" w:color="auto"/>
              <w:bottom w:val="single" w:sz="4" w:space="0" w:color="auto"/>
            </w:tcBorders>
            <w:shd w:val="clear" w:color="auto" w:fill="FFFFFF"/>
          </w:tcPr>
          <w:p w:rsidR="00D462E1" w:rsidRPr="00E562B3" w:rsidRDefault="00D462E1" w:rsidP="00E562B3">
            <w:pPr>
              <w:pStyle w:val="21"/>
              <w:shd w:val="clear" w:color="auto" w:fill="auto"/>
              <w:spacing w:line="220" w:lineRule="exact"/>
              <w:ind w:left="100" w:firstLine="0"/>
              <w:jc w:val="left"/>
              <w:rPr>
                <w:sz w:val="24"/>
                <w:szCs w:val="24"/>
              </w:rPr>
            </w:pPr>
            <w:r w:rsidRPr="00E562B3">
              <w:rPr>
                <w:rStyle w:val="11pt0pt"/>
                <w:sz w:val="24"/>
                <w:szCs w:val="24"/>
              </w:rPr>
              <w:t>тонн</w:t>
            </w:r>
          </w:p>
        </w:tc>
        <w:tc>
          <w:tcPr>
            <w:tcW w:w="1276" w:type="dxa"/>
            <w:tcBorders>
              <w:top w:val="single" w:sz="4" w:space="0" w:color="auto"/>
              <w:left w:val="single" w:sz="4" w:space="0" w:color="auto"/>
              <w:bottom w:val="single" w:sz="4" w:space="0" w:color="auto"/>
            </w:tcBorders>
            <w:shd w:val="clear" w:color="auto" w:fill="FFFFFF"/>
            <w:vAlign w:val="center"/>
          </w:tcPr>
          <w:p w:rsidR="00D462E1" w:rsidRPr="00E562B3" w:rsidRDefault="00AF67F4" w:rsidP="00E562B3">
            <w:pPr>
              <w:rPr>
                <w:rFonts w:ascii="Times New Roman" w:hAnsi="Times New Roman" w:cs="Times New Roman"/>
                <w:sz w:val="24"/>
                <w:szCs w:val="24"/>
              </w:rPr>
            </w:pPr>
            <w:r w:rsidRPr="00AF67F4">
              <w:rPr>
                <w:rFonts w:ascii="Times New Roman" w:hAnsi="Times New Roman" w:cs="Times New Roman"/>
                <w:sz w:val="24"/>
                <w:szCs w:val="24"/>
              </w:rPr>
              <w:t>12237</w:t>
            </w:r>
          </w:p>
        </w:tc>
        <w:tc>
          <w:tcPr>
            <w:tcW w:w="1134" w:type="dxa"/>
            <w:tcBorders>
              <w:top w:val="single" w:sz="4" w:space="0" w:color="auto"/>
              <w:left w:val="single" w:sz="4" w:space="0" w:color="auto"/>
              <w:bottom w:val="single" w:sz="4" w:space="0" w:color="auto"/>
            </w:tcBorders>
            <w:shd w:val="clear" w:color="auto" w:fill="FFFFFF"/>
            <w:vAlign w:val="center"/>
          </w:tcPr>
          <w:p w:rsidR="00D462E1" w:rsidRPr="00E562B3" w:rsidRDefault="00AF67F4" w:rsidP="00E562B3">
            <w:pPr>
              <w:rPr>
                <w:rFonts w:ascii="Times New Roman" w:hAnsi="Times New Roman" w:cs="Times New Roman"/>
                <w:sz w:val="24"/>
                <w:szCs w:val="24"/>
              </w:rPr>
            </w:pPr>
            <w:r w:rsidRPr="00AF67F4">
              <w:rPr>
                <w:rFonts w:ascii="Times New Roman" w:hAnsi="Times New Roman" w:cs="Times New Roman"/>
                <w:sz w:val="24"/>
                <w:szCs w:val="24"/>
              </w:rPr>
              <w:t>21813</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D462E1" w:rsidRPr="002A54F4" w:rsidRDefault="00AF67F4" w:rsidP="00E562B3">
            <w:pPr>
              <w:rPr>
                <w:rFonts w:ascii="Times New Roman" w:hAnsi="Times New Roman" w:cs="Times New Roman"/>
                <w:sz w:val="24"/>
                <w:szCs w:val="24"/>
                <w:highlight w:val="yellow"/>
              </w:rPr>
            </w:pPr>
            <w:r w:rsidRPr="003905CD">
              <w:rPr>
                <w:rFonts w:ascii="Times New Roman" w:hAnsi="Times New Roman" w:cs="Times New Roman"/>
                <w:sz w:val="24"/>
                <w:szCs w:val="24"/>
              </w:rPr>
              <w:t>42894</w:t>
            </w:r>
          </w:p>
        </w:tc>
      </w:tr>
      <w:tr w:rsidR="004D06D8" w:rsidRPr="00F772AE" w:rsidTr="00253BE8">
        <w:trPr>
          <w:trHeight w:hRule="exact" w:val="604"/>
        </w:trPr>
        <w:tc>
          <w:tcPr>
            <w:tcW w:w="694" w:type="dxa"/>
            <w:tcBorders>
              <w:top w:val="single" w:sz="4" w:space="0" w:color="auto"/>
              <w:left w:val="single" w:sz="4" w:space="0" w:color="auto"/>
              <w:bottom w:val="single" w:sz="4" w:space="0" w:color="auto"/>
            </w:tcBorders>
            <w:shd w:val="clear" w:color="auto" w:fill="FFFFFF"/>
          </w:tcPr>
          <w:p w:rsidR="004D06D8"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3.5</w:t>
            </w:r>
            <w:r w:rsidR="00D814A8">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tcBorders>
            <w:shd w:val="clear" w:color="auto" w:fill="FFFFFF"/>
          </w:tcPr>
          <w:p w:rsidR="004D06D8" w:rsidRPr="00E562B3" w:rsidRDefault="004D06D8" w:rsidP="00B97059">
            <w:pPr>
              <w:pStyle w:val="21"/>
              <w:shd w:val="clear" w:color="auto" w:fill="auto"/>
              <w:spacing w:line="274" w:lineRule="exact"/>
              <w:ind w:left="-10" w:firstLine="0"/>
              <w:jc w:val="left"/>
              <w:rPr>
                <w:sz w:val="24"/>
                <w:szCs w:val="24"/>
              </w:rPr>
            </w:pPr>
            <w:r w:rsidRPr="00E562B3">
              <w:rPr>
                <w:rStyle w:val="11pt0pt"/>
                <w:sz w:val="24"/>
                <w:szCs w:val="24"/>
              </w:rPr>
              <w:t>Скот и птица на убой (в живом весе)</w:t>
            </w:r>
          </w:p>
        </w:tc>
        <w:tc>
          <w:tcPr>
            <w:tcW w:w="1559" w:type="dxa"/>
            <w:tcBorders>
              <w:top w:val="single" w:sz="4" w:space="0" w:color="auto"/>
              <w:left w:val="single" w:sz="4" w:space="0" w:color="auto"/>
              <w:bottom w:val="single" w:sz="4" w:space="0" w:color="auto"/>
            </w:tcBorders>
            <w:shd w:val="clear" w:color="auto" w:fill="FFFFFF"/>
          </w:tcPr>
          <w:p w:rsidR="004D06D8" w:rsidRPr="00E562B3" w:rsidRDefault="004D06D8" w:rsidP="00E562B3">
            <w:pPr>
              <w:pStyle w:val="21"/>
              <w:shd w:val="clear" w:color="auto" w:fill="auto"/>
              <w:spacing w:line="220" w:lineRule="exact"/>
              <w:ind w:left="100" w:firstLine="0"/>
              <w:jc w:val="left"/>
              <w:rPr>
                <w:sz w:val="24"/>
                <w:szCs w:val="24"/>
              </w:rPr>
            </w:pPr>
            <w:r w:rsidRPr="00E562B3">
              <w:rPr>
                <w:rStyle w:val="11pt0pt"/>
                <w:sz w:val="24"/>
                <w:szCs w:val="24"/>
              </w:rPr>
              <w:t>тонн</w:t>
            </w:r>
          </w:p>
        </w:tc>
        <w:tc>
          <w:tcPr>
            <w:tcW w:w="1276" w:type="dxa"/>
            <w:tcBorders>
              <w:top w:val="single" w:sz="4" w:space="0" w:color="auto"/>
              <w:left w:val="single" w:sz="4" w:space="0" w:color="auto"/>
              <w:bottom w:val="single" w:sz="4" w:space="0" w:color="auto"/>
            </w:tcBorders>
            <w:shd w:val="clear" w:color="auto" w:fill="FFFFFF"/>
            <w:vAlign w:val="center"/>
          </w:tcPr>
          <w:p w:rsidR="004D06D8" w:rsidRPr="00E562B3" w:rsidRDefault="00AF67F4" w:rsidP="00E562B3">
            <w:pPr>
              <w:rPr>
                <w:rFonts w:ascii="Times New Roman" w:hAnsi="Times New Roman" w:cs="Times New Roman"/>
                <w:sz w:val="24"/>
                <w:szCs w:val="24"/>
              </w:rPr>
            </w:pPr>
            <w:r w:rsidRPr="00AF67F4">
              <w:rPr>
                <w:rFonts w:ascii="Times New Roman" w:hAnsi="Times New Roman" w:cs="Times New Roman"/>
                <w:sz w:val="24"/>
                <w:szCs w:val="24"/>
              </w:rPr>
              <w:t>381</w:t>
            </w:r>
          </w:p>
        </w:tc>
        <w:tc>
          <w:tcPr>
            <w:tcW w:w="1134" w:type="dxa"/>
            <w:tcBorders>
              <w:top w:val="single" w:sz="4" w:space="0" w:color="auto"/>
              <w:left w:val="single" w:sz="4" w:space="0" w:color="auto"/>
              <w:bottom w:val="single" w:sz="4" w:space="0" w:color="auto"/>
            </w:tcBorders>
            <w:shd w:val="clear" w:color="auto" w:fill="FFFFFF"/>
            <w:vAlign w:val="center"/>
          </w:tcPr>
          <w:p w:rsidR="004D06D8" w:rsidRPr="00E562B3" w:rsidRDefault="00AF67F4" w:rsidP="00E562B3">
            <w:pPr>
              <w:rPr>
                <w:rFonts w:ascii="Times New Roman" w:hAnsi="Times New Roman" w:cs="Times New Roman"/>
                <w:sz w:val="24"/>
                <w:szCs w:val="24"/>
              </w:rPr>
            </w:pPr>
            <w:r w:rsidRPr="00AF67F4">
              <w:rPr>
                <w:rFonts w:ascii="Times New Roman" w:hAnsi="Times New Roman" w:cs="Times New Roman"/>
                <w:sz w:val="24"/>
                <w:szCs w:val="24"/>
              </w:rPr>
              <w:t>364</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4D06D8" w:rsidRPr="002A54F4" w:rsidRDefault="00AF67F4" w:rsidP="00E562B3">
            <w:pPr>
              <w:rPr>
                <w:rFonts w:ascii="Times New Roman" w:hAnsi="Times New Roman" w:cs="Times New Roman"/>
                <w:sz w:val="24"/>
                <w:szCs w:val="24"/>
                <w:highlight w:val="yellow"/>
              </w:rPr>
            </w:pPr>
            <w:r w:rsidRPr="003905CD">
              <w:rPr>
                <w:rFonts w:ascii="Times New Roman" w:hAnsi="Times New Roman" w:cs="Times New Roman"/>
                <w:sz w:val="24"/>
                <w:szCs w:val="24"/>
              </w:rPr>
              <w:t>364</w:t>
            </w:r>
          </w:p>
        </w:tc>
      </w:tr>
      <w:tr w:rsidR="004D06D8" w:rsidRPr="00F772AE" w:rsidTr="00253BE8">
        <w:trPr>
          <w:trHeight w:hRule="exact" w:val="346"/>
        </w:trPr>
        <w:tc>
          <w:tcPr>
            <w:tcW w:w="694" w:type="dxa"/>
            <w:tcBorders>
              <w:top w:val="single" w:sz="4" w:space="0" w:color="auto"/>
              <w:left w:val="single" w:sz="4" w:space="0" w:color="auto"/>
              <w:bottom w:val="single" w:sz="4" w:space="0" w:color="auto"/>
            </w:tcBorders>
            <w:shd w:val="clear" w:color="auto" w:fill="FFFFFF"/>
          </w:tcPr>
          <w:p w:rsidR="004D06D8"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3.6.</w:t>
            </w:r>
          </w:p>
        </w:tc>
        <w:tc>
          <w:tcPr>
            <w:tcW w:w="3969" w:type="dxa"/>
            <w:tcBorders>
              <w:top w:val="single" w:sz="4" w:space="0" w:color="auto"/>
              <w:left w:val="single" w:sz="4" w:space="0" w:color="auto"/>
              <w:bottom w:val="single" w:sz="4" w:space="0" w:color="auto"/>
            </w:tcBorders>
            <w:shd w:val="clear" w:color="auto" w:fill="FFFFFF"/>
          </w:tcPr>
          <w:p w:rsidR="004D06D8" w:rsidRPr="00E562B3" w:rsidRDefault="004D06D8" w:rsidP="00B97059">
            <w:pPr>
              <w:pStyle w:val="21"/>
              <w:shd w:val="clear" w:color="auto" w:fill="auto"/>
              <w:spacing w:line="220" w:lineRule="exact"/>
              <w:ind w:left="-10" w:firstLine="0"/>
              <w:jc w:val="left"/>
              <w:rPr>
                <w:sz w:val="24"/>
                <w:szCs w:val="24"/>
              </w:rPr>
            </w:pPr>
            <w:r w:rsidRPr="00E562B3">
              <w:rPr>
                <w:rStyle w:val="11pt0pt"/>
                <w:sz w:val="24"/>
                <w:szCs w:val="24"/>
              </w:rPr>
              <w:t>Молоко</w:t>
            </w:r>
          </w:p>
        </w:tc>
        <w:tc>
          <w:tcPr>
            <w:tcW w:w="1559" w:type="dxa"/>
            <w:tcBorders>
              <w:top w:val="single" w:sz="4" w:space="0" w:color="auto"/>
              <w:left w:val="single" w:sz="4" w:space="0" w:color="auto"/>
              <w:bottom w:val="single" w:sz="4" w:space="0" w:color="auto"/>
            </w:tcBorders>
            <w:shd w:val="clear" w:color="auto" w:fill="FFFFFF"/>
          </w:tcPr>
          <w:p w:rsidR="004D06D8" w:rsidRPr="00E562B3" w:rsidRDefault="004D06D8" w:rsidP="00E562B3">
            <w:pPr>
              <w:pStyle w:val="21"/>
              <w:shd w:val="clear" w:color="auto" w:fill="auto"/>
              <w:spacing w:line="220" w:lineRule="exact"/>
              <w:ind w:left="100" w:firstLine="0"/>
              <w:jc w:val="left"/>
              <w:rPr>
                <w:sz w:val="24"/>
                <w:szCs w:val="24"/>
              </w:rPr>
            </w:pPr>
            <w:r w:rsidRPr="00E562B3">
              <w:rPr>
                <w:rStyle w:val="11pt0pt"/>
                <w:sz w:val="24"/>
                <w:szCs w:val="24"/>
              </w:rPr>
              <w:t>тонн</w:t>
            </w:r>
          </w:p>
        </w:tc>
        <w:tc>
          <w:tcPr>
            <w:tcW w:w="1276" w:type="dxa"/>
            <w:tcBorders>
              <w:top w:val="single" w:sz="4" w:space="0" w:color="auto"/>
              <w:left w:val="single" w:sz="4" w:space="0" w:color="auto"/>
              <w:bottom w:val="single" w:sz="4" w:space="0" w:color="auto"/>
            </w:tcBorders>
            <w:shd w:val="clear" w:color="auto" w:fill="FFFFFF"/>
            <w:vAlign w:val="center"/>
          </w:tcPr>
          <w:p w:rsidR="004D06D8" w:rsidRPr="00E562B3" w:rsidRDefault="00AF67F4" w:rsidP="00E562B3">
            <w:pPr>
              <w:rPr>
                <w:rFonts w:ascii="Times New Roman" w:hAnsi="Times New Roman" w:cs="Times New Roman"/>
                <w:sz w:val="24"/>
                <w:szCs w:val="24"/>
              </w:rPr>
            </w:pPr>
            <w:r w:rsidRPr="00AF67F4">
              <w:rPr>
                <w:rFonts w:ascii="Times New Roman" w:hAnsi="Times New Roman" w:cs="Times New Roman"/>
                <w:sz w:val="24"/>
                <w:szCs w:val="24"/>
              </w:rPr>
              <w:t>909</w:t>
            </w:r>
          </w:p>
        </w:tc>
        <w:tc>
          <w:tcPr>
            <w:tcW w:w="1134" w:type="dxa"/>
            <w:tcBorders>
              <w:top w:val="single" w:sz="4" w:space="0" w:color="auto"/>
              <w:left w:val="single" w:sz="4" w:space="0" w:color="auto"/>
              <w:bottom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1 018</w:t>
            </w:r>
          </w:p>
          <w:p w:rsidR="004D06D8" w:rsidRPr="00E562B3" w:rsidRDefault="004D06D8" w:rsidP="00E562B3">
            <w:pPr>
              <w:rPr>
                <w:rFonts w:ascii="Times New Roman" w:hAnsi="Times New Roman" w:cs="Times New Roman"/>
                <w:sz w:val="24"/>
                <w:szCs w:val="24"/>
              </w:rPr>
            </w:pPr>
            <w:r w:rsidRPr="00E562B3">
              <w:rPr>
                <w:rFonts w:ascii="Times New Roman" w:hAnsi="Times New Roman" w:cs="Times New Roman"/>
                <w:sz w:val="24"/>
                <w:szCs w:val="24"/>
              </w:rPr>
              <w:t>74</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AF67F4" w:rsidRPr="003905CD" w:rsidRDefault="003905CD" w:rsidP="00AF67F4">
            <w:pPr>
              <w:rPr>
                <w:rFonts w:ascii="Times New Roman" w:hAnsi="Times New Roman" w:cs="Times New Roman"/>
                <w:sz w:val="24"/>
                <w:szCs w:val="24"/>
              </w:rPr>
            </w:pPr>
            <w:r w:rsidRPr="003905CD">
              <w:rPr>
                <w:rFonts w:ascii="Times New Roman" w:hAnsi="Times New Roman" w:cs="Times New Roman"/>
                <w:sz w:val="24"/>
                <w:szCs w:val="24"/>
              </w:rPr>
              <w:t>918</w:t>
            </w:r>
          </w:p>
          <w:p w:rsidR="004D06D8" w:rsidRPr="002A54F4" w:rsidRDefault="004D06D8" w:rsidP="00E562B3">
            <w:pPr>
              <w:rPr>
                <w:rFonts w:ascii="Times New Roman" w:hAnsi="Times New Roman" w:cs="Times New Roman"/>
                <w:sz w:val="24"/>
                <w:szCs w:val="24"/>
                <w:highlight w:val="yellow"/>
              </w:rPr>
            </w:pPr>
          </w:p>
        </w:tc>
      </w:tr>
      <w:tr w:rsidR="004D06D8" w:rsidRPr="00F772AE" w:rsidTr="00253BE8">
        <w:trPr>
          <w:trHeight w:hRule="exact" w:val="346"/>
        </w:trPr>
        <w:tc>
          <w:tcPr>
            <w:tcW w:w="694" w:type="dxa"/>
            <w:tcBorders>
              <w:top w:val="single" w:sz="4" w:space="0" w:color="auto"/>
              <w:left w:val="single" w:sz="4" w:space="0" w:color="auto"/>
              <w:bottom w:val="single" w:sz="4" w:space="0" w:color="auto"/>
            </w:tcBorders>
            <w:shd w:val="clear" w:color="auto" w:fill="FFFFFF"/>
          </w:tcPr>
          <w:p w:rsidR="004D06D8"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3.7</w:t>
            </w:r>
            <w:r w:rsidR="00D814A8">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tcBorders>
            <w:shd w:val="clear" w:color="auto" w:fill="FFFFFF"/>
          </w:tcPr>
          <w:p w:rsidR="004D06D8" w:rsidRPr="00E562B3" w:rsidRDefault="004D06D8" w:rsidP="00B97059">
            <w:pPr>
              <w:pStyle w:val="21"/>
              <w:shd w:val="clear" w:color="auto" w:fill="auto"/>
              <w:spacing w:line="220" w:lineRule="exact"/>
              <w:ind w:left="-10" w:firstLine="0"/>
              <w:jc w:val="left"/>
              <w:rPr>
                <w:sz w:val="24"/>
                <w:szCs w:val="24"/>
              </w:rPr>
            </w:pPr>
            <w:r w:rsidRPr="00E562B3">
              <w:rPr>
                <w:rStyle w:val="11pt0pt"/>
                <w:sz w:val="24"/>
                <w:szCs w:val="24"/>
              </w:rPr>
              <w:t>Яйца</w:t>
            </w:r>
          </w:p>
        </w:tc>
        <w:tc>
          <w:tcPr>
            <w:tcW w:w="1559" w:type="dxa"/>
            <w:tcBorders>
              <w:top w:val="single" w:sz="4" w:space="0" w:color="auto"/>
              <w:left w:val="single" w:sz="4" w:space="0" w:color="auto"/>
              <w:bottom w:val="single" w:sz="4" w:space="0" w:color="auto"/>
            </w:tcBorders>
            <w:shd w:val="clear" w:color="auto" w:fill="FFFFFF"/>
          </w:tcPr>
          <w:p w:rsidR="004D06D8" w:rsidRPr="00E562B3" w:rsidRDefault="004D06D8" w:rsidP="00E562B3">
            <w:pPr>
              <w:pStyle w:val="21"/>
              <w:shd w:val="clear" w:color="auto" w:fill="auto"/>
              <w:spacing w:line="220" w:lineRule="exact"/>
              <w:ind w:left="100" w:firstLine="0"/>
              <w:jc w:val="left"/>
              <w:rPr>
                <w:sz w:val="24"/>
                <w:szCs w:val="24"/>
              </w:rPr>
            </w:pPr>
            <w:r w:rsidRPr="00E562B3">
              <w:rPr>
                <w:rStyle w:val="11pt0pt"/>
                <w:sz w:val="24"/>
                <w:szCs w:val="24"/>
              </w:rPr>
              <w:t>тыс. штук</w:t>
            </w:r>
          </w:p>
        </w:tc>
        <w:tc>
          <w:tcPr>
            <w:tcW w:w="1276" w:type="dxa"/>
            <w:tcBorders>
              <w:top w:val="single" w:sz="4" w:space="0" w:color="auto"/>
              <w:left w:val="single" w:sz="4" w:space="0" w:color="auto"/>
              <w:bottom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695</w:t>
            </w:r>
          </w:p>
          <w:p w:rsidR="004D06D8" w:rsidRPr="00E562B3" w:rsidRDefault="004D06D8"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782</w:t>
            </w:r>
          </w:p>
          <w:p w:rsidR="004D06D8" w:rsidRPr="00E562B3" w:rsidRDefault="004D06D8"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AF67F4" w:rsidRPr="003905CD" w:rsidRDefault="003905CD" w:rsidP="00AF67F4">
            <w:pPr>
              <w:rPr>
                <w:rFonts w:ascii="Times New Roman" w:hAnsi="Times New Roman" w:cs="Times New Roman"/>
                <w:sz w:val="24"/>
                <w:szCs w:val="24"/>
              </w:rPr>
            </w:pPr>
            <w:r w:rsidRPr="003905CD">
              <w:rPr>
                <w:rFonts w:ascii="Times New Roman" w:hAnsi="Times New Roman" w:cs="Times New Roman"/>
                <w:sz w:val="24"/>
                <w:szCs w:val="24"/>
              </w:rPr>
              <w:t>783</w:t>
            </w:r>
          </w:p>
          <w:p w:rsidR="004D06D8" w:rsidRPr="002A54F4" w:rsidRDefault="004D06D8" w:rsidP="00E562B3">
            <w:pPr>
              <w:rPr>
                <w:rFonts w:ascii="Times New Roman" w:hAnsi="Times New Roman" w:cs="Times New Roman"/>
                <w:sz w:val="24"/>
                <w:szCs w:val="24"/>
                <w:highlight w:val="yellow"/>
              </w:rPr>
            </w:pPr>
          </w:p>
        </w:tc>
      </w:tr>
      <w:tr w:rsidR="004D06D8" w:rsidRPr="00F772AE" w:rsidTr="00253BE8">
        <w:trPr>
          <w:trHeight w:hRule="exact" w:val="346"/>
        </w:trPr>
        <w:tc>
          <w:tcPr>
            <w:tcW w:w="694" w:type="dxa"/>
            <w:tcBorders>
              <w:top w:val="single" w:sz="4" w:space="0" w:color="auto"/>
              <w:left w:val="single" w:sz="4" w:space="0" w:color="auto"/>
              <w:bottom w:val="single" w:sz="4" w:space="0" w:color="auto"/>
            </w:tcBorders>
            <w:shd w:val="clear" w:color="auto" w:fill="FFFFFF"/>
          </w:tcPr>
          <w:p w:rsidR="004D06D8" w:rsidRPr="00E562B3" w:rsidRDefault="004D06D8" w:rsidP="00477787">
            <w:pPr>
              <w:pStyle w:val="21"/>
              <w:shd w:val="clear" w:color="auto" w:fill="auto"/>
              <w:spacing w:line="220" w:lineRule="exact"/>
              <w:ind w:left="110" w:hanging="37"/>
              <w:jc w:val="left"/>
              <w:rPr>
                <w:sz w:val="24"/>
                <w:szCs w:val="24"/>
              </w:rPr>
            </w:pPr>
            <w:r w:rsidRPr="00E562B3">
              <w:rPr>
                <w:rStyle w:val="11pt0pt0"/>
                <w:sz w:val="24"/>
                <w:szCs w:val="24"/>
              </w:rPr>
              <w:t>4</w:t>
            </w:r>
          </w:p>
        </w:tc>
        <w:tc>
          <w:tcPr>
            <w:tcW w:w="3969" w:type="dxa"/>
            <w:tcBorders>
              <w:top w:val="single" w:sz="4" w:space="0" w:color="auto"/>
              <w:left w:val="single" w:sz="4" w:space="0" w:color="auto"/>
              <w:bottom w:val="single" w:sz="4" w:space="0" w:color="auto"/>
            </w:tcBorders>
            <w:shd w:val="clear" w:color="auto" w:fill="FFFFFF"/>
          </w:tcPr>
          <w:p w:rsidR="004D06D8" w:rsidRPr="00E562B3" w:rsidRDefault="004D06D8" w:rsidP="00B97059">
            <w:pPr>
              <w:pStyle w:val="21"/>
              <w:shd w:val="clear" w:color="auto" w:fill="auto"/>
              <w:spacing w:line="220" w:lineRule="exact"/>
              <w:ind w:left="-10" w:firstLine="0"/>
              <w:jc w:val="left"/>
              <w:rPr>
                <w:sz w:val="24"/>
                <w:szCs w:val="24"/>
              </w:rPr>
            </w:pPr>
            <w:r w:rsidRPr="00E562B3">
              <w:rPr>
                <w:rStyle w:val="11pt0pt0"/>
                <w:sz w:val="24"/>
                <w:szCs w:val="24"/>
              </w:rPr>
              <w:t>Транспорт</w:t>
            </w:r>
          </w:p>
        </w:tc>
        <w:tc>
          <w:tcPr>
            <w:tcW w:w="1559" w:type="dxa"/>
            <w:tcBorders>
              <w:top w:val="single" w:sz="4" w:space="0" w:color="auto"/>
              <w:left w:val="single" w:sz="4" w:space="0" w:color="auto"/>
              <w:bottom w:val="single" w:sz="4" w:space="0" w:color="auto"/>
            </w:tcBorders>
            <w:shd w:val="clear" w:color="auto" w:fill="FFFFFF"/>
          </w:tcPr>
          <w:p w:rsidR="004D06D8" w:rsidRPr="00E562B3" w:rsidRDefault="004D06D8"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4D06D8" w:rsidRPr="00E562B3" w:rsidRDefault="004D06D8"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4D06D8" w:rsidRPr="00E562B3" w:rsidRDefault="004D06D8"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4D06D8" w:rsidRPr="00E562B3" w:rsidRDefault="004D06D8" w:rsidP="00E562B3">
            <w:pPr>
              <w:rPr>
                <w:rFonts w:ascii="Times New Roman" w:hAnsi="Times New Roman" w:cs="Times New Roman"/>
                <w:sz w:val="24"/>
                <w:szCs w:val="24"/>
              </w:rPr>
            </w:pPr>
          </w:p>
        </w:tc>
      </w:tr>
      <w:tr w:rsidR="004D06D8" w:rsidRPr="00F772AE" w:rsidTr="00253BE8">
        <w:trPr>
          <w:trHeight w:hRule="exact" w:val="1191"/>
        </w:trPr>
        <w:tc>
          <w:tcPr>
            <w:tcW w:w="694" w:type="dxa"/>
            <w:tcBorders>
              <w:top w:val="single" w:sz="4" w:space="0" w:color="auto"/>
              <w:left w:val="single" w:sz="4" w:space="0" w:color="auto"/>
              <w:bottom w:val="single" w:sz="4" w:space="0" w:color="auto"/>
            </w:tcBorders>
            <w:shd w:val="clear" w:color="auto" w:fill="FFFFFF"/>
          </w:tcPr>
          <w:p w:rsidR="004D06D8"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4.1.</w:t>
            </w:r>
          </w:p>
        </w:tc>
        <w:tc>
          <w:tcPr>
            <w:tcW w:w="3969" w:type="dxa"/>
            <w:tcBorders>
              <w:top w:val="single" w:sz="4" w:space="0" w:color="auto"/>
              <w:left w:val="single" w:sz="4" w:space="0" w:color="auto"/>
              <w:bottom w:val="single" w:sz="4" w:space="0" w:color="auto"/>
            </w:tcBorders>
            <w:shd w:val="clear" w:color="auto" w:fill="FFFFFF"/>
          </w:tcPr>
          <w:p w:rsidR="004D06D8" w:rsidRPr="00E562B3" w:rsidRDefault="004D06D8" w:rsidP="00B97059">
            <w:pPr>
              <w:pStyle w:val="21"/>
              <w:shd w:val="clear" w:color="auto" w:fill="auto"/>
              <w:spacing w:line="274" w:lineRule="exact"/>
              <w:ind w:left="-10" w:firstLine="0"/>
              <w:jc w:val="left"/>
              <w:rPr>
                <w:sz w:val="24"/>
                <w:szCs w:val="24"/>
              </w:rPr>
            </w:pPr>
            <w:r w:rsidRPr="00E562B3">
              <w:rPr>
                <w:rStyle w:val="11pt0pt"/>
                <w:sz w:val="24"/>
                <w:szCs w:val="24"/>
              </w:rPr>
              <w:t>Протяженность автомобильных дорог общего пользования с твердым типом покрытия местного значения</w:t>
            </w:r>
          </w:p>
        </w:tc>
        <w:tc>
          <w:tcPr>
            <w:tcW w:w="1559" w:type="dxa"/>
            <w:tcBorders>
              <w:top w:val="single" w:sz="4" w:space="0" w:color="auto"/>
              <w:left w:val="single" w:sz="4" w:space="0" w:color="auto"/>
              <w:bottom w:val="single" w:sz="4" w:space="0" w:color="auto"/>
            </w:tcBorders>
            <w:shd w:val="clear" w:color="auto" w:fill="FFFFFF"/>
          </w:tcPr>
          <w:p w:rsidR="004D06D8" w:rsidRPr="00E562B3" w:rsidRDefault="004D06D8" w:rsidP="00E562B3">
            <w:pPr>
              <w:pStyle w:val="21"/>
              <w:shd w:val="clear" w:color="auto" w:fill="auto"/>
              <w:spacing w:line="220" w:lineRule="exact"/>
              <w:ind w:left="100" w:firstLine="0"/>
              <w:jc w:val="left"/>
              <w:rPr>
                <w:sz w:val="24"/>
                <w:szCs w:val="24"/>
              </w:rPr>
            </w:pPr>
            <w:r w:rsidRPr="00E562B3">
              <w:rPr>
                <w:rStyle w:val="11pt0pt"/>
                <w:sz w:val="24"/>
                <w:szCs w:val="24"/>
              </w:rPr>
              <w:t>километр</w:t>
            </w:r>
          </w:p>
        </w:tc>
        <w:tc>
          <w:tcPr>
            <w:tcW w:w="1276" w:type="dxa"/>
            <w:tcBorders>
              <w:top w:val="single" w:sz="4" w:space="0" w:color="auto"/>
              <w:left w:val="single" w:sz="4" w:space="0" w:color="auto"/>
              <w:bottom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197,70</w:t>
            </w:r>
          </w:p>
          <w:p w:rsidR="004D06D8" w:rsidRPr="00E562B3" w:rsidRDefault="004D06D8"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202,90</w:t>
            </w:r>
          </w:p>
          <w:p w:rsidR="004D06D8" w:rsidRPr="00E562B3" w:rsidRDefault="004D06D8"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213,60</w:t>
            </w:r>
          </w:p>
          <w:p w:rsidR="004D06D8" w:rsidRPr="00E562B3" w:rsidRDefault="004D06D8" w:rsidP="00E562B3">
            <w:pPr>
              <w:rPr>
                <w:rFonts w:ascii="Times New Roman" w:hAnsi="Times New Roman" w:cs="Times New Roman"/>
                <w:sz w:val="24"/>
                <w:szCs w:val="24"/>
              </w:rPr>
            </w:pPr>
          </w:p>
        </w:tc>
      </w:tr>
      <w:tr w:rsidR="003A6F6B" w:rsidRPr="00F772AE" w:rsidTr="00253BE8">
        <w:trPr>
          <w:trHeight w:hRule="exact" w:val="1003"/>
        </w:trPr>
        <w:tc>
          <w:tcPr>
            <w:tcW w:w="694" w:type="dxa"/>
            <w:tcBorders>
              <w:top w:val="single" w:sz="4" w:space="0" w:color="auto"/>
              <w:left w:val="single" w:sz="4" w:space="0" w:color="auto"/>
            </w:tcBorders>
            <w:shd w:val="clear" w:color="auto" w:fill="FFFFFF"/>
          </w:tcPr>
          <w:p w:rsidR="00B36AA2" w:rsidRPr="00E562B3" w:rsidRDefault="00B36AA2" w:rsidP="00477787">
            <w:pPr>
              <w:pStyle w:val="21"/>
              <w:shd w:val="clear" w:color="auto" w:fill="auto"/>
              <w:spacing w:line="220" w:lineRule="exact"/>
              <w:ind w:left="110" w:hanging="37"/>
              <w:jc w:val="left"/>
              <w:rPr>
                <w:sz w:val="24"/>
                <w:szCs w:val="24"/>
              </w:rPr>
            </w:pPr>
            <w:r w:rsidRPr="00E562B3">
              <w:rPr>
                <w:rStyle w:val="11pt0pt0"/>
                <w:sz w:val="24"/>
                <w:szCs w:val="24"/>
              </w:rPr>
              <w:t>5</w:t>
            </w:r>
          </w:p>
        </w:tc>
        <w:tc>
          <w:tcPr>
            <w:tcW w:w="3969" w:type="dxa"/>
            <w:tcBorders>
              <w:top w:val="single" w:sz="4" w:space="0" w:color="auto"/>
              <w:left w:val="single" w:sz="4" w:space="0" w:color="auto"/>
            </w:tcBorders>
            <w:shd w:val="clear" w:color="auto" w:fill="FFFFFF"/>
          </w:tcPr>
          <w:p w:rsidR="00B36AA2" w:rsidRPr="00E562B3" w:rsidRDefault="00B36AA2" w:rsidP="00B97059">
            <w:pPr>
              <w:pStyle w:val="21"/>
              <w:shd w:val="clear" w:color="auto" w:fill="auto"/>
              <w:spacing w:line="274" w:lineRule="exact"/>
              <w:ind w:left="-10" w:firstLine="0"/>
              <w:jc w:val="left"/>
              <w:rPr>
                <w:sz w:val="24"/>
                <w:szCs w:val="24"/>
              </w:rPr>
            </w:pPr>
            <w:r w:rsidRPr="00E562B3">
              <w:rPr>
                <w:rStyle w:val="11pt0pt0"/>
                <w:sz w:val="24"/>
                <w:szCs w:val="24"/>
              </w:rPr>
              <w:t xml:space="preserve">Малое и среднее предпринимательство, включая </w:t>
            </w:r>
            <w:proofErr w:type="spellStart"/>
            <w:r w:rsidRPr="00E562B3">
              <w:rPr>
                <w:rStyle w:val="11pt0pt0"/>
                <w:sz w:val="24"/>
                <w:szCs w:val="24"/>
              </w:rPr>
              <w:t>микропредприятия</w:t>
            </w:r>
            <w:proofErr w:type="spellEnd"/>
          </w:p>
        </w:tc>
        <w:tc>
          <w:tcPr>
            <w:tcW w:w="1559"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841"/>
        </w:trPr>
        <w:tc>
          <w:tcPr>
            <w:tcW w:w="694" w:type="dxa"/>
            <w:tcBorders>
              <w:top w:val="single" w:sz="4" w:space="0" w:color="auto"/>
              <w:left w:val="single" w:sz="4" w:space="0" w:color="auto"/>
            </w:tcBorders>
            <w:shd w:val="clear" w:color="auto" w:fill="FFFFFF"/>
          </w:tcPr>
          <w:p w:rsidR="00B36AA2"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5.1.</w:t>
            </w:r>
          </w:p>
        </w:tc>
        <w:tc>
          <w:tcPr>
            <w:tcW w:w="3969" w:type="dxa"/>
            <w:tcBorders>
              <w:top w:val="single" w:sz="4" w:space="0" w:color="auto"/>
              <w:left w:val="single" w:sz="4" w:space="0" w:color="auto"/>
            </w:tcBorders>
            <w:shd w:val="clear" w:color="auto" w:fill="FFFFFF"/>
          </w:tcPr>
          <w:p w:rsidR="00B36AA2" w:rsidRPr="00E562B3" w:rsidRDefault="00B36AA2" w:rsidP="00B97059">
            <w:pPr>
              <w:pStyle w:val="21"/>
              <w:shd w:val="clear" w:color="auto" w:fill="auto"/>
              <w:spacing w:line="274" w:lineRule="exact"/>
              <w:ind w:left="-10" w:firstLine="0"/>
              <w:jc w:val="left"/>
              <w:rPr>
                <w:sz w:val="24"/>
                <w:szCs w:val="24"/>
              </w:rPr>
            </w:pPr>
            <w:r w:rsidRPr="00E562B3">
              <w:rPr>
                <w:rStyle w:val="11pt0pt"/>
                <w:sz w:val="24"/>
                <w:szCs w:val="24"/>
              </w:rPr>
              <w:t>Число малых и средних предприятий, включая микро предприятия (на конец года)</w:t>
            </w:r>
          </w:p>
        </w:tc>
        <w:tc>
          <w:tcPr>
            <w:tcW w:w="1559" w:type="dxa"/>
            <w:tcBorders>
              <w:top w:val="single" w:sz="4" w:space="0" w:color="auto"/>
              <w:left w:val="single" w:sz="4" w:space="0" w:color="auto"/>
            </w:tcBorders>
            <w:shd w:val="clear" w:color="auto" w:fill="FFFFFF"/>
          </w:tcPr>
          <w:p w:rsidR="00B36AA2" w:rsidRPr="00E562B3" w:rsidRDefault="00B36AA2" w:rsidP="00E562B3">
            <w:pPr>
              <w:pStyle w:val="21"/>
              <w:shd w:val="clear" w:color="auto" w:fill="auto"/>
              <w:spacing w:line="220" w:lineRule="exact"/>
              <w:ind w:left="100" w:firstLine="0"/>
              <w:jc w:val="left"/>
              <w:rPr>
                <w:sz w:val="24"/>
                <w:szCs w:val="24"/>
              </w:rPr>
            </w:pPr>
            <w:r w:rsidRPr="00E562B3">
              <w:rPr>
                <w:rStyle w:val="11pt0pt"/>
                <w:sz w:val="24"/>
                <w:szCs w:val="24"/>
              </w:rPr>
              <w:t>единица</w:t>
            </w:r>
          </w:p>
        </w:tc>
        <w:tc>
          <w:tcPr>
            <w:tcW w:w="1276" w:type="dxa"/>
            <w:tcBorders>
              <w:top w:val="single" w:sz="4" w:space="0" w:color="auto"/>
              <w:lef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599</w:t>
            </w:r>
          </w:p>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603</w:t>
            </w:r>
          </w:p>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AF67F4" w:rsidRPr="00AF67F4" w:rsidRDefault="00323FD7" w:rsidP="00AF67F4">
            <w:pPr>
              <w:rPr>
                <w:rFonts w:ascii="Times New Roman" w:hAnsi="Times New Roman" w:cs="Times New Roman"/>
                <w:sz w:val="24"/>
                <w:szCs w:val="24"/>
              </w:rPr>
            </w:pPr>
            <w:r>
              <w:rPr>
                <w:rFonts w:ascii="Times New Roman" w:hAnsi="Times New Roman" w:cs="Times New Roman"/>
                <w:sz w:val="24"/>
                <w:szCs w:val="24"/>
              </w:rPr>
              <w:t>603</w:t>
            </w:r>
          </w:p>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320"/>
        </w:trPr>
        <w:tc>
          <w:tcPr>
            <w:tcW w:w="694" w:type="dxa"/>
            <w:tcBorders>
              <w:top w:val="single" w:sz="4" w:space="0" w:color="auto"/>
              <w:left w:val="single" w:sz="4" w:space="0" w:color="auto"/>
            </w:tcBorders>
            <w:shd w:val="clear" w:color="auto" w:fill="FFFFFF"/>
          </w:tcPr>
          <w:p w:rsidR="00B36AA2" w:rsidRPr="00E562B3" w:rsidRDefault="00B36AA2" w:rsidP="00477787">
            <w:pPr>
              <w:pStyle w:val="21"/>
              <w:shd w:val="clear" w:color="auto" w:fill="auto"/>
              <w:spacing w:line="220" w:lineRule="exact"/>
              <w:ind w:left="110" w:hanging="37"/>
              <w:jc w:val="left"/>
              <w:rPr>
                <w:sz w:val="24"/>
                <w:szCs w:val="24"/>
              </w:rPr>
            </w:pPr>
            <w:r w:rsidRPr="00E562B3">
              <w:rPr>
                <w:rStyle w:val="11pt0pt0"/>
                <w:sz w:val="24"/>
                <w:szCs w:val="24"/>
              </w:rPr>
              <w:t>6</w:t>
            </w:r>
          </w:p>
        </w:tc>
        <w:tc>
          <w:tcPr>
            <w:tcW w:w="3969" w:type="dxa"/>
            <w:tcBorders>
              <w:top w:val="single" w:sz="4" w:space="0" w:color="auto"/>
              <w:left w:val="single" w:sz="4" w:space="0" w:color="auto"/>
            </w:tcBorders>
            <w:shd w:val="clear" w:color="auto" w:fill="FFFFFF"/>
          </w:tcPr>
          <w:p w:rsidR="00B36AA2" w:rsidRPr="00E562B3" w:rsidRDefault="00B36AA2" w:rsidP="00B97059">
            <w:pPr>
              <w:pStyle w:val="21"/>
              <w:shd w:val="clear" w:color="auto" w:fill="auto"/>
              <w:spacing w:line="274" w:lineRule="exact"/>
              <w:ind w:left="-10" w:firstLine="0"/>
              <w:jc w:val="left"/>
              <w:rPr>
                <w:sz w:val="24"/>
                <w:szCs w:val="24"/>
              </w:rPr>
            </w:pPr>
            <w:r w:rsidRPr="00E562B3">
              <w:rPr>
                <w:rStyle w:val="11pt0pt0"/>
                <w:sz w:val="24"/>
                <w:szCs w:val="24"/>
              </w:rPr>
              <w:t>Инвестиции</w:t>
            </w:r>
          </w:p>
          <w:p w:rsidR="00B36AA2" w:rsidRPr="00E562B3" w:rsidRDefault="00B36AA2" w:rsidP="00B97059">
            <w:pPr>
              <w:pStyle w:val="21"/>
              <w:shd w:val="clear" w:color="auto" w:fill="auto"/>
              <w:spacing w:line="274" w:lineRule="exact"/>
              <w:ind w:left="-10" w:firstLine="0"/>
              <w:jc w:val="left"/>
              <w:rPr>
                <w:sz w:val="24"/>
                <w:szCs w:val="24"/>
              </w:rPr>
            </w:pPr>
            <w:r w:rsidRPr="00E562B3">
              <w:rPr>
                <w:rStyle w:val="11pt0pt0"/>
                <w:sz w:val="24"/>
                <w:szCs w:val="24"/>
              </w:rPr>
              <w:t>(в ценах соответствующих лет)</w:t>
            </w:r>
          </w:p>
        </w:tc>
        <w:tc>
          <w:tcPr>
            <w:tcW w:w="1559"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920"/>
        </w:trPr>
        <w:tc>
          <w:tcPr>
            <w:tcW w:w="694" w:type="dxa"/>
            <w:tcBorders>
              <w:top w:val="single" w:sz="4" w:space="0" w:color="auto"/>
              <w:left w:val="single" w:sz="4" w:space="0" w:color="auto"/>
              <w:bottom w:val="single" w:sz="4" w:space="0" w:color="auto"/>
            </w:tcBorders>
            <w:shd w:val="clear" w:color="auto" w:fill="FFFFFF"/>
          </w:tcPr>
          <w:p w:rsidR="00B36AA2"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6.1</w:t>
            </w:r>
            <w:r w:rsidR="00D814A8">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tcBorders>
            <w:shd w:val="clear" w:color="auto" w:fill="FFFFFF"/>
          </w:tcPr>
          <w:p w:rsidR="00B36AA2" w:rsidRPr="00E562B3" w:rsidRDefault="00B36AA2" w:rsidP="00B97059">
            <w:pPr>
              <w:pStyle w:val="21"/>
              <w:shd w:val="clear" w:color="auto" w:fill="auto"/>
              <w:spacing w:line="274" w:lineRule="exact"/>
              <w:ind w:left="-10" w:firstLine="0"/>
              <w:jc w:val="left"/>
              <w:rPr>
                <w:sz w:val="24"/>
                <w:szCs w:val="24"/>
              </w:rPr>
            </w:pPr>
            <w:r w:rsidRPr="00E562B3">
              <w:rPr>
                <w:rStyle w:val="11pt0pt"/>
                <w:sz w:val="24"/>
                <w:szCs w:val="24"/>
              </w:rPr>
              <w:t>Инвестиции в основной капитал за счет всех источников финансирования:</w:t>
            </w:r>
          </w:p>
        </w:tc>
        <w:tc>
          <w:tcPr>
            <w:tcW w:w="1559" w:type="dxa"/>
            <w:tcBorders>
              <w:top w:val="single" w:sz="4" w:space="0" w:color="auto"/>
              <w:left w:val="single" w:sz="4" w:space="0" w:color="auto"/>
              <w:bottom w:val="single" w:sz="4" w:space="0" w:color="auto"/>
            </w:tcBorders>
            <w:shd w:val="clear" w:color="auto" w:fill="FFFFFF"/>
          </w:tcPr>
          <w:p w:rsidR="00B36AA2" w:rsidRPr="00E562B3" w:rsidRDefault="00B36AA2" w:rsidP="00E562B3">
            <w:pPr>
              <w:pStyle w:val="21"/>
              <w:shd w:val="clear" w:color="auto" w:fill="auto"/>
              <w:spacing w:after="60" w:line="220" w:lineRule="exact"/>
              <w:ind w:left="100" w:firstLine="0"/>
              <w:jc w:val="left"/>
              <w:rPr>
                <w:sz w:val="24"/>
                <w:szCs w:val="24"/>
              </w:rPr>
            </w:pPr>
            <w:r w:rsidRPr="00E562B3">
              <w:rPr>
                <w:rStyle w:val="11pt0pt"/>
                <w:sz w:val="24"/>
                <w:szCs w:val="24"/>
              </w:rPr>
              <w:t>млн.</w:t>
            </w:r>
          </w:p>
          <w:p w:rsidR="00B36AA2" w:rsidRPr="00E562B3" w:rsidRDefault="00B36AA2" w:rsidP="00E562B3">
            <w:pPr>
              <w:pStyle w:val="21"/>
              <w:shd w:val="clear" w:color="auto" w:fill="auto"/>
              <w:spacing w:before="60" w:line="220" w:lineRule="exact"/>
              <w:ind w:left="100" w:firstLine="0"/>
              <w:jc w:val="left"/>
              <w:rPr>
                <w:sz w:val="24"/>
                <w:szCs w:val="24"/>
              </w:rPr>
            </w:pPr>
            <w:r w:rsidRPr="00E562B3">
              <w:rPr>
                <w:rStyle w:val="11pt0pt"/>
                <w:sz w:val="24"/>
                <w:szCs w:val="24"/>
              </w:rPr>
              <w:t>рублей</w:t>
            </w:r>
          </w:p>
        </w:tc>
        <w:tc>
          <w:tcPr>
            <w:tcW w:w="1276" w:type="dxa"/>
            <w:tcBorders>
              <w:top w:val="single" w:sz="4" w:space="0" w:color="auto"/>
              <w:left w:val="single" w:sz="4" w:space="0" w:color="auto"/>
              <w:bottom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3 536,30</w:t>
            </w:r>
          </w:p>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12 668,10</w:t>
            </w:r>
          </w:p>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260106">
              <w:rPr>
                <w:rFonts w:ascii="Times New Roman" w:hAnsi="Times New Roman" w:cs="Times New Roman"/>
                <w:sz w:val="24"/>
                <w:szCs w:val="24"/>
              </w:rPr>
              <w:t>1</w:t>
            </w:r>
            <w:r w:rsidR="00260106" w:rsidRPr="00260106">
              <w:rPr>
                <w:rFonts w:ascii="Times New Roman" w:hAnsi="Times New Roman" w:cs="Times New Roman"/>
                <w:sz w:val="24"/>
                <w:szCs w:val="24"/>
              </w:rPr>
              <w:t>6 075,0</w:t>
            </w:r>
          </w:p>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1102"/>
        </w:trPr>
        <w:tc>
          <w:tcPr>
            <w:tcW w:w="694" w:type="dxa"/>
            <w:tcBorders>
              <w:top w:val="single" w:sz="4" w:space="0" w:color="auto"/>
              <w:left w:val="single" w:sz="4" w:space="0" w:color="auto"/>
              <w:bottom w:val="single" w:sz="4" w:space="0" w:color="auto"/>
            </w:tcBorders>
            <w:shd w:val="clear" w:color="auto" w:fill="FFFFFF"/>
          </w:tcPr>
          <w:p w:rsidR="00B36AA2" w:rsidRPr="00E562B3" w:rsidRDefault="00B36AA2" w:rsidP="00477787">
            <w:pPr>
              <w:pStyle w:val="21"/>
              <w:shd w:val="clear" w:color="auto" w:fill="auto"/>
              <w:spacing w:line="220" w:lineRule="exact"/>
              <w:ind w:left="110" w:hanging="37"/>
              <w:jc w:val="left"/>
              <w:rPr>
                <w:sz w:val="24"/>
                <w:szCs w:val="24"/>
              </w:rPr>
            </w:pPr>
            <w:r w:rsidRPr="00E562B3">
              <w:rPr>
                <w:rStyle w:val="11pt0pt0"/>
                <w:sz w:val="24"/>
                <w:szCs w:val="24"/>
              </w:rPr>
              <w:t>7</w:t>
            </w:r>
          </w:p>
        </w:tc>
        <w:tc>
          <w:tcPr>
            <w:tcW w:w="3969" w:type="dxa"/>
            <w:tcBorders>
              <w:top w:val="single" w:sz="4" w:space="0" w:color="auto"/>
              <w:left w:val="single" w:sz="4" w:space="0" w:color="auto"/>
              <w:bottom w:val="single" w:sz="4" w:space="0" w:color="auto"/>
            </w:tcBorders>
            <w:shd w:val="clear" w:color="auto" w:fill="FFFFFF"/>
          </w:tcPr>
          <w:p w:rsidR="00B36AA2" w:rsidRPr="00E562B3" w:rsidRDefault="00B36AA2" w:rsidP="00E562B3">
            <w:pPr>
              <w:pStyle w:val="21"/>
              <w:shd w:val="clear" w:color="auto" w:fill="auto"/>
              <w:spacing w:line="277" w:lineRule="exact"/>
              <w:ind w:left="120" w:firstLine="0"/>
              <w:jc w:val="left"/>
              <w:rPr>
                <w:sz w:val="24"/>
                <w:szCs w:val="24"/>
              </w:rPr>
            </w:pPr>
            <w:r w:rsidRPr="00E562B3">
              <w:rPr>
                <w:rStyle w:val="11pt0pt0"/>
                <w:sz w:val="24"/>
                <w:szCs w:val="24"/>
              </w:rPr>
              <w:t>Строительство и жилищн</w:t>
            </w:r>
            <w:proofErr w:type="gramStart"/>
            <w:r w:rsidRPr="00E562B3">
              <w:rPr>
                <w:rStyle w:val="11pt0pt0"/>
                <w:sz w:val="24"/>
                <w:szCs w:val="24"/>
              </w:rPr>
              <w:t>о-</w:t>
            </w:r>
            <w:proofErr w:type="gramEnd"/>
            <w:r w:rsidRPr="00E562B3">
              <w:rPr>
                <w:rStyle w:val="11pt0pt0"/>
                <w:sz w:val="24"/>
                <w:szCs w:val="24"/>
              </w:rPr>
              <w:t xml:space="preserve"> коммунальное хозяйство</w:t>
            </w:r>
          </w:p>
        </w:tc>
        <w:tc>
          <w:tcPr>
            <w:tcW w:w="1559" w:type="dxa"/>
            <w:tcBorders>
              <w:top w:val="single" w:sz="4" w:space="0" w:color="auto"/>
              <w:left w:val="single" w:sz="4" w:space="0" w:color="auto"/>
              <w:bottom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863"/>
        </w:trPr>
        <w:tc>
          <w:tcPr>
            <w:tcW w:w="694" w:type="dxa"/>
            <w:tcBorders>
              <w:top w:val="single" w:sz="4" w:space="0" w:color="auto"/>
              <w:left w:val="single" w:sz="4" w:space="0" w:color="auto"/>
            </w:tcBorders>
            <w:shd w:val="clear" w:color="auto" w:fill="FFFFFF"/>
          </w:tcPr>
          <w:p w:rsidR="00B36AA2"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7.1</w:t>
            </w:r>
            <w:r w:rsidR="00D814A8">
              <w:rPr>
                <w:rFonts w:ascii="Times New Roman" w:hAnsi="Times New Roman" w:cs="Times New Roman"/>
                <w:sz w:val="24"/>
                <w:szCs w:val="24"/>
              </w:rPr>
              <w:t>.</w:t>
            </w:r>
          </w:p>
        </w:tc>
        <w:tc>
          <w:tcPr>
            <w:tcW w:w="3969" w:type="dxa"/>
            <w:tcBorders>
              <w:top w:val="single" w:sz="4" w:space="0" w:color="auto"/>
              <w:left w:val="single" w:sz="4" w:space="0" w:color="auto"/>
            </w:tcBorders>
            <w:shd w:val="clear" w:color="auto" w:fill="FFFFFF"/>
          </w:tcPr>
          <w:p w:rsidR="00B36AA2" w:rsidRPr="00E562B3" w:rsidRDefault="00B36AA2" w:rsidP="00B97059">
            <w:pPr>
              <w:pStyle w:val="21"/>
              <w:shd w:val="clear" w:color="auto" w:fill="auto"/>
              <w:spacing w:line="277" w:lineRule="exact"/>
              <w:ind w:firstLine="0"/>
              <w:jc w:val="left"/>
              <w:rPr>
                <w:sz w:val="24"/>
                <w:szCs w:val="24"/>
              </w:rPr>
            </w:pPr>
            <w:r w:rsidRPr="00E562B3">
              <w:rPr>
                <w:rStyle w:val="11pt0pt"/>
                <w:sz w:val="24"/>
                <w:szCs w:val="24"/>
              </w:rPr>
              <w:t>Ввод в действие жилых домов, построенных за счёт всех источников финансирования</w:t>
            </w:r>
          </w:p>
        </w:tc>
        <w:tc>
          <w:tcPr>
            <w:tcW w:w="1559" w:type="dxa"/>
            <w:tcBorders>
              <w:top w:val="single" w:sz="4" w:space="0" w:color="auto"/>
              <w:left w:val="single" w:sz="4" w:space="0" w:color="auto"/>
            </w:tcBorders>
            <w:shd w:val="clear" w:color="auto" w:fill="FFFFFF"/>
          </w:tcPr>
          <w:p w:rsidR="00B36AA2" w:rsidRPr="00E562B3" w:rsidRDefault="00B36AA2" w:rsidP="00E562B3">
            <w:pPr>
              <w:pStyle w:val="21"/>
              <w:shd w:val="clear" w:color="auto" w:fill="auto"/>
              <w:spacing w:line="277" w:lineRule="exact"/>
              <w:ind w:left="100" w:firstLine="0"/>
              <w:jc w:val="left"/>
              <w:rPr>
                <w:sz w:val="24"/>
                <w:szCs w:val="24"/>
              </w:rPr>
            </w:pPr>
            <w:r w:rsidRPr="00E562B3">
              <w:rPr>
                <w:rStyle w:val="11pt0pt"/>
                <w:sz w:val="24"/>
                <w:szCs w:val="24"/>
              </w:rPr>
              <w:t>тыс. кв. м</w:t>
            </w:r>
          </w:p>
          <w:p w:rsidR="00B36AA2" w:rsidRPr="00E562B3" w:rsidRDefault="00B36AA2" w:rsidP="00E562B3">
            <w:pPr>
              <w:pStyle w:val="21"/>
              <w:shd w:val="clear" w:color="auto" w:fill="auto"/>
              <w:spacing w:line="277" w:lineRule="exact"/>
              <w:ind w:left="100" w:firstLine="0"/>
              <w:jc w:val="left"/>
              <w:rPr>
                <w:sz w:val="24"/>
                <w:szCs w:val="24"/>
              </w:rPr>
            </w:pPr>
            <w:r w:rsidRPr="00E562B3">
              <w:rPr>
                <w:rStyle w:val="11pt0pt"/>
                <w:sz w:val="24"/>
                <w:szCs w:val="24"/>
              </w:rPr>
              <w:t>общей</w:t>
            </w:r>
          </w:p>
          <w:p w:rsidR="00B36AA2" w:rsidRPr="00E562B3" w:rsidRDefault="00B36AA2" w:rsidP="00E562B3">
            <w:pPr>
              <w:pStyle w:val="21"/>
              <w:shd w:val="clear" w:color="auto" w:fill="auto"/>
              <w:spacing w:line="277" w:lineRule="exact"/>
              <w:ind w:left="100" w:firstLine="0"/>
              <w:jc w:val="left"/>
              <w:rPr>
                <w:sz w:val="24"/>
                <w:szCs w:val="24"/>
              </w:rPr>
            </w:pPr>
            <w:r w:rsidRPr="00E562B3">
              <w:rPr>
                <w:rStyle w:val="11pt0pt"/>
                <w:sz w:val="24"/>
                <w:szCs w:val="24"/>
              </w:rPr>
              <w:t>площади</w:t>
            </w:r>
          </w:p>
        </w:tc>
        <w:tc>
          <w:tcPr>
            <w:tcW w:w="1276" w:type="dxa"/>
            <w:tcBorders>
              <w:top w:val="single" w:sz="4" w:space="0" w:color="auto"/>
              <w:lef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25,92</w:t>
            </w:r>
          </w:p>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40,57</w:t>
            </w:r>
          </w:p>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42,00</w:t>
            </w:r>
          </w:p>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383"/>
        </w:trPr>
        <w:tc>
          <w:tcPr>
            <w:tcW w:w="694" w:type="dxa"/>
            <w:tcBorders>
              <w:top w:val="single" w:sz="4" w:space="0" w:color="auto"/>
              <w:left w:val="single" w:sz="4" w:space="0" w:color="auto"/>
            </w:tcBorders>
            <w:shd w:val="clear" w:color="auto" w:fill="FFFFFF"/>
          </w:tcPr>
          <w:p w:rsidR="00B36AA2" w:rsidRPr="00E562B3" w:rsidRDefault="00B36AA2" w:rsidP="00477787">
            <w:pPr>
              <w:pStyle w:val="21"/>
              <w:shd w:val="clear" w:color="auto" w:fill="auto"/>
              <w:spacing w:line="220" w:lineRule="exact"/>
              <w:ind w:left="110" w:hanging="37"/>
              <w:jc w:val="left"/>
              <w:rPr>
                <w:sz w:val="24"/>
                <w:szCs w:val="24"/>
              </w:rPr>
            </w:pPr>
            <w:r w:rsidRPr="00E562B3">
              <w:rPr>
                <w:rStyle w:val="11pt0pt0"/>
                <w:sz w:val="24"/>
                <w:szCs w:val="24"/>
              </w:rPr>
              <w:t>8</w:t>
            </w:r>
          </w:p>
        </w:tc>
        <w:tc>
          <w:tcPr>
            <w:tcW w:w="3969" w:type="dxa"/>
            <w:tcBorders>
              <w:top w:val="single" w:sz="4" w:space="0" w:color="auto"/>
              <w:left w:val="single" w:sz="4" w:space="0" w:color="auto"/>
            </w:tcBorders>
            <w:shd w:val="clear" w:color="auto" w:fill="FFFFFF"/>
          </w:tcPr>
          <w:p w:rsidR="00B36AA2" w:rsidRPr="00E562B3" w:rsidRDefault="00B36AA2" w:rsidP="00B97059">
            <w:pPr>
              <w:pStyle w:val="21"/>
              <w:shd w:val="clear" w:color="auto" w:fill="auto"/>
              <w:spacing w:line="220" w:lineRule="exact"/>
              <w:ind w:firstLine="0"/>
              <w:jc w:val="left"/>
              <w:rPr>
                <w:sz w:val="24"/>
                <w:szCs w:val="24"/>
              </w:rPr>
            </w:pPr>
            <w:r w:rsidRPr="00E562B3">
              <w:rPr>
                <w:rStyle w:val="11pt0pt0"/>
                <w:sz w:val="24"/>
                <w:szCs w:val="24"/>
              </w:rPr>
              <w:t>Финансы</w:t>
            </w:r>
          </w:p>
        </w:tc>
        <w:tc>
          <w:tcPr>
            <w:tcW w:w="1559"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643"/>
        </w:trPr>
        <w:tc>
          <w:tcPr>
            <w:tcW w:w="694" w:type="dxa"/>
            <w:tcBorders>
              <w:top w:val="single" w:sz="4" w:space="0" w:color="auto"/>
              <w:left w:val="single" w:sz="4" w:space="0" w:color="auto"/>
            </w:tcBorders>
            <w:shd w:val="clear" w:color="auto" w:fill="FFFFFF"/>
          </w:tcPr>
          <w:p w:rsidR="00B36AA2"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8.1</w:t>
            </w:r>
            <w:r w:rsidR="00D814A8">
              <w:rPr>
                <w:rFonts w:ascii="Times New Roman" w:hAnsi="Times New Roman" w:cs="Times New Roman"/>
                <w:sz w:val="24"/>
                <w:szCs w:val="24"/>
              </w:rPr>
              <w:t>.</w:t>
            </w:r>
          </w:p>
        </w:tc>
        <w:tc>
          <w:tcPr>
            <w:tcW w:w="3969" w:type="dxa"/>
            <w:tcBorders>
              <w:top w:val="single" w:sz="4" w:space="0" w:color="auto"/>
              <w:left w:val="single" w:sz="4" w:space="0" w:color="auto"/>
            </w:tcBorders>
            <w:shd w:val="clear" w:color="auto" w:fill="FFFFFF"/>
          </w:tcPr>
          <w:p w:rsidR="00B36AA2" w:rsidRPr="00E562B3" w:rsidRDefault="00B36AA2" w:rsidP="00B97059">
            <w:pPr>
              <w:pStyle w:val="21"/>
              <w:shd w:val="clear" w:color="auto" w:fill="auto"/>
              <w:spacing w:line="220" w:lineRule="exact"/>
              <w:ind w:firstLine="0"/>
              <w:jc w:val="left"/>
              <w:rPr>
                <w:sz w:val="24"/>
                <w:szCs w:val="24"/>
              </w:rPr>
            </w:pPr>
            <w:r w:rsidRPr="00E562B3">
              <w:rPr>
                <w:rStyle w:val="11pt0pt"/>
                <w:sz w:val="24"/>
                <w:szCs w:val="24"/>
              </w:rPr>
              <w:t>Прибыль</w:t>
            </w:r>
          </w:p>
        </w:tc>
        <w:tc>
          <w:tcPr>
            <w:tcW w:w="1559" w:type="dxa"/>
            <w:tcBorders>
              <w:top w:val="single" w:sz="4" w:space="0" w:color="auto"/>
              <w:left w:val="single" w:sz="4" w:space="0" w:color="auto"/>
            </w:tcBorders>
            <w:shd w:val="clear" w:color="auto" w:fill="FFFFFF"/>
          </w:tcPr>
          <w:p w:rsidR="00B36AA2" w:rsidRPr="00E562B3" w:rsidRDefault="00B36AA2" w:rsidP="00E562B3">
            <w:pPr>
              <w:pStyle w:val="21"/>
              <w:shd w:val="clear" w:color="auto" w:fill="auto"/>
              <w:spacing w:after="60" w:line="220" w:lineRule="exact"/>
              <w:ind w:left="100" w:firstLine="0"/>
              <w:jc w:val="left"/>
              <w:rPr>
                <w:sz w:val="24"/>
                <w:szCs w:val="24"/>
              </w:rPr>
            </w:pPr>
            <w:r w:rsidRPr="00E562B3">
              <w:rPr>
                <w:rStyle w:val="11pt0pt"/>
                <w:sz w:val="24"/>
                <w:szCs w:val="24"/>
              </w:rPr>
              <w:t>тыс.</w:t>
            </w:r>
          </w:p>
          <w:p w:rsidR="00B36AA2" w:rsidRPr="00E562B3" w:rsidRDefault="00B36AA2" w:rsidP="00E562B3">
            <w:pPr>
              <w:pStyle w:val="21"/>
              <w:shd w:val="clear" w:color="auto" w:fill="auto"/>
              <w:spacing w:before="60" w:line="220" w:lineRule="exact"/>
              <w:ind w:left="100" w:firstLine="0"/>
              <w:jc w:val="left"/>
              <w:rPr>
                <w:sz w:val="24"/>
                <w:szCs w:val="24"/>
              </w:rPr>
            </w:pPr>
            <w:r w:rsidRPr="00E562B3">
              <w:rPr>
                <w:rStyle w:val="11pt0pt"/>
                <w:sz w:val="24"/>
                <w:szCs w:val="24"/>
              </w:rPr>
              <w:t>рублей</w:t>
            </w:r>
          </w:p>
        </w:tc>
        <w:tc>
          <w:tcPr>
            <w:tcW w:w="1276" w:type="dxa"/>
            <w:tcBorders>
              <w:top w:val="single" w:sz="4" w:space="0" w:color="auto"/>
              <w:lef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1 746 544</w:t>
            </w:r>
          </w:p>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1 786 806</w:t>
            </w:r>
          </w:p>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B36AA2" w:rsidRPr="00E562B3" w:rsidRDefault="00323FD7" w:rsidP="00E562B3">
            <w:pPr>
              <w:rPr>
                <w:rFonts w:ascii="Times New Roman" w:hAnsi="Times New Roman" w:cs="Times New Roman"/>
                <w:sz w:val="24"/>
                <w:szCs w:val="24"/>
              </w:rPr>
            </w:pPr>
            <w:r w:rsidRPr="00323FD7">
              <w:rPr>
                <w:rFonts w:ascii="Times New Roman" w:hAnsi="Times New Roman" w:cs="Times New Roman"/>
                <w:sz w:val="24"/>
                <w:szCs w:val="24"/>
              </w:rPr>
              <w:t>2</w:t>
            </w:r>
            <w:r>
              <w:rPr>
                <w:rFonts w:ascii="Times New Roman" w:hAnsi="Times New Roman" w:cs="Times New Roman"/>
                <w:sz w:val="24"/>
                <w:szCs w:val="24"/>
              </w:rPr>
              <w:t xml:space="preserve"> </w:t>
            </w:r>
            <w:r w:rsidRPr="00323FD7">
              <w:rPr>
                <w:rFonts w:ascii="Times New Roman" w:hAnsi="Times New Roman" w:cs="Times New Roman"/>
                <w:sz w:val="24"/>
                <w:szCs w:val="24"/>
              </w:rPr>
              <w:t>858</w:t>
            </w:r>
            <w:r>
              <w:rPr>
                <w:rFonts w:ascii="Times New Roman" w:hAnsi="Times New Roman" w:cs="Times New Roman"/>
                <w:sz w:val="24"/>
                <w:szCs w:val="24"/>
              </w:rPr>
              <w:t xml:space="preserve"> </w:t>
            </w:r>
            <w:r w:rsidRPr="00323FD7">
              <w:rPr>
                <w:rFonts w:ascii="Times New Roman" w:hAnsi="Times New Roman" w:cs="Times New Roman"/>
                <w:sz w:val="24"/>
                <w:szCs w:val="24"/>
              </w:rPr>
              <w:t>390</w:t>
            </w:r>
          </w:p>
        </w:tc>
      </w:tr>
      <w:tr w:rsidR="003A6F6B" w:rsidRPr="00F772AE" w:rsidTr="00253BE8">
        <w:trPr>
          <w:trHeight w:hRule="exact" w:val="442"/>
        </w:trPr>
        <w:tc>
          <w:tcPr>
            <w:tcW w:w="694" w:type="dxa"/>
            <w:tcBorders>
              <w:top w:val="single" w:sz="4" w:space="0" w:color="auto"/>
              <w:left w:val="single" w:sz="4" w:space="0" w:color="auto"/>
            </w:tcBorders>
            <w:shd w:val="clear" w:color="auto" w:fill="FFFFFF"/>
          </w:tcPr>
          <w:p w:rsidR="00B36AA2" w:rsidRPr="00E562B3" w:rsidRDefault="00B36AA2" w:rsidP="00477787">
            <w:pPr>
              <w:pStyle w:val="21"/>
              <w:shd w:val="clear" w:color="auto" w:fill="auto"/>
              <w:spacing w:line="220" w:lineRule="exact"/>
              <w:ind w:left="110" w:hanging="37"/>
              <w:jc w:val="left"/>
              <w:rPr>
                <w:sz w:val="24"/>
                <w:szCs w:val="24"/>
              </w:rPr>
            </w:pPr>
            <w:r w:rsidRPr="00E562B3">
              <w:rPr>
                <w:rStyle w:val="11pt0pt0"/>
                <w:sz w:val="24"/>
                <w:szCs w:val="24"/>
              </w:rPr>
              <w:t>9</w:t>
            </w:r>
          </w:p>
        </w:tc>
        <w:tc>
          <w:tcPr>
            <w:tcW w:w="3969" w:type="dxa"/>
            <w:tcBorders>
              <w:top w:val="single" w:sz="4" w:space="0" w:color="auto"/>
              <w:left w:val="single" w:sz="4" w:space="0" w:color="auto"/>
            </w:tcBorders>
            <w:shd w:val="clear" w:color="auto" w:fill="FFFFFF"/>
          </w:tcPr>
          <w:p w:rsidR="00B36AA2" w:rsidRPr="00E562B3" w:rsidRDefault="00B36AA2" w:rsidP="00B97059">
            <w:pPr>
              <w:pStyle w:val="21"/>
              <w:shd w:val="clear" w:color="auto" w:fill="auto"/>
              <w:spacing w:line="220" w:lineRule="exact"/>
              <w:ind w:firstLine="0"/>
              <w:jc w:val="left"/>
              <w:rPr>
                <w:sz w:val="24"/>
                <w:szCs w:val="24"/>
              </w:rPr>
            </w:pPr>
            <w:r w:rsidRPr="00E562B3">
              <w:rPr>
                <w:rStyle w:val="11pt0pt0"/>
                <w:sz w:val="24"/>
                <w:szCs w:val="24"/>
              </w:rPr>
              <w:t>Труд и заработная плата</w:t>
            </w:r>
          </w:p>
        </w:tc>
        <w:tc>
          <w:tcPr>
            <w:tcW w:w="1559"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558"/>
        </w:trPr>
        <w:tc>
          <w:tcPr>
            <w:tcW w:w="694" w:type="dxa"/>
            <w:tcBorders>
              <w:top w:val="single" w:sz="4" w:space="0" w:color="auto"/>
              <w:left w:val="single" w:sz="4" w:space="0" w:color="auto"/>
            </w:tcBorders>
            <w:shd w:val="clear" w:color="auto" w:fill="FFFFFF"/>
          </w:tcPr>
          <w:p w:rsidR="00B36AA2"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9.1</w:t>
            </w:r>
            <w:r w:rsidR="00D814A8">
              <w:rPr>
                <w:rFonts w:ascii="Times New Roman" w:hAnsi="Times New Roman" w:cs="Times New Roman"/>
                <w:sz w:val="24"/>
                <w:szCs w:val="24"/>
              </w:rPr>
              <w:t>.</w:t>
            </w:r>
          </w:p>
        </w:tc>
        <w:tc>
          <w:tcPr>
            <w:tcW w:w="3969" w:type="dxa"/>
            <w:tcBorders>
              <w:top w:val="single" w:sz="4" w:space="0" w:color="auto"/>
              <w:left w:val="single" w:sz="4" w:space="0" w:color="auto"/>
            </w:tcBorders>
            <w:shd w:val="clear" w:color="auto" w:fill="FFFFFF"/>
          </w:tcPr>
          <w:p w:rsidR="00B36AA2" w:rsidRPr="00E562B3" w:rsidRDefault="00B36AA2" w:rsidP="00B97059">
            <w:pPr>
              <w:pStyle w:val="21"/>
              <w:shd w:val="clear" w:color="auto" w:fill="auto"/>
              <w:spacing w:line="277" w:lineRule="exact"/>
              <w:ind w:firstLine="0"/>
              <w:jc w:val="left"/>
              <w:rPr>
                <w:sz w:val="24"/>
                <w:szCs w:val="24"/>
              </w:rPr>
            </w:pPr>
            <w:r w:rsidRPr="00E562B3">
              <w:rPr>
                <w:rStyle w:val="11pt0pt"/>
                <w:sz w:val="24"/>
                <w:szCs w:val="24"/>
              </w:rPr>
              <w:t>Количество созданных рабочих мест</w:t>
            </w:r>
          </w:p>
        </w:tc>
        <w:tc>
          <w:tcPr>
            <w:tcW w:w="1559" w:type="dxa"/>
            <w:tcBorders>
              <w:top w:val="single" w:sz="4" w:space="0" w:color="auto"/>
              <w:left w:val="single" w:sz="4" w:space="0" w:color="auto"/>
            </w:tcBorders>
            <w:shd w:val="clear" w:color="auto" w:fill="FFFFFF"/>
          </w:tcPr>
          <w:p w:rsidR="00B36AA2" w:rsidRPr="00E562B3" w:rsidRDefault="00B36AA2" w:rsidP="00E562B3">
            <w:pPr>
              <w:pStyle w:val="21"/>
              <w:shd w:val="clear" w:color="auto" w:fill="auto"/>
              <w:spacing w:line="220" w:lineRule="exact"/>
              <w:ind w:left="100" w:firstLine="0"/>
              <w:jc w:val="left"/>
              <w:rPr>
                <w:sz w:val="24"/>
                <w:szCs w:val="24"/>
              </w:rPr>
            </w:pPr>
            <w:r w:rsidRPr="00E562B3">
              <w:rPr>
                <w:rStyle w:val="11pt0pt"/>
                <w:sz w:val="24"/>
                <w:szCs w:val="24"/>
              </w:rPr>
              <w:t>единица</w:t>
            </w:r>
          </w:p>
        </w:tc>
        <w:tc>
          <w:tcPr>
            <w:tcW w:w="1276" w:type="dxa"/>
            <w:tcBorders>
              <w:top w:val="single" w:sz="4" w:space="0" w:color="auto"/>
              <w:lef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720</w:t>
            </w:r>
          </w:p>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AF67F4" w:rsidRPr="00AF67F4" w:rsidRDefault="00AF67F4" w:rsidP="00AF67F4">
            <w:pPr>
              <w:rPr>
                <w:rFonts w:ascii="Times New Roman" w:hAnsi="Times New Roman" w:cs="Times New Roman"/>
                <w:sz w:val="24"/>
                <w:szCs w:val="24"/>
              </w:rPr>
            </w:pPr>
            <w:r w:rsidRPr="00AF67F4">
              <w:rPr>
                <w:rFonts w:ascii="Times New Roman" w:hAnsi="Times New Roman" w:cs="Times New Roman"/>
                <w:sz w:val="24"/>
                <w:szCs w:val="24"/>
              </w:rPr>
              <w:t>761</w:t>
            </w:r>
          </w:p>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AF67F4" w:rsidRPr="00AF67F4" w:rsidRDefault="00260106" w:rsidP="00AF67F4">
            <w:pPr>
              <w:rPr>
                <w:rFonts w:ascii="Times New Roman" w:hAnsi="Times New Roman" w:cs="Times New Roman"/>
                <w:sz w:val="24"/>
                <w:szCs w:val="24"/>
              </w:rPr>
            </w:pPr>
            <w:r>
              <w:rPr>
                <w:rFonts w:ascii="Times New Roman" w:hAnsi="Times New Roman" w:cs="Times New Roman"/>
                <w:sz w:val="24"/>
                <w:szCs w:val="24"/>
              </w:rPr>
              <w:t>1048</w:t>
            </w:r>
          </w:p>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996"/>
        </w:trPr>
        <w:tc>
          <w:tcPr>
            <w:tcW w:w="694" w:type="dxa"/>
            <w:tcBorders>
              <w:top w:val="single" w:sz="4" w:space="0" w:color="auto"/>
              <w:left w:val="single" w:sz="4" w:space="0" w:color="auto"/>
            </w:tcBorders>
            <w:shd w:val="clear" w:color="auto" w:fill="FFFFFF"/>
          </w:tcPr>
          <w:p w:rsidR="00B36AA2"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lastRenderedPageBreak/>
              <w:t>9.2</w:t>
            </w:r>
            <w:r w:rsidR="00D814A8">
              <w:rPr>
                <w:rFonts w:ascii="Times New Roman" w:hAnsi="Times New Roman" w:cs="Times New Roman"/>
                <w:sz w:val="24"/>
                <w:szCs w:val="24"/>
              </w:rPr>
              <w:t>.</w:t>
            </w:r>
          </w:p>
        </w:tc>
        <w:tc>
          <w:tcPr>
            <w:tcW w:w="3969" w:type="dxa"/>
            <w:tcBorders>
              <w:top w:val="single" w:sz="4" w:space="0" w:color="auto"/>
              <w:left w:val="single" w:sz="4" w:space="0" w:color="auto"/>
            </w:tcBorders>
            <w:shd w:val="clear" w:color="auto" w:fill="FFFFFF"/>
          </w:tcPr>
          <w:p w:rsidR="00B36AA2" w:rsidRPr="00E562B3" w:rsidRDefault="00B36AA2" w:rsidP="00B97059">
            <w:pPr>
              <w:pStyle w:val="21"/>
              <w:shd w:val="clear" w:color="auto" w:fill="auto"/>
              <w:spacing w:line="274" w:lineRule="exact"/>
              <w:ind w:firstLine="0"/>
              <w:jc w:val="left"/>
              <w:rPr>
                <w:sz w:val="24"/>
                <w:szCs w:val="24"/>
              </w:rPr>
            </w:pPr>
            <w:r w:rsidRPr="00E562B3">
              <w:rPr>
                <w:rStyle w:val="11pt0pt"/>
                <w:sz w:val="24"/>
                <w:szCs w:val="24"/>
              </w:rPr>
              <w:t>Численность официально зарегистрированных безработных, на конец года</w:t>
            </w:r>
          </w:p>
        </w:tc>
        <w:tc>
          <w:tcPr>
            <w:tcW w:w="1559" w:type="dxa"/>
            <w:tcBorders>
              <w:top w:val="single" w:sz="4" w:space="0" w:color="auto"/>
              <w:left w:val="single" w:sz="4" w:space="0" w:color="auto"/>
            </w:tcBorders>
            <w:shd w:val="clear" w:color="auto" w:fill="FFFFFF"/>
          </w:tcPr>
          <w:p w:rsidR="00B36AA2" w:rsidRPr="00E562B3" w:rsidRDefault="00B36AA2" w:rsidP="00E562B3">
            <w:pPr>
              <w:pStyle w:val="21"/>
              <w:shd w:val="clear" w:color="auto" w:fill="auto"/>
              <w:spacing w:line="220" w:lineRule="exact"/>
              <w:ind w:left="100" w:firstLine="0"/>
              <w:jc w:val="left"/>
              <w:rPr>
                <w:sz w:val="24"/>
                <w:szCs w:val="24"/>
              </w:rPr>
            </w:pPr>
            <w:r w:rsidRPr="00E562B3">
              <w:rPr>
                <w:rStyle w:val="11pt0pt"/>
                <w:sz w:val="24"/>
                <w:szCs w:val="24"/>
              </w:rPr>
              <w:t>человек</w:t>
            </w:r>
          </w:p>
        </w:tc>
        <w:tc>
          <w:tcPr>
            <w:tcW w:w="1276" w:type="dxa"/>
            <w:tcBorders>
              <w:top w:val="single" w:sz="4" w:space="0" w:color="auto"/>
              <w:lef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555</w:t>
            </w:r>
          </w:p>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390</w:t>
            </w:r>
          </w:p>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360</w:t>
            </w:r>
          </w:p>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1125"/>
        </w:trPr>
        <w:tc>
          <w:tcPr>
            <w:tcW w:w="694" w:type="dxa"/>
            <w:tcBorders>
              <w:top w:val="single" w:sz="4" w:space="0" w:color="auto"/>
              <w:left w:val="single" w:sz="4" w:space="0" w:color="auto"/>
            </w:tcBorders>
            <w:shd w:val="clear" w:color="auto" w:fill="FFFFFF"/>
          </w:tcPr>
          <w:p w:rsidR="00B36AA2"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9.3</w:t>
            </w:r>
            <w:r w:rsidR="00D814A8">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tcBorders>
            <w:shd w:val="clear" w:color="auto" w:fill="FFFFFF"/>
          </w:tcPr>
          <w:p w:rsidR="00B36AA2" w:rsidRPr="00E562B3" w:rsidRDefault="00B36AA2" w:rsidP="00B97059">
            <w:pPr>
              <w:pStyle w:val="21"/>
              <w:shd w:val="clear" w:color="auto" w:fill="auto"/>
              <w:spacing w:line="274" w:lineRule="exact"/>
              <w:ind w:firstLine="0"/>
              <w:jc w:val="left"/>
              <w:rPr>
                <w:sz w:val="24"/>
                <w:szCs w:val="24"/>
              </w:rPr>
            </w:pPr>
            <w:r w:rsidRPr="00E562B3">
              <w:rPr>
                <w:rStyle w:val="11pt0pt"/>
                <w:sz w:val="24"/>
                <w:szCs w:val="24"/>
              </w:rPr>
              <w:t>Среднемесячная номинальная начисленная заработная плата работников (по полному кругу организаций)</w:t>
            </w:r>
          </w:p>
        </w:tc>
        <w:tc>
          <w:tcPr>
            <w:tcW w:w="1559" w:type="dxa"/>
            <w:tcBorders>
              <w:top w:val="single" w:sz="4" w:space="0" w:color="auto"/>
              <w:left w:val="single" w:sz="4" w:space="0" w:color="auto"/>
              <w:bottom w:val="single" w:sz="4" w:space="0" w:color="auto"/>
            </w:tcBorders>
            <w:shd w:val="clear" w:color="auto" w:fill="FFFFFF"/>
          </w:tcPr>
          <w:p w:rsidR="00B36AA2" w:rsidRPr="00E562B3" w:rsidRDefault="00B36AA2" w:rsidP="00E562B3">
            <w:pPr>
              <w:pStyle w:val="21"/>
              <w:shd w:val="clear" w:color="auto" w:fill="auto"/>
              <w:spacing w:line="220" w:lineRule="exact"/>
              <w:ind w:left="100" w:firstLine="0"/>
              <w:jc w:val="left"/>
              <w:rPr>
                <w:sz w:val="24"/>
                <w:szCs w:val="24"/>
              </w:rPr>
            </w:pPr>
            <w:r w:rsidRPr="00E562B3">
              <w:rPr>
                <w:rStyle w:val="11pt0pt"/>
                <w:sz w:val="24"/>
                <w:szCs w:val="24"/>
              </w:rPr>
              <w:t>рубль</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36 834,3</w:t>
            </w:r>
          </w:p>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40 075,7</w:t>
            </w:r>
          </w:p>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42 795,7</w:t>
            </w:r>
          </w:p>
          <w:p w:rsidR="00B36AA2" w:rsidRPr="00E562B3" w:rsidRDefault="00B36AA2" w:rsidP="00E562B3">
            <w:pPr>
              <w:rPr>
                <w:rFonts w:ascii="Times New Roman" w:hAnsi="Times New Roman" w:cs="Times New Roman"/>
                <w:sz w:val="24"/>
                <w:szCs w:val="24"/>
              </w:rPr>
            </w:pPr>
          </w:p>
        </w:tc>
      </w:tr>
      <w:tr w:rsidR="003A6F6B" w:rsidRPr="00F772AE" w:rsidTr="00253BE8">
        <w:trPr>
          <w:trHeight w:hRule="exact" w:val="5760"/>
        </w:trPr>
        <w:tc>
          <w:tcPr>
            <w:tcW w:w="694" w:type="dxa"/>
            <w:tcBorders>
              <w:top w:val="single" w:sz="4" w:space="0" w:color="auto"/>
              <w:left w:val="single" w:sz="4" w:space="0" w:color="auto"/>
            </w:tcBorders>
            <w:shd w:val="clear" w:color="auto" w:fill="FFFFFF"/>
          </w:tcPr>
          <w:p w:rsidR="00B36AA2" w:rsidRPr="00E562B3" w:rsidRDefault="00D803EA" w:rsidP="00477787">
            <w:pPr>
              <w:pStyle w:val="21"/>
              <w:shd w:val="clear" w:color="auto" w:fill="auto"/>
              <w:spacing w:line="220" w:lineRule="exact"/>
              <w:ind w:left="110" w:hanging="37"/>
              <w:jc w:val="left"/>
              <w:rPr>
                <w:sz w:val="24"/>
                <w:szCs w:val="24"/>
              </w:rPr>
            </w:pPr>
            <w:r>
              <w:rPr>
                <w:sz w:val="24"/>
                <w:szCs w:val="24"/>
              </w:rPr>
              <w:t>9.4</w:t>
            </w:r>
            <w:r w:rsidR="00D814A8">
              <w:rPr>
                <w:sz w:val="24"/>
                <w:szCs w:val="24"/>
              </w:rPr>
              <w:t>.</w:t>
            </w:r>
          </w:p>
        </w:tc>
        <w:tc>
          <w:tcPr>
            <w:tcW w:w="3969" w:type="dxa"/>
            <w:tcBorders>
              <w:top w:val="single" w:sz="4" w:space="0" w:color="auto"/>
              <w:left w:val="single" w:sz="4" w:space="0" w:color="auto"/>
            </w:tcBorders>
            <w:shd w:val="clear" w:color="auto" w:fill="FFFFFF"/>
          </w:tcPr>
          <w:p w:rsidR="00B36AA2" w:rsidRPr="00E562B3" w:rsidRDefault="00B36AA2" w:rsidP="00B97059">
            <w:pPr>
              <w:pStyle w:val="21"/>
              <w:shd w:val="clear" w:color="auto" w:fill="auto"/>
              <w:spacing w:line="274" w:lineRule="exact"/>
              <w:ind w:firstLine="0"/>
              <w:jc w:val="left"/>
              <w:rPr>
                <w:sz w:val="24"/>
                <w:szCs w:val="24"/>
              </w:rPr>
            </w:pPr>
            <w:proofErr w:type="gramStart"/>
            <w:r w:rsidRPr="00E562B3">
              <w:rPr>
                <w:rStyle w:val="11pt0pt"/>
                <w:sz w:val="24"/>
                <w:szCs w:val="24"/>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w:t>
            </w:r>
            <w:r w:rsidR="003A6F6B" w:rsidRPr="00E562B3">
              <w:rPr>
                <w:rStyle w:val="11pt0pt"/>
                <w:sz w:val="24"/>
                <w:szCs w:val="24"/>
              </w:rPr>
              <w:t xml:space="preserve"> социальной политики», от 01.06.2012 №761 «О Национальной стратегии действий в интересах детей на 2012-2017 годы» и от  28.12.2012ХО 1688</w:t>
            </w:r>
            <w:proofErr w:type="gramEnd"/>
            <w:r w:rsidR="003A6F6B" w:rsidRPr="00E562B3">
              <w:rPr>
                <w:rStyle w:val="11pt0pt"/>
                <w:sz w:val="24"/>
                <w:szCs w:val="24"/>
              </w:rPr>
              <w:t xml:space="preserve"> «О некоторых мерах по реализации государственной политики в сфере защиты </w:t>
            </w:r>
            <w:proofErr w:type="gramStart"/>
            <w:r w:rsidR="003A6F6B" w:rsidRPr="00E562B3">
              <w:rPr>
                <w:rStyle w:val="11pt0pt"/>
                <w:sz w:val="24"/>
                <w:szCs w:val="24"/>
              </w:rPr>
              <w:t>детей-сир</w:t>
            </w:r>
            <w:proofErr w:type="gramEnd"/>
            <w:r w:rsidR="003A6F6B" w:rsidRPr="00E562B3">
              <w:rPr>
                <w:rStyle w:val="11pt0pt"/>
                <w:sz w:val="24"/>
                <w:szCs w:val="24"/>
              </w:rPr>
              <w:t xml:space="preserve"> от и детей, оставшихся без попечения родителей»:</w:t>
            </w:r>
          </w:p>
        </w:tc>
        <w:tc>
          <w:tcPr>
            <w:tcW w:w="1559"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tcPr>
          <w:p w:rsidR="00B36AA2" w:rsidRPr="00E562B3" w:rsidRDefault="00B36AA2" w:rsidP="00E562B3">
            <w:pPr>
              <w:rPr>
                <w:rFonts w:ascii="Times New Roman" w:hAnsi="Times New Roman" w:cs="Times New Roman"/>
                <w:sz w:val="24"/>
                <w:szCs w:val="24"/>
              </w:rPr>
            </w:pPr>
          </w:p>
        </w:tc>
      </w:tr>
      <w:tr w:rsidR="0058052E" w:rsidRPr="00F772AE" w:rsidTr="00253BE8">
        <w:trPr>
          <w:trHeight w:hRule="exact" w:val="331"/>
        </w:trPr>
        <w:tc>
          <w:tcPr>
            <w:tcW w:w="694" w:type="dxa"/>
            <w:tcBorders>
              <w:top w:val="single" w:sz="4" w:space="0" w:color="auto"/>
              <w:left w:val="single" w:sz="4" w:space="0" w:color="auto"/>
            </w:tcBorders>
            <w:shd w:val="clear" w:color="auto" w:fill="FFFFFF"/>
          </w:tcPr>
          <w:p w:rsidR="0058052E"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9.5</w:t>
            </w:r>
            <w:r w:rsidR="00D814A8">
              <w:rPr>
                <w:rFonts w:ascii="Times New Roman" w:hAnsi="Times New Roman" w:cs="Times New Roman"/>
                <w:sz w:val="24"/>
                <w:szCs w:val="24"/>
              </w:rPr>
              <w:t>.</w:t>
            </w:r>
          </w:p>
        </w:tc>
        <w:tc>
          <w:tcPr>
            <w:tcW w:w="3969" w:type="dxa"/>
            <w:tcBorders>
              <w:top w:val="single" w:sz="4" w:space="0" w:color="auto"/>
              <w:left w:val="single" w:sz="4" w:space="0" w:color="auto"/>
            </w:tcBorders>
            <w:shd w:val="clear" w:color="auto" w:fill="FFFFFF"/>
          </w:tcPr>
          <w:p w:rsidR="0058052E" w:rsidRPr="00E562B3" w:rsidRDefault="0058052E" w:rsidP="00B97059">
            <w:pPr>
              <w:pStyle w:val="21"/>
              <w:shd w:val="clear" w:color="auto" w:fill="auto"/>
              <w:spacing w:line="220" w:lineRule="exact"/>
              <w:ind w:firstLine="0"/>
              <w:jc w:val="left"/>
              <w:rPr>
                <w:sz w:val="24"/>
                <w:szCs w:val="24"/>
              </w:rPr>
            </w:pPr>
            <w:r w:rsidRPr="00E562B3">
              <w:rPr>
                <w:rStyle w:val="11pt0pt"/>
                <w:sz w:val="24"/>
                <w:szCs w:val="24"/>
              </w:rPr>
              <w:t>Образование</w:t>
            </w:r>
          </w:p>
        </w:tc>
        <w:tc>
          <w:tcPr>
            <w:tcW w:w="1559" w:type="dxa"/>
            <w:tcBorders>
              <w:top w:val="single" w:sz="4" w:space="0" w:color="auto"/>
              <w:left w:val="single" w:sz="4" w:space="0" w:color="auto"/>
            </w:tcBorders>
            <w:shd w:val="clear" w:color="auto" w:fill="FFFFFF"/>
          </w:tcPr>
          <w:p w:rsidR="0058052E" w:rsidRPr="00E562B3" w:rsidRDefault="0058052E" w:rsidP="00E562B3">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rsidR="0058052E" w:rsidRPr="00E562B3" w:rsidRDefault="0058052E"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58052E" w:rsidRPr="00E562B3" w:rsidRDefault="0058052E"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tcPr>
          <w:p w:rsidR="0058052E" w:rsidRPr="00E562B3" w:rsidRDefault="0058052E" w:rsidP="00E562B3">
            <w:pPr>
              <w:rPr>
                <w:rFonts w:ascii="Times New Roman" w:hAnsi="Times New Roman" w:cs="Times New Roman"/>
                <w:sz w:val="24"/>
                <w:szCs w:val="24"/>
              </w:rPr>
            </w:pPr>
          </w:p>
        </w:tc>
      </w:tr>
      <w:tr w:rsidR="0058052E" w:rsidRPr="00F772AE" w:rsidTr="00253BE8">
        <w:trPr>
          <w:trHeight w:hRule="exact" w:val="565"/>
        </w:trPr>
        <w:tc>
          <w:tcPr>
            <w:tcW w:w="694" w:type="dxa"/>
            <w:tcBorders>
              <w:top w:val="single" w:sz="4" w:space="0" w:color="auto"/>
              <w:left w:val="single" w:sz="4" w:space="0" w:color="auto"/>
            </w:tcBorders>
            <w:shd w:val="clear" w:color="auto" w:fill="FFFFFF"/>
          </w:tcPr>
          <w:p w:rsidR="0058052E"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9.6</w:t>
            </w:r>
            <w:r w:rsidR="00D814A8">
              <w:rPr>
                <w:rFonts w:ascii="Times New Roman" w:hAnsi="Times New Roman" w:cs="Times New Roman"/>
                <w:sz w:val="24"/>
                <w:szCs w:val="24"/>
              </w:rPr>
              <w:t>.</w:t>
            </w:r>
          </w:p>
        </w:tc>
        <w:tc>
          <w:tcPr>
            <w:tcW w:w="3969" w:type="dxa"/>
            <w:tcBorders>
              <w:top w:val="single" w:sz="4" w:space="0" w:color="auto"/>
              <w:left w:val="single" w:sz="4" w:space="0" w:color="auto"/>
            </w:tcBorders>
            <w:shd w:val="clear" w:color="auto" w:fill="FFFFFF"/>
          </w:tcPr>
          <w:p w:rsidR="0058052E" w:rsidRPr="00E562B3" w:rsidRDefault="0058052E" w:rsidP="00B97059">
            <w:pPr>
              <w:pStyle w:val="21"/>
              <w:shd w:val="clear" w:color="auto" w:fill="auto"/>
              <w:spacing w:line="274" w:lineRule="exact"/>
              <w:ind w:firstLine="0"/>
              <w:jc w:val="left"/>
              <w:rPr>
                <w:sz w:val="24"/>
                <w:szCs w:val="24"/>
              </w:rPr>
            </w:pPr>
            <w:r w:rsidRPr="00E562B3">
              <w:rPr>
                <w:rStyle w:val="11pt0pt"/>
                <w:sz w:val="24"/>
                <w:szCs w:val="24"/>
              </w:rPr>
              <w:t>педагогических работников</w:t>
            </w:r>
          </w:p>
          <w:p w:rsidR="0058052E" w:rsidRPr="00E562B3" w:rsidRDefault="0058052E" w:rsidP="00B97059">
            <w:pPr>
              <w:pStyle w:val="21"/>
              <w:shd w:val="clear" w:color="auto" w:fill="auto"/>
              <w:spacing w:line="274" w:lineRule="exact"/>
              <w:ind w:firstLine="0"/>
              <w:jc w:val="left"/>
              <w:rPr>
                <w:sz w:val="24"/>
                <w:szCs w:val="24"/>
              </w:rPr>
            </w:pPr>
            <w:r w:rsidRPr="00E562B3">
              <w:rPr>
                <w:rStyle w:val="11pt0pt"/>
                <w:sz w:val="24"/>
                <w:szCs w:val="24"/>
              </w:rPr>
              <w:t>общеобразовательных</w:t>
            </w:r>
          </w:p>
          <w:p w:rsidR="0058052E" w:rsidRPr="00E562B3" w:rsidRDefault="0058052E" w:rsidP="00B97059">
            <w:pPr>
              <w:pStyle w:val="21"/>
              <w:shd w:val="clear" w:color="auto" w:fill="auto"/>
              <w:spacing w:line="274" w:lineRule="exact"/>
              <w:ind w:firstLine="0"/>
              <w:jc w:val="left"/>
              <w:rPr>
                <w:sz w:val="24"/>
                <w:szCs w:val="24"/>
              </w:rPr>
            </w:pPr>
            <w:r w:rsidRPr="00E562B3">
              <w:rPr>
                <w:rStyle w:val="11pt0pt"/>
                <w:sz w:val="24"/>
                <w:szCs w:val="24"/>
              </w:rPr>
              <w:t>организаций</w:t>
            </w:r>
          </w:p>
        </w:tc>
        <w:tc>
          <w:tcPr>
            <w:tcW w:w="1559" w:type="dxa"/>
            <w:tcBorders>
              <w:top w:val="single" w:sz="4" w:space="0" w:color="auto"/>
              <w:left w:val="single" w:sz="4" w:space="0" w:color="auto"/>
            </w:tcBorders>
            <w:shd w:val="clear" w:color="auto" w:fill="FFFFFF"/>
          </w:tcPr>
          <w:p w:rsidR="0058052E" w:rsidRPr="00E562B3" w:rsidRDefault="0058052E" w:rsidP="00E562B3">
            <w:pPr>
              <w:pStyle w:val="21"/>
              <w:shd w:val="clear" w:color="auto" w:fill="auto"/>
              <w:spacing w:line="220" w:lineRule="exact"/>
              <w:ind w:left="100" w:firstLine="0"/>
              <w:jc w:val="left"/>
              <w:rPr>
                <w:sz w:val="24"/>
                <w:szCs w:val="24"/>
              </w:rPr>
            </w:pPr>
            <w:r w:rsidRPr="00E562B3">
              <w:rPr>
                <w:rStyle w:val="11pt0pt"/>
                <w:sz w:val="24"/>
                <w:szCs w:val="24"/>
              </w:rPr>
              <w:t>рубль</w:t>
            </w:r>
          </w:p>
        </w:tc>
        <w:tc>
          <w:tcPr>
            <w:tcW w:w="1276" w:type="dxa"/>
            <w:tcBorders>
              <w:top w:val="single" w:sz="4" w:space="0" w:color="auto"/>
              <w:lef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47 227,8</w:t>
            </w:r>
          </w:p>
          <w:p w:rsidR="0058052E" w:rsidRPr="00E562B3" w:rsidRDefault="0058052E"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53 743,1</w:t>
            </w:r>
          </w:p>
          <w:p w:rsidR="0058052E" w:rsidRPr="00E562B3" w:rsidRDefault="0058052E"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5</w:t>
            </w:r>
            <w:r w:rsidR="00253BE8">
              <w:rPr>
                <w:rFonts w:ascii="Times New Roman" w:hAnsi="Times New Roman" w:cs="Times New Roman"/>
                <w:sz w:val="24"/>
                <w:szCs w:val="24"/>
              </w:rPr>
              <w:t>6</w:t>
            </w:r>
            <w:r w:rsidRPr="00686F14">
              <w:rPr>
                <w:rFonts w:ascii="Times New Roman" w:hAnsi="Times New Roman" w:cs="Times New Roman"/>
                <w:sz w:val="24"/>
                <w:szCs w:val="24"/>
              </w:rPr>
              <w:t xml:space="preserve"> </w:t>
            </w:r>
            <w:r w:rsidR="00253BE8">
              <w:rPr>
                <w:rFonts w:ascii="Times New Roman" w:hAnsi="Times New Roman" w:cs="Times New Roman"/>
                <w:sz w:val="24"/>
                <w:szCs w:val="24"/>
              </w:rPr>
              <w:t>271</w:t>
            </w:r>
            <w:r w:rsidRPr="00686F14">
              <w:rPr>
                <w:rFonts w:ascii="Times New Roman" w:hAnsi="Times New Roman" w:cs="Times New Roman"/>
                <w:sz w:val="24"/>
                <w:szCs w:val="24"/>
              </w:rPr>
              <w:t>,</w:t>
            </w:r>
            <w:r w:rsidR="00253BE8">
              <w:rPr>
                <w:rFonts w:ascii="Times New Roman" w:hAnsi="Times New Roman" w:cs="Times New Roman"/>
                <w:sz w:val="24"/>
                <w:szCs w:val="24"/>
              </w:rPr>
              <w:t>1</w:t>
            </w:r>
          </w:p>
          <w:p w:rsidR="0058052E" w:rsidRPr="00E562B3" w:rsidRDefault="0058052E" w:rsidP="00E562B3">
            <w:pPr>
              <w:rPr>
                <w:rFonts w:ascii="Times New Roman" w:hAnsi="Times New Roman" w:cs="Times New Roman"/>
                <w:sz w:val="24"/>
                <w:szCs w:val="24"/>
              </w:rPr>
            </w:pPr>
          </w:p>
        </w:tc>
      </w:tr>
      <w:tr w:rsidR="00ED1FEE" w:rsidRPr="00F772AE" w:rsidTr="00253BE8">
        <w:trPr>
          <w:trHeight w:hRule="exact" w:val="835"/>
        </w:trPr>
        <w:tc>
          <w:tcPr>
            <w:tcW w:w="694" w:type="dxa"/>
            <w:tcBorders>
              <w:top w:val="single" w:sz="4" w:space="0" w:color="auto"/>
              <w:left w:val="single" w:sz="4" w:space="0" w:color="auto"/>
            </w:tcBorders>
            <w:shd w:val="clear" w:color="auto" w:fill="FFFFFF"/>
          </w:tcPr>
          <w:p w:rsidR="0058052E"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9.7</w:t>
            </w:r>
            <w:r w:rsidR="00D814A8">
              <w:rPr>
                <w:rFonts w:ascii="Times New Roman" w:hAnsi="Times New Roman" w:cs="Times New Roman"/>
                <w:sz w:val="24"/>
                <w:szCs w:val="24"/>
              </w:rPr>
              <w:t>.</w:t>
            </w:r>
          </w:p>
        </w:tc>
        <w:tc>
          <w:tcPr>
            <w:tcW w:w="3969" w:type="dxa"/>
            <w:tcBorders>
              <w:top w:val="single" w:sz="4" w:space="0" w:color="auto"/>
              <w:left w:val="single" w:sz="4" w:space="0" w:color="auto"/>
            </w:tcBorders>
            <w:shd w:val="clear" w:color="auto" w:fill="FFFFFF"/>
          </w:tcPr>
          <w:p w:rsidR="0058052E" w:rsidRPr="00E562B3" w:rsidRDefault="0058052E" w:rsidP="00B97059">
            <w:pPr>
              <w:pStyle w:val="21"/>
              <w:shd w:val="clear" w:color="auto" w:fill="auto"/>
              <w:spacing w:line="274" w:lineRule="exact"/>
              <w:ind w:firstLine="0"/>
              <w:jc w:val="left"/>
              <w:rPr>
                <w:sz w:val="24"/>
                <w:szCs w:val="24"/>
              </w:rPr>
            </w:pPr>
            <w:r w:rsidRPr="00E562B3">
              <w:rPr>
                <w:rStyle w:val="11pt0pt"/>
                <w:sz w:val="24"/>
                <w:szCs w:val="24"/>
              </w:rPr>
              <w:t>педагогических работников дошкольных образовательных организаций</w:t>
            </w:r>
          </w:p>
        </w:tc>
        <w:tc>
          <w:tcPr>
            <w:tcW w:w="1559" w:type="dxa"/>
            <w:tcBorders>
              <w:top w:val="single" w:sz="4" w:space="0" w:color="auto"/>
              <w:left w:val="single" w:sz="4" w:space="0" w:color="auto"/>
            </w:tcBorders>
            <w:shd w:val="clear" w:color="auto" w:fill="FFFFFF"/>
          </w:tcPr>
          <w:p w:rsidR="0058052E" w:rsidRPr="00E562B3" w:rsidRDefault="0058052E" w:rsidP="00E562B3">
            <w:pPr>
              <w:pStyle w:val="21"/>
              <w:shd w:val="clear" w:color="auto" w:fill="auto"/>
              <w:spacing w:line="220" w:lineRule="exact"/>
              <w:ind w:left="100" w:firstLine="0"/>
              <w:jc w:val="left"/>
              <w:rPr>
                <w:sz w:val="24"/>
                <w:szCs w:val="24"/>
              </w:rPr>
            </w:pPr>
            <w:r w:rsidRPr="00E562B3">
              <w:rPr>
                <w:rStyle w:val="11pt0pt"/>
                <w:sz w:val="24"/>
                <w:szCs w:val="24"/>
              </w:rPr>
              <w:t>рублей</w:t>
            </w:r>
          </w:p>
        </w:tc>
        <w:tc>
          <w:tcPr>
            <w:tcW w:w="1276" w:type="dxa"/>
            <w:tcBorders>
              <w:top w:val="single" w:sz="4" w:space="0" w:color="auto"/>
              <w:lef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44 651,6</w:t>
            </w:r>
          </w:p>
          <w:p w:rsidR="0058052E" w:rsidRPr="00E562B3" w:rsidRDefault="0058052E"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51 909,8</w:t>
            </w:r>
          </w:p>
          <w:p w:rsidR="0058052E" w:rsidRPr="00E562B3" w:rsidRDefault="0058052E"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5</w:t>
            </w:r>
            <w:r w:rsidR="00253BE8">
              <w:rPr>
                <w:rFonts w:ascii="Times New Roman" w:hAnsi="Times New Roman" w:cs="Times New Roman"/>
                <w:sz w:val="24"/>
                <w:szCs w:val="24"/>
              </w:rPr>
              <w:t>3</w:t>
            </w:r>
            <w:r w:rsidRPr="00686F14">
              <w:rPr>
                <w:rFonts w:ascii="Times New Roman" w:hAnsi="Times New Roman" w:cs="Times New Roman"/>
                <w:sz w:val="24"/>
                <w:szCs w:val="24"/>
              </w:rPr>
              <w:t xml:space="preserve"> </w:t>
            </w:r>
            <w:r w:rsidR="00253BE8">
              <w:rPr>
                <w:rFonts w:ascii="Times New Roman" w:hAnsi="Times New Roman" w:cs="Times New Roman"/>
                <w:sz w:val="24"/>
                <w:szCs w:val="24"/>
              </w:rPr>
              <w:t>739,28</w:t>
            </w:r>
          </w:p>
          <w:p w:rsidR="0058052E" w:rsidRPr="00E562B3" w:rsidRDefault="0058052E" w:rsidP="00E562B3">
            <w:pPr>
              <w:rPr>
                <w:rFonts w:ascii="Times New Roman" w:hAnsi="Times New Roman" w:cs="Times New Roman"/>
                <w:sz w:val="24"/>
                <w:szCs w:val="24"/>
              </w:rPr>
            </w:pPr>
          </w:p>
        </w:tc>
      </w:tr>
      <w:tr w:rsidR="0058052E" w:rsidRPr="00F772AE" w:rsidTr="00253BE8">
        <w:trPr>
          <w:trHeight w:hRule="exact" w:val="1112"/>
        </w:trPr>
        <w:tc>
          <w:tcPr>
            <w:tcW w:w="694" w:type="dxa"/>
            <w:tcBorders>
              <w:top w:val="single" w:sz="4" w:space="0" w:color="auto"/>
              <w:left w:val="single" w:sz="4" w:space="0" w:color="auto"/>
            </w:tcBorders>
            <w:shd w:val="clear" w:color="auto" w:fill="FFFFFF"/>
          </w:tcPr>
          <w:p w:rsidR="0058052E" w:rsidRPr="00E562B3" w:rsidRDefault="00D803EA" w:rsidP="00477787">
            <w:pPr>
              <w:ind w:left="110" w:hanging="37"/>
              <w:rPr>
                <w:rFonts w:ascii="Times New Roman" w:hAnsi="Times New Roman" w:cs="Times New Roman"/>
                <w:sz w:val="24"/>
                <w:szCs w:val="24"/>
              </w:rPr>
            </w:pPr>
            <w:r>
              <w:rPr>
                <w:rFonts w:ascii="Times New Roman" w:hAnsi="Times New Roman" w:cs="Times New Roman"/>
                <w:sz w:val="24"/>
                <w:szCs w:val="24"/>
              </w:rPr>
              <w:t>9.8</w:t>
            </w:r>
            <w:r w:rsidR="00D814A8">
              <w:rPr>
                <w:rFonts w:ascii="Times New Roman" w:hAnsi="Times New Roman" w:cs="Times New Roman"/>
                <w:sz w:val="24"/>
                <w:szCs w:val="24"/>
              </w:rPr>
              <w:t>.</w:t>
            </w:r>
          </w:p>
        </w:tc>
        <w:tc>
          <w:tcPr>
            <w:tcW w:w="3969" w:type="dxa"/>
            <w:tcBorders>
              <w:top w:val="single" w:sz="4" w:space="0" w:color="auto"/>
              <w:left w:val="single" w:sz="4" w:space="0" w:color="auto"/>
            </w:tcBorders>
            <w:shd w:val="clear" w:color="auto" w:fill="FFFFFF"/>
          </w:tcPr>
          <w:p w:rsidR="0058052E" w:rsidRPr="00E562B3" w:rsidRDefault="0058052E" w:rsidP="00B97059">
            <w:pPr>
              <w:pStyle w:val="21"/>
              <w:shd w:val="clear" w:color="auto" w:fill="auto"/>
              <w:spacing w:line="274" w:lineRule="exact"/>
              <w:ind w:firstLine="0"/>
              <w:jc w:val="left"/>
              <w:rPr>
                <w:sz w:val="24"/>
                <w:szCs w:val="24"/>
              </w:rPr>
            </w:pPr>
            <w:r w:rsidRPr="00E562B3">
              <w:rPr>
                <w:rStyle w:val="11pt0pt"/>
                <w:sz w:val="24"/>
                <w:szCs w:val="24"/>
              </w:rPr>
              <w:t>педагогических работников организаций дополнительного образования детей</w:t>
            </w:r>
          </w:p>
        </w:tc>
        <w:tc>
          <w:tcPr>
            <w:tcW w:w="1559" w:type="dxa"/>
            <w:tcBorders>
              <w:top w:val="single" w:sz="4" w:space="0" w:color="auto"/>
              <w:left w:val="single" w:sz="4" w:space="0" w:color="auto"/>
            </w:tcBorders>
            <w:shd w:val="clear" w:color="auto" w:fill="FFFFFF"/>
          </w:tcPr>
          <w:p w:rsidR="0058052E" w:rsidRPr="00E562B3" w:rsidRDefault="0058052E" w:rsidP="00E562B3">
            <w:pPr>
              <w:pStyle w:val="21"/>
              <w:shd w:val="clear" w:color="auto" w:fill="auto"/>
              <w:spacing w:line="220" w:lineRule="exact"/>
              <w:ind w:left="100" w:firstLine="0"/>
              <w:jc w:val="left"/>
              <w:rPr>
                <w:sz w:val="24"/>
                <w:szCs w:val="24"/>
              </w:rPr>
            </w:pPr>
            <w:r w:rsidRPr="00E562B3">
              <w:rPr>
                <w:rStyle w:val="11pt0pt"/>
                <w:sz w:val="24"/>
                <w:szCs w:val="24"/>
              </w:rPr>
              <w:t>рубль</w:t>
            </w:r>
          </w:p>
        </w:tc>
        <w:tc>
          <w:tcPr>
            <w:tcW w:w="1276" w:type="dxa"/>
            <w:tcBorders>
              <w:top w:val="single" w:sz="4" w:space="0" w:color="auto"/>
              <w:lef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46 488,8</w:t>
            </w:r>
          </w:p>
          <w:p w:rsidR="0058052E" w:rsidRPr="00E562B3" w:rsidRDefault="0058052E" w:rsidP="00E562B3">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58 898,2</w:t>
            </w:r>
          </w:p>
          <w:p w:rsidR="0058052E" w:rsidRPr="00E562B3" w:rsidRDefault="0058052E" w:rsidP="00E562B3">
            <w:pP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58 957,1</w:t>
            </w:r>
          </w:p>
          <w:p w:rsidR="0058052E" w:rsidRPr="00E562B3" w:rsidRDefault="0058052E" w:rsidP="00E562B3">
            <w:pPr>
              <w:rPr>
                <w:rFonts w:ascii="Times New Roman" w:hAnsi="Times New Roman" w:cs="Times New Roman"/>
                <w:sz w:val="24"/>
                <w:szCs w:val="24"/>
              </w:rPr>
            </w:pPr>
          </w:p>
        </w:tc>
      </w:tr>
      <w:tr w:rsidR="0058052E" w:rsidRPr="00F772AE" w:rsidTr="00253BE8">
        <w:trPr>
          <w:trHeight w:hRule="exact" w:val="419"/>
        </w:trPr>
        <w:tc>
          <w:tcPr>
            <w:tcW w:w="694" w:type="dxa"/>
            <w:tcBorders>
              <w:top w:val="single" w:sz="4" w:space="0" w:color="auto"/>
              <w:left w:val="single" w:sz="4" w:space="0" w:color="auto"/>
              <w:bottom w:val="single" w:sz="4" w:space="0" w:color="auto"/>
            </w:tcBorders>
            <w:shd w:val="clear" w:color="auto" w:fill="FFFFFF"/>
          </w:tcPr>
          <w:p w:rsidR="0058052E"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9.9.</w:t>
            </w:r>
          </w:p>
        </w:tc>
        <w:tc>
          <w:tcPr>
            <w:tcW w:w="3969" w:type="dxa"/>
            <w:tcBorders>
              <w:top w:val="single" w:sz="4" w:space="0" w:color="auto"/>
              <w:left w:val="single" w:sz="4" w:space="0" w:color="auto"/>
              <w:bottom w:val="single" w:sz="4" w:space="0" w:color="auto"/>
            </w:tcBorders>
            <w:shd w:val="clear" w:color="auto" w:fill="FFFFFF"/>
          </w:tcPr>
          <w:p w:rsidR="0058052E" w:rsidRPr="00E562B3" w:rsidRDefault="0058052E" w:rsidP="00B97059">
            <w:pPr>
              <w:pStyle w:val="21"/>
              <w:shd w:val="clear" w:color="auto" w:fill="auto"/>
              <w:tabs>
                <w:tab w:val="left" w:leader="dot" w:pos="1296"/>
                <w:tab w:val="left" w:leader="dot" w:pos="1440"/>
                <w:tab w:val="left" w:leader="dot" w:pos="3269"/>
              </w:tabs>
              <w:spacing w:line="220" w:lineRule="exact"/>
              <w:ind w:firstLine="0"/>
              <w:jc w:val="left"/>
              <w:rPr>
                <w:sz w:val="24"/>
                <w:szCs w:val="24"/>
              </w:rPr>
            </w:pPr>
            <w:r w:rsidRPr="00E562B3">
              <w:rPr>
                <w:rStyle w:val="11pt0pt"/>
                <w:sz w:val="24"/>
                <w:szCs w:val="24"/>
              </w:rPr>
              <w:t>Культура</w:t>
            </w:r>
          </w:p>
        </w:tc>
        <w:tc>
          <w:tcPr>
            <w:tcW w:w="1559" w:type="dxa"/>
            <w:tcBorders>
              <w:top w:val="single" w:sz="4" w:space="0" w:color="auto"/>
              <w:left w:val="single" w:sz="4" w:space="0" w:color="auto"/>
              <w:bottom w:val="single" w:sz="4" w:space="0" w:color="auto"/>
            </w:tcBorders>
            <w:shd w:val="clear" w:color="auto" w:fill="FFFFFF"/>
          </w:tcPr>
          <w:p w:rsidR="0058052E" w:rsidRPr="00E562B3" w:rsidRDefault="00253BE8" w:rsidP="00E562B3">
            <w:pPr>
              <w:rPr>
                <w:rFonts w:ascii="Times New Roman" w:hAnsi="Times New Roman" w:cs="Times New Roman"/>
                <w:sz w:val="24"/>
                <w:szCs w:val="24"/>
              </w:rPr>
            </w:pPr>
            <w:r w:rsidRPr="00253BE8">
              <w:rPr>
                <w:rFonts w:ascii="Times New Roman" w:hAnsi="Times New Roman" w:cs="Times New Roman"/>
                <w:sz w:val="24"/>
                <w:szCs w:val="24"/>
              </w:rPr>
              <w:t>рубль</w:t>
            </w:r>
          </w:p>
        </w:tc>
        <w:tc>
          <w:tcPr>
            <w:tcW w:w="1276" w:type="dxa"/>
            <w:tcBorders>
              <w:top w:val="single" w:sz="4" w:space="0" w:color="auto"/>
              <w:left w:val="single" w:sz="4" w:space="0" w:color="auto"/>
              <w:bottom w:val="single" w:sz="4" w:space="0" w:color="auto"/>
            </w:tcBorders>
            <w:shd w:val="clear" w:color="auto" w:fill="FFFFFF"/>
          </w:tcPr>
          <w:p w:rsidR="0058052E" w:rsidRPr="00E562B3" w:rsidRDefault="00253BE8" w:rsidP="00E562B3">
            <w:pPr>
              <w:rPr>
                <w:rFonts w:ascii="Times New Roman" w:hAnsi="Times New Roman" w:cs="Times New Roman"/>
                <w:sz w:val="24"/>
                <w:szCs w:val="24"/>
              </w:rPr>
            </w:pPr>
            <w:r w:rsidRPr="00253BE8">
              <w:rPr>
                <w:rFonts w:ascii="Times New Roman" w:hAnsi="Times New Roman" w:cs="Times New Roman"/>
                <w:sz w:val="24"/>
                <w:szCs w:val="24"/>
              </w:rPr>
              <w:t>34 463</w:t>
            </w:r>
          </w:p>
        </w:tc>
        <w:tc>
          <w:tcPr>
            <w:tcW w:w="1134" w:type="dxa"/>
            <w:tcBorders>
              <w:top w:val="single" w:sz="4" w:space="0" w:color="auto"/>
              <w:left w:val="single" w:sz="4" w:space="0" w:color="auto"/>
              <w:bottom w:val="single" w:sz="4" w:space="0" w:color="auto"/>
            </w:tcBorders>
            <w:shd w:val="clear" w:color="auto" w:fill="FFFFFF"/>
          </w:tcPr>
          <w:p w:rsidR="0058052E" w:rsidRPr="00E562B3" w:rsidRDefault="00253BE8" w:rsidP="00E562B3">
            <w:pPr>
              <w:rPr>
                <w:rFonts w:ascii="Times New Roman" w:hAnsi="Times New Roman" w:cs="Times New Roman"/>
                <w:sz w:val="24"/>
                <w:szCs w:val="24"/>
              </w:rPr>
            </w:pPr>
            <w:r>
              <w:rPr>
                <w:rFonts w:ascii="Times New Roman" w:hAnsi="Times New Roman" w:cs="Times New Roman"/>
                <w:sz w:val="24"/>
                <w:szCs w:val="24"/>
              </w:rPr>
              <w:t>43 284</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58052E" w:rsidRPr="00E562B3" w:rsidRDefault="00253BE8" w:rsidP="00253BE8">
            <w:pPr>
              <w:tabs>
                <w:tab w:val="left" w:pos="0"/>
              </w:tabs>
              <w:rPr>
                <w:rFonts w:ascii="Times New Roman" w:hAnsi="Times New Roman" w:cs="Times New Roman"/>
                <w:sz w:val="24"/>
                <w:szCs w:val="24"/>
              </w:rPr>
            </w:pPr>
            <w:r>
              <w:rPr>
                <w:rFonts w:ascii="Times New Roman" w:hAnsi="Times New Roman" w:cs="Times New Roman"/>
                <w:sz w:val="24"/>
                <w:szCs w:val="24"/>
              </w:rPr>
              <w:t>48 902,3</w:t>
            </w:r>
          </w:p>
        </w:tc>
      </w:tr>
      <w:tr w:rsidR="003D799D" w:rsidRPr="00F772AE" w:rsidTr="00253BE8">
        <w:trPr>
          <w:trHeight w:hRule="exact" w:val="580"/>
        </w:trPr>
        <w:tc>
          <w:tcPr>
            <w:tcW w:w="694" w:type="dxa"/>
            <w:tcBorders>
              <w:top w:val="single" w:sz="4" w:space="0" w:color="auto"/>
              <w:left w:val="single" w:sz="4" w:space="0" w:color="auto"/>
              <w:bottom w:val="single" w:sz="4" w:space="0" w:color="auto"/>
            </w:tcBorders>
            <w:shd w:val="clear" w:color="auto" w:fill="FFFFFF"/>
          </w:tcPr>
          <w:p w:rsidR="003D799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9.10</w:t>
            </w:r>
            <w:r w:rsidR="00D814A8">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74" w:lineRule="exact"/>
              <w:ind w:firstLine="0"/>
              <w:jc w:val="left"/>
              <w:rPr>
                <w:sz w:val="24"/>
                <w:szCs w:val="24"/>
              </w:rPr>
            </w:pPr>
            <w:r w:rsidRPr="00E562B3">
              <w:rPr>
                <w:rStyle w:val="11pt0pt"/>
                <w:sz w:val="24"/>
                <w:szCs w:val="24"/>
              </w:rPr>
              <w:t>Среднемесячная номинальная начисленная заработная плата работников муниципальных учреждений культуры</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pStyle w:val="21"/>
              <w:shd w:val="clear" w:color="auto" w:fill="auto"/>
              <w:spacing w:line="220" w:lineRule="exact"/>
              <w:ind w:left="100" w:firstLine="0"/>
              <w:jc w:val="left"/>
              <w:rPr>
                <w:sz w:val="24"/>
                <w:szCs w:val="24"/>
              </w:rPr>
            </w:pPr>
            <w:r w:rsidRPr="00E562B3">
              <w:rPr>
                <w:rStyle w:val="11pt0pt"/>
                <w:sz w:val="24"/>
                <w:szCs w:val="24"/>
              </w:rPr>
              <w:t>рубль</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36 463,2</w:t>
            </w:r>
          </w:p>
          <w:p w:rsidR="003D799D" w:rsidRPr="00E562B3" w:rsidRDefault="003D799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40 492,9</w:t>
            </w:r>
          </w:p>
          <w:p w:rsidR="003D799D" w:rsidRPr="00E562B3" w:rsidRDefault="003D799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47 509,9</w:t>
            </w:r>
          </w:p>
          <w:p w:rsidR="003D799D" w:rsidRPr="00E562B3" w:rsidRDefault="003D799D" w:rsidP="00E562B3">
            <w:pPr>
              <w:rPr>
                <w:rFonts w:ascii="Times New Roman" w:hAnsi="Times New Roman" w:cs="Times New Roman"/>
                <w:sz w:val="24"/>
                <w:szCs w:val="24"/>
              </w:rPr>
            </w:pPr>
          </w:p>
        </w:tc>
      </w:tr>
      <w:tr w:rsidR="003D799D" w:rsidRPr="00F772AE" w:rsidTr="00253BE8">
        <w:trPr>
          <w:trHeight w:hRule="exact" w:val="560"/>
        </w:trPr>
        <w:tc>
          <w:tcPr>
            <w:tcW w:w="694" w:type="dxa"/>
            <w:tcBorders>
              <w:top w:val="single" w:sz="4" w:space="0" w:color="auto"/>
              <w:left w:val="single" w:sz="4" w:space="0" w:color="auto"/>
              <w:bottom w:val="single" w:sz="4" w:space="0" w:color="auto"/>
            </w:tcBorders>
            <w:shd w:val="clear" w:color="auto" w:fill="FFFFFF"/>
          </w:tcPr>
          <w:p w:rsidR="003D799D" w:rsidRPr="00D814A8" w:rsidRDefault="003D799D" w:rsidP="00477787">
            <w:pPr>
              <w:pStyle w:val="21"/>
              <w:shd w:val="clear" w:color="auto" w:fill="auto"/>
              <w:spacing w:line="210" w:lineRule="exact"/>
              <w:ind w:left="110" w:hanging="37"/>
              <w:jc w:val="left"/>
              <w:rPr>
                <w:b/>
                <w:sz w:val="24"/>
                <w:szCs w:val="24"/>
              </w:rPr>
            </w:pPr>
            <w:r w:rsidRPr="00D814A8">
              <w:rPr>
                <w:rStyle w:val="105pt0pt"/>
                <w:rFonts w:eastAsia="Batang"/>
                <w:b/>
                <w:sz w:val="24"/>
                <w:szCs w:val="24"/>
              </w:rPr>
              <w:t>10</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20" w:lineRule="exact"/>
              <w:ind w:firstLine="0"/>
              <w:jc w:val="left"/>
              <w:rPr>
                <w:sz w:val="24"/>
                <w:szCs w:val="24"/>
              </w:rPr>
            </w:pPr>
            <w:r w:rsidRPr="00E562B3">
              <w:rPr>
                <w:rStyle w:val="11pt0pt0"/>
                <w:sz w:val="24"/>
                <w:szCs w:val="24"/>
              </w:rPr>
              <w:t>Торговля и услуги</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r>
      <w:tr w:rsidR="003D799D" w:rsidRPr="00F772AE" w:rsidTr="00253BE8">
        <w:trPr>
          <w:trHeight w:hRule="exact" w:val="568"/>
        </w:trPr>
        <w:tc>
          <w:tcPr>
            <w:tcW w:w="694" w:type="dxa"/>
            <w:tcBorders>
              <w:top w:val="single" w:sz="4" w:space="0" w:color="auto"/>
              <w:left w:val="single" w:sz="4" w:space="0" w:color="auto"/>
              <w:bottom w:val="single" w:sz="4" w:space="0" w:color="auto"/>
            </w:tcBorders>
            <w:shd w:val="clear" w:color="auto" w:fill="FFFFFF"/>
          </w:tcPr>
          <w:p w:rsidR="003D799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10.1.</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77" w:lineRule="exact"/>
              <w:ind w:firstLine="0"/>
              <w:jc w:val="left"/>
              <w:rPr>
                <w:sz w:val="24"/>
                <w:szCs w:val="24"/>
              </w:rPr>
            </w:pPr>
            <w:r w:rsidRPr="00E562B3">
              <w:rPr>
                <w:rStyle w:val="11pt0pt"/>
                <w:sz w:val="24"/>
                <w:szCs w:val="24"/>
              </w:rPr>
              <w:t>Обеспеченность населения площадью торговых объектов</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pStyle w:val="21"/>
              <w:shd w:val="clear" w:color="auto" w:fill="auto"/>
              <w:spacing w:line="274" w:lineRule="exact"/>
              <w:ind w:left="100" w:firstLine="0"/>
              <w:jc w:val="left"/>
              <w:rPr>
                <w:sz w:val="24"/>
                <w:szCs w:val="24"/>
              </w:rPr>
            </w:pPr>
            <w:r w:rsidRPr="00E562B3">
              <w:rPr>
                <w:rStyle w:val="11pt0pt"/>
                <w:sz w:val="24"/>
                <w:szCs w:val="24"/>
              </w:rPr>
              <w:t>кв. метров на 1000 чел.</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731,1</w:t>
            </w:r>
          </w:p>
          <w:p w:rsidR="003D799D" w:rsidRPr="00E562B3" w:rsidRDefault="003D799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812,2</w:t>
            </w:r>
          </w:p>
          <w:p w:rsidR="003D799D" w:rsidRPr="00E562B3" w:rsidRDefault="003D799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846,0</w:t>
            </w:r>
          </w:p>
          <w:p w:rsidR="003D799D" w:rsidRPr="00E562B3" w:rsidRDefault="003D799D" w:rsidP="00E562B3">
            <w:pPr>
              <w:rPr>
                <w:rFonts w:ascii="Times New Roman" w:hAnsi="Times New Roman" w:cs="Times New Roman"/>
                <w:sz w:val="24"/>
                <w:szCs w:val="24"/>
              </w:rPr>
            </w:pPr>
          </w:p>
        </w:tc>
      </w:tr>
      <w:tr w:rsidR="003D799D" w:rsidRPr="00F772AE" w:rsidTr="00253BE8">
        <w:trPr>
          <w:trHeight w:hRule="exact" w:val="859"/>
        </w:trPr>
        <w:tc>
          <w:tcPr>
            <w:tcW w:w="694" w:type="dxa"/>
            <w:tcBorders>
              <w:top w:val="single" w:sz="4" w:space="0" w:color="auto"/>
              <w:left w:val="single" w:sz="4" w:space="0" w:color="auto"/>
              <w:bottom w:val="single" w:sz="4" w:space="0" w:color="auto"/>
            </w:tcBorders>
            <w:shd w:val="clear" w:color="auto" w:fill="FFFFFF"/>
          </w:tcPr>
          <w:p w:rsidR="003D799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10.2.</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77" w:lineRule="exact"/>
              <w:ind w:firstLine="0"/>
              <w:jc w:val="left"/>
              <w:rPr>
                <w:sz w:val="24"/>
                <w:szCs w:val="24"/>
              </w:rPr>
            </w:pPr>
            <w:r w:rsidRPr="00E562B3">
              <w:rPr>
                <w:rStyle w:val="11pt0pt"/>
                <w:sz w:val="24"/>
                <w:szCs w:val="24"/>
              </w:rPr>
              <w:t>Площадь торговых объектов предприятий розничной торговли (на конец года)</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pStyle w:val="21"/>
              <w:shd w:val="clear" w:color="auto" w:fill="auto"/>
              <w:spacing w:line="220" w:lineRule="exact"/>
              <w:ind w:left="100" w:firstLine="0"/>
              <w:jc w:val="left"/>
              <w:rPr>
                <w:sz w:val="24"/>
                <w:szCs w:val="24"/>
              </w:rPr>
            </w:pPr>
            <w:r w:rsidRPr="00E562B3">
              <w:rPr>
                <w:rStyle w:val="11pt0pt"/>
                <w:sz w:val="24"/>
                <w:szCs w:val="24"/>
              </w:rPr>
              <w:t>тыс. кв. м</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48,6</w:t>
            </w:r>
          </w:p>
          <w:p w:rsidR="003D799D" w:rsidRPr="00E562B3" w:rsidRDefault="003D799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53,4</w:t>
            </w:r>
          </w:p>
          <w:p w:rsidR="003D799D" w:rsidRPr="00E562B3" w:rsidRDefault="003D799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55,0</w:t>
            </w:r>
          </w:p>
          <w:p w:rsidR="003D799D" w:rsidRPr="00E562B3" w:rsidRDefault="003D799D" w:rsidP="00E562B3">
            <w:pPr>
              <w:rPr>
                <w:rFonts w:ascii="Times New Roman" w:hAnsi="Times New Roman" w:cs="Times New Roman"/>
                <w:sz w:val="24"/>
                <w:szCs w:val="24"/>
              </w:rPr>
            </w:pPr>
          </w:p>
        </w:tc>
      </w:tr>
      <w:tr w:rsidR="003D799D" w:rsidRPr="00F772AE" w:rsidTr="00253BE8">
        <w:trPr>
          <w:trHeight w:hRule="exact" w:val="405"/>
        </w:trPr>
        <w:tc>
          <w:tcPr>
            <w:tcW w:w="694" w:type="dxa"/>
            <w:tcBorders>
              <w:top w:val="single" w:sz="4" w:space="0" w:color="auto"/>
              <w:left w:val="single" w:sz="4" w:space="0" w:color="auto"/>
              <w:bottom w:val="single" w:sz="4" w:space="0" w:color="auto"/>
            </w:tcBorders>
            <w:shd w:val="clear" w:color="auto" w:fill="FFFFFF"/>
          </w:tcPr>
          <w:p w:rsidR="003D799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10.3.</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20" w:lineRule="exact"/>
              <w:ind w:firstLine="0"/>
              <w:jc w:val="left"/>
              <w:rPr>
                <w:sz w:val="24"/>
                <w:szCs w:val="24"/>
              </w:rPr>
            </w:pPr>
            <w:r w:rsidRPr="00E562B3">
              <w:rPr>
                <w:rStyle w:val="11pt0pt"/>
                <w:sz w:val="24"/>
                <w:szCs w:val="24"/>
              </w:rPr>
              <w:t>Оборот розничной торговли:</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r>
      <w:tr w:rsidR="003D799D" w:rsidRPr="00F772AE" w:rsidTr="00253BE8">
        <w:trPr>
          <w:trHeight w:hRule="exact" w:val="718"/>
        </w:trPr>
        <w:tc>
          <w:tcPr>
            <w:tcW w:w="694" w:type="dxa"/>
            <w:tcBorders>
              <w:top w:val="single" w:sz="4" w:space="0" w:color="auto"/>
              <w:left w:val="single" w:sz="4" w:space="0" w:color="auto"/>
              <w:bottom w:val="single" w:sz="4" w:space="0" w:color="auto"/>
            </w:tcBorders>
            <w:shd w:val="clear" w:color="auto" w:fill="FFFFFF"/>
          </w:tcPr>
          <w:p w:rsidR="003D799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10.4</w:t>
            </w:r>
            <w:r w:rsidR="00D814A8">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20" w:lineRule="exact"/>
              <w:ind w:firstLine="0"/>
              <w:jc w:val="left"/>
              <w:rPr>
                <w:sz w:val="24"/>
                <w:szCs w:val="24"/>
              </w:rPr>
            </w:pPr>
            <w:r w:rsidRPr="00E562B3">
              <w:rPr>
                <w:rStyle w:val="11pt0pt"/>
                <w:sz w:val="24"/>
                <w:szCs w:val="24"/>
              </w:rPr>
              <w:t>в ценах соответствующих лет</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pStyle w:val="21"/>
              <w:shd w:val="clear" w:color="auto" w:fill="auto"/>
              <w:spacing w:after="60" w:line="220" w:lineRule="exact"/>
              <w:ind w:left="100" w:firstLine="0"/>
              <w:jc w:val="left"/>
              <w:rPr>
                <w:sz w:val="24"/>
                <w:szCs w:val="24"/>
              </w:rPr>
            </w:pPr>
            <w:r w:rsidRPr="00E562B3">
              <w:rPr>
                <w:rStyle w:val="11pt0pt"/>
                <w:sz w:val="24"/>
                <w:szCs w:val="24"/>
              </w:rPr>
              <w:t>млн.</w:t>
            </w:r>
          </w:p>
          <w:p w:rsidR="003D799D" w:rsidRPr="00E562B3" w:rsidRDefault="003D799D" w:rsidP="00E562B3">
            <w:pPr>
              <w:pStyle w:val="21"/>
              <w:shd w:val="clear" w:color="auto" w:fill="auto"/>
              <w:spacing w:before="60" w:line="220" w:lineRule="exact"/>
              <w:ind w:left="100" w:firstLine="0"/>
              <w:jc w:val="left"/>
              <w:rPr>
                <w:sz w:val="24"/>
                <w:szCs w:val="24"/>
              </w:rPr>
            </w:pPr>
            <w:r w:rsidRPr="00E562B3">
              <w:rPr>
                <w:rStyle w:val="11pt0pt"/>
                <w:sz w:val="24"/>
                <w:szCs w:val="24"/>
              </w:rPr>
              <w:t>рублей</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3 047</w:t>
            </w:r>
          </w:p>
          <w:p w:rsidR="003D799D" w:rsidRPr="00E562B3" w:rsidRDefault="003D799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253BE8" w:rsidP="00686F14">
            <w:pPr>
              <w:rPr>
                <w:rFonts w:ascii="Times New Roman" w:hAnsi="Times New Roman" w:cs="Times New Roman"/>
                <w:sz w:val="24"/>
                <w:szCs w:val="24"/>
              </w:rPr>
            </w:pPr>
            <w:r>
              <w:rPr>
                <w:rFonts w:ascii="Times New Roman" w:hAnsi="Times New Roman" w:cs="Times New Roman"/>
                <w:sz w:val="24"/>
                <w:szCs w:val="24"/>
              </w:rPr>
              <w:t>4 806</w:t>
            </w:r>
          </w:p>
          <w:p w:rsidR="003D799D" w:rsidRPr="00E562B3" w:rsidRDefault="003D799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253BE8" w:rsidP="00686F14">
            <w:pPr>
              <w:rPr>
                <w:rFonts w:ascii="Times New Roman" w:hAnsi="Times New Roman" w:cs="Times New Roman"/>
                <w:sz w:val="24"/>
                <w:szCs w:val="24"/>
              </w:rPr>
            </w:pPr>
            <w:r>
              <w:rPr>
                <w:rFonts w:ascii="Times New Roman" w:hAnsi="Times New Roman" w:cs="Times New Roman"/>
                <w:sz w:val="24"/>
                <w:szCs w:val="24"/>
              </w:rPr>
              <w:t>5 813</w:t>
            </w:r>
          </w:p>
          <w:p w:rsidR="003D799D" w:rsidRPr="00E562B3" w:rsidRDefault="003D799D" w:rsidP="00E562B3">
            <w:pPr>
              <w:rPr>
                <w:rFonts w:ascii="Times New Roman" w:hAnsi="Times New Roman" w:cs="Times New Roman"/>
                <w:sz w:val="24"/>
                <w:szCs w:val="24"/>
              </w:rPr>
            </w:pPr>
          </w:p>
        </w:tc>
      </w:tr>
      <w:tr w:rsidR="003D799D" w:rsidRPr="00F772AE" w:rsidTr="00253BE8">
        <w:trPr>
          <w:trHeight w:hRule="exact" w:val="293"/>
        </w:trPr>
        <w:tc>
          <w:tcPr>
            <w:tcW w:w="694" w:type="dxa"/>
            <w:tcBorders>
              <w:top w:val="single" w:sz="4" w:space="0" w:color="auto"/>
              <w:left w:val="single" w:sz="4" w:space="0" w:color="auto"/>
              <w:bottom w:val="single" w:sz="4" w:space="0" w:color="auto"/>
            </w:tcBorders>
            <w:shd w:val="clear" w:color="auto" w:fill="FFFFFF"/>
          </w:tcPr>
          <w:p w:rsidR="003D799D" w:rsidRPr="00E562B3" w:rsidRDefault="00957748" w:rsidP="00477787">
            <w:pPr>
              <w:pStyle w:val="21"/>
              <w:shd w:val="clear" w:color="auto" w:fill="auto"/>
              <w:spacing w:line="210" w:lineRule="exact"/>
              <w:ind w:left="110" w:hanging="37"/>
              <w:jc w:val="left"/>
              <w:rPr>
                <w:sz w:val="24"/>
                <w:szCs w:val="24"/>
              </w:rPr>
            </w:pPr>
            <w:r w:rsidRPr="00E562B3">
              <w:rPr>
                <w:rStyle w:val="105pt0pt"/>
                <w:rFonts w:eastAsia="Batang"/>
                <w:sz w:val="24"/>
                <w:szCs w:val="24"/>
              </w:rPr>
              <w:lastRenderedPageBreak/>
              <w:t>11</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20" w:lineRule="exact"/>
              <w:ind w:firstLine="0"/>
              <w:jc w:val="left"/>
              <w:rPr>
                <w:sz w:val="24"/>
                <w:szCs w:val="24"/>
              </w:rPr>
            </w:pPr>
            <w:r w:rsidRPr="00E562B3">
              <w:rPr>
                <w:rStyle w:val="11pt0pt0"/>
                <w:sz w:val="24"/>
                <w:szCs w:val="24"/>
              </w:rPr>
              <w:t>Образование</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r>
      <w:tr w:rsidR="003D799D" w:rsidRPr="00F772AE" w:rsidTr="00253BE8">
        <w:trPr>
          <w:trHeight w:hRule="exact" w:val="410"/>
        </w:trPr>
        <w:tc>
          <w:tcPr>
            <w:tcW w:w="694" w:type="dxa"/>
            <w:tcBorders>
              <w:top w:val="single" w:sz="4" w:space="0" w:color="auto"/>
              <w:left w:val="single" w:sz="4" w:space="0" w:color="auto"/>
              <w:bottom w:val="single" w:sz="4" w:space="0" w:color="auto"/>
            </w:tcBorders>
            <w:shd w:val="clear" w:color="auto" w:fill="FFFFFF"/>
          </w:tcPr>
          <w:p w:rsidR="003D799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11.1</w:t>
            </w:r>
            <w:r w:rsidR="00D814A8">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20" w:lineRule="exact"/>
              <w:ind w:firstLine="0"/>
              <w:jc w:val="left"/>
              <w:rPr>
                <w:sz w:val="24"/>
                <w:szCs w:val="24"/>
              </w:rPr>
            </w:pPr>
            <w:r w:rsidRPr="00E562B3">
              <w:rPr>
                <w:rStyle w:val="11pt0pt"/>
                <w:sz w:val="24"/>
                <w:szCs w:val="24"/>
              </w:rPr>
              <w:t>Дошкольное образование:</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r>
      <w:tr w:rsidR="003D799D" w:rsidRPr="00F772AE" w:rsidTr="00253BE8">
        <w:trPr>
          <w:trHeight w:hRule="exact" w:val="1422"/>
        </w:trPr>
        <w:tc>
          <w:tcPr>
            <w:tcW w:w="694" w:type="dxa"/>
            <w:tcBorders>
              <w:top w:val="single" w:sz="4" w:space="0" w:color="auto"/>
              <w:left w:val="single" w:sz="4" w:space="0" w:color="auto"/>
              <w:bottom w:val="single" w:sz="4" w:space="0" w:color="auto"/>
            </w:tcBorders>
            <w:shd w:val="clear" w:color="auto" w:fill="FFFFFF"/>
          </w:tcPr>
          <w:p w:rsidR="003D799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11.2.</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74" w:lineRule="exact"/>
              <w:ind w:firstLine="0"/>
              <w:jc w:val="left"/>
              <w:rPr>
                <w:sz w:val="24"/>
                <w:szCs w:val="24"/>
              </w:rPr>
            </w:pPr>
            <w:r w:rsidRPr="00E562B3">
              <w:rPr>
                <w:rStyle w:val="11pt0pt"/>
                <w:sz w:val="24"/>
                <w:szCs w:val="24"/>
              </w:rPr>
              <w:t>Количество дошкольных образовательных муниципальных организаций, реализующих</w:t>
            </w:r>
          </w:p>
          <w:p w:rsidR="003D799D" w:rsidRPr="00E562B3" w:rsidRDefault="003D799D" w:rsidP="00B97059">
            <w:pPr>
              <w:pStyle w:val="21"/>
              <w:shd w:val="clear" w:color="auto" w:fill="auto"/>
              <w:spacing w:line="274" w:lineRule="exact"/>
              <w:ind w:firstLine="0"/>
              <w:jc w:val="left"/>
              <w:rPr>
                <w:sz w:val="24"/>
                <w:szCs w:val="24"/>
              </w:rPr>
            </w:pPr>
            <w:r w:rsidRPr="00E562B3">
              <w:rPr>
                <w:rStyle w:val="11pt0pt"/>
                <w:sz w:val="24"/>
                <w:szCs w:val="24"/>
              </w:rPr>
              <w:t>образовательные программы дошкольного образования</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pStyle w:val="21"/>
              <w:shd w:val="clear" w:color="auto" w:fill="auto"/>
              <w:spacing w:line="220" w:lineRule="exact"/>
              <w:ind w:left="100" w:firstLine="0"/>
              <w:jc w:val="left"/>
              <w:rPr>
                <w:sz w:val="24"/>
                <w:szCs w:val="24"/>
              </w:rPr>
            </w:pPr>
            <w:r w:rsidRPr="00E562B3">
              <w:rPr>
                <w:rStyle w:val="11pt0pt"/>
                <w:sz w:val="24"/>
                <w:szCs w:val="24"/>
              </w:rPr>
              <w:t>единица</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28</w:t>
            </w:r>
          </w:p>
          <w:p w:rsidR="003D799D" w:rsidRPr="00E562B3" w:rsidRDefault="003D799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28</w:t>
            </w:r>
          </w:p>
          <w:p w:rsidR="003D799D" w:rsidRPr="00E562B3" w:rsidRDefault="003D799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28</w:t>
            </w:r>
          </w:p>
          <w:p w:rsidR="003D799D" w:rsidRPr="00E562B3" w:rsidRDefault="003D799D" w:rsidP="00E562B3">
            <w:pPr>
              <w:rPr>
                <w:rFonts w:ascii="Times New Roman" w:hAnsi="Times New Roman" w:cs="Times New Roman"/>
                <w:sz w:val="24"/>
                <w:szCs w:val="24"/>
              </w:rPr>
            </w:pPr>
          </w:p>
        </w:tc>
      </w:tr>
      <w:tr w:rsidR="003D799D" w:rsidRPr="00F772AE" w:rsidTr="00253BE8">
        <w:trPr>
          <w:trHeight w:hRule="exact" w:val="281"/>
        </w:trPr>
        <w:tc>
          <w:tcPr>
            <w:tcW w:w="694" w:type="dxa"/>
            <w:tcBorders>
              <w:top w:val="single" w:sz="4" w:space="0" w:color="auto"/>
              <w:left w:val="single" w:sz="4" w:space="0" w:color="auto"/>
              <w:bottom w:val="single" w:sz="4" w:space="0" w:color="auto"/>
            </w:tcBorders>
            <w:shd w:val="clear" w:color="auto" w:fill="FFFFFF"/>
          </w:tcPr>
          <w:p w:rsidR="003D799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11.3.</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20" w:lineRule="exact"/>
              <w:ind w:firstLine="0"/>
              <w:jc w:val="left"/>
              <w:rPr>
                <w:sz w:val="24"/>
                <w:szCs w:val="24"/>
              </w:rPr>
            </w:pPr>
            <w:r w:rsidRPr="00E562B3">
              <w:rPr>
                <w:rStyle w:val="11pt0pt"/>
                <w:sz w:val="24"/>
                <w:szCs w:val="24"/>
              </w:rPr>
              <w:t>Общее образование:</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3D799D" w:rsidRPr="00E562B3" w:rsidRDefault="003D799D" w:rsidP="00E562B3">
            <w:pPr>
              <w:rPr>
                <w:rFonts w:ascii="Times New Roman" w:hAnsi="Times New Roman" w:cs="Times New Roman"/>
                <w:sz w:val="24"/>
                <w:szCs w:val="24"/>
              </w:rPr>
            </w:pPr>
          </w:p>
        </w:tc>
      </w:tr>
      <w:tr w:rsidR="003D799D" w:rsidRPr="00F772AE" w:rsidTr="00253BE8">
        <w:trPr>
          <w:trHeight w:hRule="exact" w:val="718"/>
        </w:trPr>
        <w:tc>
          <w:tcPr>
            <w:tcW w:w="694" w:type="dxa"/>
            <w:tcBorders>
              <w:top w:val="single" w:sz="4" w:space="0" w:color="auto"/>
              <w:left w:val="single" w:sz="4" w:space="0" w:color="auto"/>
              <w:bottom w:val="single" w:sz="4" w:space="0" w:color="auto"/>
            </w:tcBorders>
            <w:shd w:val="clear" w:color="auto" w:fill="FFFFFF"/>
          </w:tcPr>
          <w:p w:rsidR="003D799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11.4.</w:t>
            </w:r>
          </w:p>
        </w:tc>
        <w:tc>
          <w:tcPr>
            <w:tcW w:w="3969" w:type="dxa"/>
            <w:tcBorders>
              <w:top w:val="single" w:sz="4" w:space="0" w:color="auto"/>
              <w:left w:val="single" w:sz="4" w:space="0" w:color="auto"/>
              <w:bottom w:val="single" w:sz="4" w:space="0" w:color="auto"/>
            </w:tcBorders>
            <w:shd w:val="clear" w:color="auto" w:fill="FFFFFF"/>
          </w:tcPr>
          <w:p w:rsidR="003D799D" w:rsidRPr="00E562B3" w:rsidRDefault="003D799D" w:rsidP="00B97059">
            <w:pPr>
              <w:pStyle w:val="21"/>
              <w:shd w:val="clear" w:color="auto" w:fill="auto"/>
              <w:spacing w:line="281" w:lineRule="exact"/>
              <w:ind w:firstLine="0"/>
              <w:jc w:val="left"/>
              <w:rPr>
                <w:sz w:val="24"/>
                <w:szCs w:val="24"/>
              </w:rPr>
            </w:pPr>
            <w:r w:rsidRPr="00E562B3">
              <w:rPr>
                <w:rStyle w:val="11pt0pt"/>
                <w:sz w:val="24"/>
                <w:szCs w:val="24"/>
              </w:rPr>
              <w:t>Количество общеобразовательных муниципальных организаций</w:t>
            </w:r>
          </w:p>
        </w:tc>
        <w:tc>
          <w:tcPr>
            <w:tcW w:w="1559" w:type="dxa"/>
            <w:tcBorders>
              <w:top w:val="single" w:sz="4" w:space="0" w:color="auto"/>
              <w:left w:val="single" w:sz="4" w:space="0" w:color="auto"/>
              <w:bottom w:val="single" w:sz="4" w:space="0" w:color="auto"/>
            </w:tcBorders>
            <w:shd w:val="clear" w:color="auto" w:fill="FFFFFF"/>
          </w:tcPr>
          <w:p w:rsidR="003D799D" w:rsidRPr="00E562B3" w:rsidRDefault="003D799D" w:rsidP="00E562B3">
            <w:pPr>
              <w:pStyle w:val="21"/>
              <w:shd w:val="clear" w:color="auto" w:fill="auto"/>
              <w:spacing w:line="220" w:lineRule="exact"/>
              <w:ind w:left="100" w:firstLine="0"/>
              <w:jc w:val="left"/>
              <w:rPr>
                <w:sz w:val="24"/>
                <w:szCs w:val="24"/>
              </w:rPr>
            </w:pPr>
            <w:r w:rsidRPr="00E562B3">
              <w:rPr>
                <w:rStyle w:val="11pt0pt"/>
                <w:sz w:val="24"/>
                <w:szCs w:val="24"/>
              </w:rPr>
              <w:t>единица</w:t>
            </w:r>
          </w:p>
        </w:tc>
        <w:tc>
          <w:tcPr>
            <w:tcW w:w="1276" w:type="dxa"/>
            <w:tcBorders>
              <w:top w:val="single" w:sz="4" w:space="0" w:color="auto"/>
              <w:left w:val="single" w:sz="4" w:space="0" w:color="auto"/>
              <w:bottom w:val="single" w:sz="4" w:space="0" w:color="auto"/>
            </w:tcBorders>
            <w:shd w:val="clear" w:color="auto" w:fill="FFFFFF"/>
            <w:vAlign w:val="center"/>
          </w:tcPr>
          <w:p w:rsidR="003D799D" w:rsidRPr="00E562B3" w:rsidRDefault="00686F14" w:rsidP="00E562B3">
            <w:pP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tcBorders>
            <w:shd w:val="clear" w:color="auto" w:fill="FFFFFF"/>
            <w:vAlign w:val="center"/>
          </w:tcPr>
          <w:p w:rsidR="003D799D" w:rsidRPr="00E562B3" w:rsidRDefault="00686F14" w:rsidP="00E562B3">
            <w:pPr>
              <w:rPr>
                <w:rFonts w:ascii="Times New Roman" w:hAnsi="Times New Roman" w:cs="Times New Roman"/>
                <w:sz w:val="24"/>
                <w:szCs w:val="24"/>
              </w:rPr>
            </w:pPr>
            <w:r>
              <w:rPr>
                <w:rFonts w:ascii="Times New Roman" w:hAnsi="Times New Roman" w:cs="Times New Roman"/>
                <w:sz w:val="24"/>
                <w:szCs w:val="24"/>
              </w:rPr>
              <w:t>22</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3D799D" w:rsidRPr="00E562B3" w:rsidRDefault="003D799D" w:rsidP="00686F14">
            <w:pPr>
              <w:rPr>
                <w:rFonts w:ascii="Times New Roman" w:hAnsi="Times New Roman" w:cs="Times New Roman"/>
                <w:sz w:val="24"/>
                <w:szCs w:val="24"/>
              </w:rPr>
            </w:pPr>
            <w:r w:rsidRPr="00E562B3">
              <w:rPr>
                <w:rFonts w:ascii="Times New Roman" w:hAnsi="Times New Roman" w:cs="Times New Roman"/>
                <w:sz w:val="24"/>
                <w:szCs w:val="24"/>
              </w:rPr>
              <w:t>2</w:t>
            </w:r>
            <w:r w:rsidR="00686F14">
              <w:rPr>
                <w:rFonts w:ascii="Times New Roman" w:hAnsi="Times New Roman" w:cs="Times New Roman"/>
                <w:sz w:val="24"/>
                <w:szCs w:val="24"/>
              </w:rPr>
              <w:t>2</w:t>
            </w:r>
          </w:p>
        </w:tc>
      </w:tr>
      <w:tr w:rsidR="00721C67" w:rsidRPr="00F772AE" w:rsidTr="00253BE8">
        <w:trPr>
          <w:trHeight w:hRule="exact" w:val="280"/>
        </w:trPr>
        <w:tc>
          <w:tcPr>
            <w:tcW w:w="694" w:type="dxa"/>
            <w:tcBorders>
              <w:top w:val="single" w:sz="4" w:space="0" w:color="auto"/>
              <w:left w:val="single" w:sz="4" w:space="0" w:color="auto"/>
              <w:bottom w:val="single" w:sz="4" w:space="0" w:color="auto"/>
            </w:tcBorders>
            <w:shd w:val="clear" w:color="auto" w:fill="FFFFFF"/>
          </w:tcPr>
          <w:p w:rsidR="00721C67"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11.5.</w:t>
            </w:r>
          </w:p>
        </w:tc>
        <w:tc>
          <w:tcPr>
            <w:tcW w:w="3969" w:type="dxa"/>
            <w:tcBorders>
              <w:top w:val="single" w:sz="4" w:space="0" w:color="auto"/>
              <w:left w:val="single" w:sz="4" w:space="0" w:color="auto"/>
              <w:bottom w:val="single" w:sz="4" w:space="0" w:color="auto"/>
            </w:tcBorders>
            <w:shd w:val="clear" w:color="auto" w:fill="FFFFFF"/>
          </w:tcPr>
          <w:p w:rsidR="00721C67" w:rsidRPr="00E562B3" w:rsidRDefault="00721C67" w:rsidP="00B97059">
            <w:pPr>
              <w:pStyle w:val="21"/>
              <w:shd w:val="clear" w:color="auto" w:fill="auto"/>
              <w:spacing w:line="220" w:lineRule="exact"/>
              <w:ind w:firstLine="0"/>
              <w:jc w:val="left"/>
              <w:rPr>
                <w:sz w:val="24"/>
                <w:szCs w:val="24"/>
              </w:rPr>
            </w:pPr>
            <w:r w:rsidRPr="00E562B3">
              <w:rPr>
                <w:rStyle w:val="11pt0pt"/>
                <w:sz w:val="24"/>
                <w:szCs w:val="24"/>
              </w:rPr>
              <w:t>Дополнительное образование:</w:t>
            </w:r>
          </w:p>
        </w:tc>
        <w:tc>
          <w:tcPr>
            <w:tcW w:w="1559" w:type="dxa"/>
            <w:tcBorders>
              <w:top w:val="single" w:sz="4" w:space="0" w:color="auto"/>
              <w:left w:val="single" w:sz="4" w:space="0" w:color="auto"/>
              <w:bottom w:val="single" w:sz="4" w:space="0" w:color="auto"/>
            </w:tcBorders>
            <w:shd w:val="clear" w:color="auto" w:fill="FFFFFF"/>
          </w:tcPr>
          <w:p w:rsidR="00721C67" w:rsidRPr="00E562B3" w:rsidRDefault="00721C67"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721C67" w:rsidRPr="00E562B3" w:rsidRDefault="00721C67"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721C67" w:rsidRPr="00E562B3" w:rsidRDefault="00721C67"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721C67" w:rsidRPr="00E562B3" w:rsidRDefault="00721C67" w:rsidP="00E562B3">
            <w:pPr>
              <w:rPr>
                <w:rFonts w:ascii="Times New Roman" w:hAnsi="Times New Roman" w:cs="Times New Roman"/>
                <w:sz w:val="24"/>
                <w:szCs w:val="24"/>
              </w:rPr>
            </w:pPr>
          </w:p>
        </w:tc>
      </w:tr>
      <w:tr w:rsidR="00721C67" w:rsidRPr="00F772AE" w:rsidTr="00253BE8">
        <w:trPr>
          <w:trHeight w:hRule="exact" w:val="1436"/>
        </w:trPr>
        <w:tc>
          <w:tcPr>
            <w:tcW w:w="694" w:type="dxa"/>
            <w:tcBorders>
              <w:top w:val="single" w:sz="4" w:space="0" w:color="auto"/>
              <w:left w:val="single" w:sz="4" w:space="0" w:color="auto"/>
              <w:bottom w:val="single" w:sz="4" w:space="0" w:color="auto"/>
            </w:tcBorders>
            <w:shd w:val="clear" w:color="auto" w:fill="FFFFFF"/>
          </w:tcPr>
          <w:p w:rsidR="00721C67"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11.6.</w:t>
            </w:r>
          </w:p>
        </w:tc>
        <w:tc>
          <w:tcPr>
            <w:tcW w:w="3969" w:type="dxa"/>
            <w:tcBorders>
              <w:top w:val="single" w:sz="4" w:space="0" w:color="auto"/>
              <w:left w:val="single" w:sz="4" w:space="0" w:color="auto"/>
              <w:bottom w:val="single" w:sz="4" w:space="0" w:color="auto"/>
            </w:tcBorders>
            <w:shd w:val="clear" w:color="auto" w:fill="FFFFFF"/>
          </w:tcPr>
          <w:p w:rsidR="00721C67" w:rsidRPr="00E562B3" w:rsidRDefault="00721C67" w:rsidP="00B97059">
            <w:pPr>
              <w:pStyle w:val="21"/>
              <w:shd w:val="clear" w:color="auto" w:fill="auto"/>
              <w:spacing w:line="274" w:lineRule="exact"/>
              <w:ind w:firstLine="0"/>
              <w:jc w:val="left"/>
              <w:rPr>
                <w:sz w:val="24"/>
                <w:szCs w:val="24"/>
              </w:rPr>
            </w:pPr>
            <w:r w:rsidRPr="00E562B3">
              <w:rPr>
                <w:rStyle w:val="11pt0pt"/>
                <w:sz w:val="24"/>
                <w:szCs w:val="24"/>
              </w:rPr>
              <w:t>Число детей в возрасте от 5 до 18 лет, обучающихся по дополнительным образовательным программам,</w:t>
            </w:r>
            <w:r w:rsidRPr="00E562B3">
              <w:rPr>
                <w:rStyle w:val="11pt1pt"/>
                <w:sz w:val="24"/>
                <w:szCs w:val="24"/>
              </w:rPr>
              <w:t xml:space="preserve"> </w:t>
            </w:r>
            <w:r w:rsidRPr="00E562B3">
              <w:rPr>
                <w:rStyle w:val="11pt0pt"/>
                <w:sz w:val="24"/>
                <w:szCs w:val="24"/>
              </w:rPr>
              <w:t>в общей численности детей этого возраста</w:t>
            </w:r>
          </w:p>
        </w:tc>
        <w:tc>
          <w:tcPr>
            <w:tcW w:w="1559" w:type="dxa"/>
            <w:tcBorders>
              <w:top w:val="single" w:sz="4" w:space="0" w:color="auto"/>
              <w:left w:val="single" w:sz="4" w:space="0" w:color="auto"/>
              <w:bottom w:val="single" w:sz="4" w:space="0" w:color="auto"/>
            </w:tcBorders>
            <w:shd w:val="clear" w:color="auto" w:fill="FFFFFF"/>
          </w:tcPr>
          <w:p w:rsidR="00721C67" w:rsidRPr="00E562B3" w:rsidRDefault="00721C67" w:rsidP="00E562B3">
            <w:pPr>
              <w:pStyle w:val="21"/>
              <w:shd w:val="clear" w:color="auto" w:fill="auto"/>
              <w:spacing w:line="220" w:lineRule="exact"/>
              <w:ind w:left="100" w:firstLine="0"/>
              <w:jc w:val="left"/>
              <w:rPr>
                <w:sz w:val="24"/>
                <w:szCs w:val="24"/>
              </w:rPr>
            </w:pPr>
            <w:r w:rsidRPr="00E562B3">
              <w:rPr>
                <w:rStyle w:val="11pt0pt"/>
                <w:sz w:val="24"/>
                <w:szCs w:val="24"/>
              </w:rPr>
              <w:t>процент</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98,4</w:t>
            </w:r>
          </w:p>
          <w:p w:rsidR="00721C67" w:rsidRPr="00E562B3" w:rsidRDefault="00721C67"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124,1</w:t>
            </w:r>
          </w:p>
          <w:p w:rsidR="00721C67" w:rsidRPr="00E562B3" w:rsidRDefault="00721C67"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90,0</w:t>
            </w:r>
          </w:p>
          <w:p w:rsidR="00721C67" w:rsidRPr="00E562B3" w:rsidRDefault="00721C67" w:rsidP="00E562B3">
            <w:pPr>
              <w:rPr>
                <w:rFonts w:ascii="Times New Roman" w:hAnsi="Times New Roman" w:cs="Times New Roman"/>
                <w:sz w:val="24"/>
                <w:szCs w:val="24"/>
              </w:rPr>
            </w:pPr>
          </w:p>
        </w:tc>
      </w:tr>
      <w:tr w:rsidR="0000500D" w:rsidRPr="00F772AE" w:rsidTr="00253BE8">
        <w:trPr>
          <w:trHeight w:hRule="exact" w:val="416"/>
        </w:trPr>
        <w:tc>
          <w:tcPr>
            <w:tcW w:w="694" w:type="dxa"/>
            <w:tcBorders>
              <w:top w:val="single" w:sz="4" w:space="0" w:color="auto"/>
              <w:left w:val="single" w:sz="4" w:space="0" w:color="auto"/>
              <w:bottom w:val="single" w:sz="4" w:space="0" w:color="auto"/>
            </w:tcBorders>
            <w:shd w:val="clear" w:color="auto" w:fill="FFFFFF"/>
          </w:tcPr>
          <w:p w:rsidR="0000500D" w:rsidRPr="00D814A8" w:rsidRDefault="0000500D" w:rsidP="00477787">
            <w:pPr>
              <w:pStyle w:val="21"/>
              <w:shd w:val="clear" w:color="auto" w:fill="auto"/>
              <w:spacing w:line="220" w:lineRule="exact"/>
              <w:ind w:left="110" w:hanging="37"/>
              <w:jc w:val="left"/>
              <w:rPr>
                <w:b/>
                <w:sz w:val="24"/>
                <w:szCs w:val="24"/>
              </w:rPr>
            </w:pPr>
            <w:r w:rsidRPr="00D814A8">
              <w:rPr>
                <w:rStyle w:val="11pt0pt"/>
                <w:b/>
                <w:sz w:val="24"/>
                <w:szCs w:val="24"/>
              </w:rPr>
              <w:t>12</w:t>
            </w:r>
          </w:p>
        </w:tc>
        <w:tc>
          <w:tcPr>
            <w:tcW w:w="3969" w:type="dxa"/>
            <w:tcBorders>
              <w:top w:val="single" w:sz="4" w:space="0" w:color="auto"/>
              <w:left w:val="single" w:sz="4" w:space="0" w:color="auto"/>
              <w:bottom w:val="single" w:sz="4" w:space="0" w:color="auto"/>
            </w:tcBorders>
            <w:shd w:val="clear" w:color="auto" w:fill="FFFFFF"/>
          </w:tcPr>
          <w:p w:rsidR="0000500D" w:rsidRPr="00E562B3" w:rsidRDefault="0000500D" w:rsidP="00B97059">
            <w:pPr>
              <w:pStyle w:val="21"/>
              <w:shd w:val="clear" w:color="auto" w:fill="auto"/>
              <w:spacing w:line="220" w:lineRule="exact"/>
              <w:ind w:firstLine="0"/>
              <w:jc w:val="left"/>
              <w:rPr>
                <w:sz w:val="24"/>
                <w:szCs w:val="24"/>
              </w:rPr>
            </w:pPr>
            <w:r w:rsidRPr="00E562B3">
              <w:rPr>
                <w:rStyle w:val="11pt0pt0"/>
                <w:sz w:val="24"/>
                <w:szCs w:val="24"/>
              </w:rPr>
              <w:t>Культура и туризм</w:t>
            </w:r>
          </w:p>
        </w:tc>
        <w:tc>
          <w:tcPr>
            <w:tcW w:w="1559" w:type="dxa"/>
            <w:tcBorders>
              <w:top w:val="single" w:sz="4" w:space="0" w:color="auto"/>
              <w:left w:val="single" w:sz="4" w:space="0" w:color="auto"/>
              <w:bottom w:val="single" w:sz="4" w:space="0" w:color="auto"/>
            </w:tcBorders>
            <w:shd w:val="clear" w:color="auto" w:fill="FFFFFF"/>
          </w:tcPr>
          <w:p w:rsidR="0000500D" w:rsidRPr="00E562B3" w:rsidRDefault="0000500D"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00500D" w:rsidRPr="00E562B3" w:rsidRDefault="0000500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00500D" w:rsidRPr="00E562B3" w:rsidRDefault="0000500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00500D" w:rsidRPr="00E562B3" w:rsidRDefault="0000500D" w:rsidP="00E562B3">
            <w:pPr>
              <w:rPr>
                <w:rFonts w:ascii="Times New Roman" w:hAnsi="Times New Roman" w:cs="Times New Roman"/>
                <w:sz w:val="24"/>
                <w:szCs w:val="24"/>
              </w:rPr>
            </w:pPr>
          </w:p>
        </w:tc>
      </w:tr>
      <w:tr w:rsidR="0000500D" w:rsidRPr="00F772AE" w:rsidTr="00253BE8">
        <w:trPr>
          <w:trHeight w:hRule="exact" w:val="429"/>
        </w:trPr>
        <w:tc>
          <w:tcPr>
            <w:tcW w:w="694" w:type="dxa"/>
            <w:tcBorders>
              <w:top w:val="single" w:sz="4" w:space="0" w:color="auto"/>
              <w:left w:val="single" w:sz="4" w:space="0" w:color="auto"/>
              <w:bottom w:val="single" w:sz="4" w:space="0" w:color="auto"/>
            </w:tcBorders>
            <w:shd w:val="clear" w:color="auto" w:fill="FFFFFF"/>
          </w:tcPr>
          <w:p w:rsidR="0000500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tcBorders>
            <w:shd w:val="clear" w:color="auto" w:fill="FFFFFF"/>
          </w:tcPr>
          <w:p w:rsidR="0000500D" w:rsidRPr="00E562B3" w:rsidRDefault="0000500D" w:rsidP="00B97059">
            <w:pPr>
              <w:pStyle w:val="21"/>
              <w:shd w:val="clear" w:color="auto" w:fill="auto"/>
              <w:spacing w:line="277" w:lineRule="exact"/>
              <w:ind w:firstLine="0"/>
              <w:jc w:val="left"/>
              <w:rPr>
                <w:sz w:val="24"/>
                <w:szCs w:val="24"/>
              </w:rPr>
            </w:pPr>
            <w:r w:rsidRPr="00E562B3">
              <w:rPr>
                <w:rStyle w:val="11pt0pt"/>
                <w:sz w:val="24"/>
                <w:szCs w:val="24"/>
              </w:rPr>
              <w:t>Уровень обеспеченности населения:</w:t>
            </w:r>
          </w:p>
        </w:tc>
        <w:tc>
          <w:tcPr>
            <w:tcW w:w="1559" w:type="dxa"/>
            <w:tcBorders>
              <w:top w:val="single" w:sz="4" w:space="0" w:color="auto"/>
              <w:left w:val="single" w:sz="4" w:space="0" w:color="auto"/>
              <w:bottom w:val="single" w:sz="4" w:space="0" w:color="auto"/>
            </w:tcBorders>
            <w:shd w:val="clear" w:color="auto" w:fill="FFFFFF"/>
          </w:tcPr>
          <w:p w:rsidR="0000500D" w:rsidRPr="00E562B3" w:rsidRDefault="0000500D"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00500D" w:rsidRPr="00E562B3" w:rsidRDefault="0000500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00500D" w:rsidRPr="00E562B3" w:rsidRDefault="0000500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00500D" w:rsidRPr="00E562B3" w:rsidRDefault="0000500D" w:rsidP="00E562B3">
            <w:pPr>
              <w:rPr>
                <w:rFonts w:ascii="Times New Roman" w:hAnsi="Times New Roman" w:cs="Times New Roman"/>
                <w:sz w:val="24"/>
                <w:szCs w:val="24"/>
              </w:rPr>
            </w:pPr>
          </w:p>
        </w:tc>
      </w:tr>
      <w:tr w:rsidR="0000500D" w:rsidRPr="00F772AE" w:rsidTr="00253BE8">
        <w:trPr>
          <w:trHeight w:hRule="exact" w:val="577"/>
        </w:trPr>
        <w:tc>
          <w:tcPr>
            <w:tcW w:w="694" w:type="dxa"/>
            <w:tcBorders>
              <w:top w:val="single" w:sz="4" w:space="0" w:color="auto"/>
              <w:left w:val="single" w:sz="4" w:space="0" w:color="auto"/>
              <w:bottom w:val="single" w:sz="4" w:space="0" w:color="auto"/>
            </w:tcBorders>
            <w:shd w:val="clear" w:color="auto" w:fill="FFFFFF"/>
          </w:tcPr>
          <w:p w:rsidR="0000500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12.2.</w:t>
            </w:r>
          </w:p>
        </w:tc>
        <w:tc>
          <w:tcPr>
            <w:tcW w:w="3969" w:type="dxa"/>
            <w:tcBorders>
              <w:top w:val="single" w:sz="4" w:space="0" w:color="auto"/>
              <w:left w:val="single" w:sz="4" w:space="0" w:color="auto"/>
              <w:bottom w:val="single" w:sz="4" w:space="0" w:color="auto"/>
            </w:tcBorders>
            <w:shd w:val="clear" w:color="auto" w:fill="FFFFFF"/>
          </w:tcPr>
          <w:p w:rsidR="0000500D" w:rsidRPr="00E562B3" w:rsidRDefault="0000500D" w:rsidP="00B97059">
            <w:pPr>
              <w:pStyle w:val="21"/>
              <w:shd w:val="clear" w:color="auto" w:fill="auto"/>
              <w:spacing w:after="60" w:line="220" w:lineRule="exact"/>
              <w:ind w:firstLine="0"/>
              <w:jc w:val="left"/>
              <w:rPr>
                <w:sz w:val="24"/>
                <w:szCs w:val="24"/>
              </w:rPr>
            </w:pPr>
            <w:r w:rsidRPr="00E562B3">
              <w:rPr>
                <w:rStyle w:val="11pt0pt"/>
                <w:sz w:val="24"/>
                <w:szCs w:val="24"/>
              </w:rPr>
              <w:t>общедоступными</w:t>
            </w:r>
          </w:p>
          <w:p w:rsidR="0000500D" w:rsidRPr="00E562B3" w:rsidRDefault="0000500D" w:rsidP="00B97059">
            <w:pPr>
              <w:pStyle w:val="21"/>
              <w:shd w:val="clear" w:color="auto" w:fill="auto"/>
              <w:spacing w:before="60" w:line="220" w:lineRule="exact"/>
              <w:ind w:firstLine="0"/>
              <w:jc w:val="left"/>
              <w:rPr>
                <w:sz w:val="24"/>
                <w:szCs w:val="24"/>
              </w:rPr>
            </w:pPr>
            <w:r w:rsidRPr="00E562B3">
              <w:rPr>
                <w:rStyle w:val="11pt0pt"/>
                <w:sz w:val="24"/>
                <w:szCs w:val="24"/>
              </w:rPr>
              <w:t>библиотеками</w:t>
            </w:r>
          </w:p>
        </w:tc>
        <w:tc>
          <w:tcPr>
            <w:tcW w:w="1559" w:type="dxa"/>
            <w:tcBorders>
              <w:top w:val="single" w:sz="4" w:space="0" w:color="auto"/>
              <w:left w:val="single" w:sz="4" w:space="0" w:color="auto"/>
              <w:bottom w:val="single" w:sz="4" w:space="0" w:color="auto"/>
            </w:tcBorders>
            <w:shd w:val="clear" w:color="auto" w:fill="FFFFFF"/>
          </w:tcPr>
          <w:p w:rsidR="0000500D" w:rsidRPr="00E562B3" w:rsidRDefault="0000500D" w:rsidP="00E562B3">
            <w:pPr>
              <w:pStyle w:val="21"/>
              <w:shd w:val="clear" w:color="auto" w:fill="auto"/>
              <w:spacing w:line="277" w:lineRule="exact"/>
              <w:ind w:left="120" w:firstLine="0"/>
              <w:jc w:val="left"/>
              <w:rPr>
                <w:sz w:val="24"/>
                <w:szCs w:val="24"/>
              </w:rPr>
            </w:pPr>
            <w:r w:rsidRPr="00E562B3">
              <w:rPr>
                <w:rStyle w:val="11pt0pt"/>
                <w:sz w:val="24"/>
                <w:szCs w:val="24"/>
              </w:rPr>
              <w:t>единиц на 100 тыс. населения</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25,71</w:t>
            </w:r>
          </w:p>
          <w:p w:rsidR="0000500D" w:rsidRPr="00E562B3" w:rsidRDefault="0000500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26,00</w:t>
            </w:r>
          </w:p>
          <w:p w:rsidR="0000500D" w:rsidRPr="00E562B3" w:rsidRDefault="0000500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26,30</w:t>
            </w:r>
          </w:p>
          <w:p w:rsidR="0000500D" w:rsidRPr="00E562B3" w:rsidRDefault="0000500D" w:rsidP="00E562B3">
            <w:pPr>
              <w:rPr>
                <w:rFonts w:ascii="Times New Roman" w:hAnsi="Times New Roman" w:cs="Times New Roman"/>
                <w:sz w:val="24"/>
                <w:szCs w:val="24"/>
              </w:rPr>
            </w:pPr>
          </w:p>
        </w:tc>
      </w:tr>
      <w:tr w:rsidR="0000500D" w:rsidRPr="00F772AE" w:rsidTr="00253BE8">
        <w:trPr>
          <w:trHeight w:hRule="exact" w:val="1277"/>
        </w:trPr>
        <w:tc>
          <w:tcPr>
            <w:tcW w:w="694" w:type="dxa"/>
            <w:tcBorders>
              <w:top w:val="single" w:sz="4" w:space="0" w:color="auto"/>
              <w:left w:val="single" w:sz="4" w:space="0" w:color="auto"/>
              <w:bottom w:val="single" w:sz="4" w:space="0" w:color="auto"/>
            </w:tcBorders>
            <w:shd w:val="clear" w:color="auto" w:fill="FFFFFF"/>
          </w:tcPr>
          <w:p w:rsidR="0000500D"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12.3.</w:t>
            </w:r>
          </w:p>
        </w:tc>
        <w:tc>
          <w:tcPr>
            <w:tcW w:w="3969" w:type="dxa"/>
            <w:tcBorders>
              <w:top w:val="single" w:sz="4" w:space="0" w:color="auto"/>
              <w:left w:val="single" w:sz="4" w:space="0" w:color="auto"/>
              <w:bottom w:val="single" w:sz="4" w:space="0" w:color="auto"/>
            </w:tcBorders>
            <w:shd w:val="clear" w:color="auto" w:fill="FFFFFF"/>
          </w:tcPr>
          <w:p w:rsidR="0000500D" w:rsidRPr="00E562B3" w:rsidRDefault="0000500D" w:rsidP="00B97059">
            <w:pPr>
              <w:pStyle w:val="21"/>
              <w:shd w:val="clear" w:color="auto" w:fill="auto"/>
              <w:spacing w:line="274" w:lineRule="exact"/>
              <w:ind w:firstLine="0"/>
              <w:jc w:val="left"/>
              <w:rPr>
                <w:sz w:val="24"/>
                <w:szCs w:val="24"/>
              </w:rPr>
            </w:pPr>
            <w:r w:rsidRPr="00E562B3">
              <w:rPr>
                <w:rStyle w:val="11pt0pt"/>
                <w:sz w:val="24"/>
                <w:szCs w:val="24"/>
              </w:rPr>
              <w:t xml:space="preserve">учреждениями </w:t>
            </w:r>
            <w:proofErr w:type="spellStart"/>
            <w:r w:rsidRPr="00E562B3">
              <w:rPr>
                <w:rStyle w:val="11pt0pt"/>
                <w:sz w:val="24"/>
                <w:szCs w:val="24"/>
              </w:rPr>
              <w:t>культурно</w:t>
            </w:r>
            <w:r w:rsidRPr="00E562B3">
              <w:rPr>
                <w:rStyle w:val="11pt0pt"/>
                <w:sz w:val="24"/>
                <w:szCs w:val="24"/>
              </w:rPr>
              <w:softHyphen/>
              <w:t>досугового</w:t>
            </w:r>
            <w:proofErr w:type="spellEnd"/>
            <w:r w:rsidRPr="00E562B3">
              <w:rPr>
                <w:rStyle w:val="11pt0pt"/>
                <w:sz w:val="24"/>
                <w:szCs w:val="24"/>
              </w:rPr>
              <w:t xml:space="preserve"> типа</w:t>
            </w:r>
          </w:p>
        </w:tc>
        <w:tc>
          <w:tcPr>
            <w:tcW w:w="1559" w:type="dxa"/>
            <w:tcBorders>
              <w:top w:val="single" w:sz="4" w:space="0" w:color="auto"/>
              <w:left w:val="single" w:sz="4" w:space="0" w:color="auto"/>
              <w:bottom w:val="single" w:sz="4" w:space="0" w:color="auto"/>
            </w:tcBorders>
            <w:shd w:val="clear" w:color="auto" w:fill="FFFFFF"/>
          </w:tcPr>
          <w:p w:rsidR="0000500D" w:rsidRPr="00E562B3" w:rsidRDefault="0000500D" w:rsidP="00E562B3">
            <w:pPr>
              <w:pStyle w:val="21"/>
              <w:shd w:val="clear" w:color="auto" w:fill="auto"/>
              <w:spacing w:line="270" w:lineRule="exact"/>
              <w:ind w:left="120" w:firstLine="0"/>
              <w:jc w:val="left"/>
              <w:rPr>
                <w:sz w:val="24"/>
                <w:szCs w:val="24"/>
              </w:rPr>
            </w:pPr>
            <w:r w:rsidRPr="00E562B3">
              <w:rPr>
                <w:rStyle w:val="11pt0pt"/>
                <w:sz w:val="24"/>
                <w:szCs w:val="24"/>
              </w:rPr>
              <w:t>единиц на 100 тыс. населения</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27,23</w:t>
            </w:r>
          </w:p>
          <w:p w:rsidR="0000500D" w:rsidRPr="00E562B3" w:rsidRDefault="0000500D"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26,00</w:t>
            </w:r>
          </w:p>
          <w:p w:rsidR="0000500D" w:rsidRPr="00E562B3" w:rsidRDefault="0000500D"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27,84</w:t>
            </w:r>
          </w:p>
          <w:p w:rsidR="0000500D" w:rsidRPr="00E562B3" w:rsidRDefault="0000500D" w:rsidP="00E562B3">
            <w:pPr>
              <w:rPr>
                <w:rFonts w:ascii="Times New Roman" w:hAnsi="Times New Roman" w:cs="Times New Roman"/>
                <w:sz w:val="24"/>
                <w:szCs w:val="24"/>
              </w:rPr>
            </w:pPr>
          </w:p>
        </w:tc>
      </w:tr>
      <w:tr w:rsidR="001C6E16" w:rsidRPr="00F772AE" w:rsidTr="00253BE8">
        <w:trPr>
          <w:trHeight w:hRule="exact" w:val="861"/>
        </w:trPr>
        <w:tc>
          <w:tcPr>
            <w:tcW w:w="694" w:type="dxa"/>
            <w:tcBorders>
              <w:top w:val="single" w:sz="4" w:space="0" w:color="auto"/>
              <w:left w:val="single" w:sz="4" w:space="0" w:color="auto"/>
              <w:bottom w:val="single" w:sz="4" w:space="0" w:color="auto"/>
            </w:tcBorders>
            <w:shd w:val="clear" w:color="auto" w:fill="FFFFFF"/>
          </w:tcPr>
          <w:p w:rsidR="001C6E16"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12.4.</w:t>
            </w:r>
          </w:p>
        </w:tc>
        <w:tc>
          <w:tcPr>
            <w:tcW w:w="3969" w:type="dxa"/>
            <w:tcBorders>
              <w:top w:val="single" w:sz="4" w:space="0" w:color="auto"/>
              <w:left w:val="single" w:sz="4" w:space="0" w:color="auto"/>
              <w:bottom w:val="single" w:sz="4" w:space="0" w:color="auto"/>
            </w:tcBorders>
            <w:shd w:val="clear" w:color="auto" w:fill="FFFFFF"/>
          </w:tcPr>
          <w:p w:rsidR="001C6E16" w:rsidRPr="00E562B3" w:rsidRDefault="001C6E16" w:rsidP="00B97059">
            <w:pPr>
              <w:pStyle w:val="21"/>
              <w:shd w:val="clear" w:color="auto" w:fill="auto"/>
              <w:spacing w:line="220" w:lineRule="exact"/>
              <w:ind w:firstLine="0"/>
              <w:jc w:val="left"/>
              <w:rPr>
                <w:sz w:val="24"/>
                <w:szCs w:val="24"/>
              </w:rPr>
            </w:pPr>
            <w:r w:rsidRPr="00E562B3">
              <w:rPr>
                <w:rStyle w:val="11pt0pt"/>
                <w:sz w:val="24"/>
                <w:szCs w:val="24"/>
              </w:rPr>
              <w:t>музеями</w:t>
            </w:r>
          </w:p>
        </w:tc>
        <w:tc>
          <w:tcPr>
            <w:tcW w:w="1559" w:type="dxa"/>
            <w:tcBorders>
              <w:top w:val="single" w:sz="4" w:space="0" w:color="auto"/>
              <w:left w:val="single" w:sz="4" w:space="0" w:color="auto"/>
              <w:bottom w:val="single" w:sz="4" w:space="0" w:color="auto"/>
            </w:tcBorders>
            <w:shd w:val="clear" w:color="auto" w:fill="FFFFFF"/>
          </w:tcPr>
          <w:p w:rsidR="001C6E16" w:rsidRPr="00E562B3" w:rsidRDefault="001C6E16" w:rsidP="00E562B3">
            <w:pPr>
              <w:pStyle w:val="21"/>
              <w:shd w:val="clear" w:color="auto" w:fill="auto"/>
              <w:spacing w:line="274" w:lineRule="exact"/>
              <w:ind w:left="120" w:firstLine="0"/>
              <w:jc w:val="left"/>
              <w:rPr>
                <w:sz w:val="24"/>
                <w:szCs w:val="24"/>
              </w:rPr>
            </w:pPr>
            <w:r w:rsidRPr="00E562B3">
              <w:rPr>
                <w:rStyle w:val="11pt0pt"/>
                <w:sz w:val="24"/>
                <w:szCs w:val="24"/>
              </w:rPr>
              <w:t>единиц на 100 тыс. населения</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1,51</w:t>
            </w:r>
          </w:p>
          <w:p w:rsidR="001C6E16" w:rsidRPr="00E562B3" w:rsidRDefault="001C6E16"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1,53</w:t>
            </w:r>
          </w:p>
          <w:p w:rsidR="001C6E16" w:rsidRPr="00E562B3" w:rsidRDefault="001C6E16"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1,55</w:t>
            </w:r>
          </w:p>
          <w:p w:rsidR="001C6E16" w:rsidRPr="00E562B3" w:rsidRDefault="001C6E16" w:rsidP="00E562B3">
            <w:pPr>
              <w:rPr>
                <w:rFonts w:ascii="Times New Roman" w:hAnsi="Times New Roman" w:cs="Times New Roman"/>
                <w:sz w:val="24"/>
                <w:szCs w:val="24"/>
              </w:rPr>
            </w:pPr>
          </w:p>
        </w:tc>
      </w:tr>
      <w:tr w:rsidR="001C6E16" w:rsidRPr="00F772AE" w:rsidTr="00253BE8">
        <w:trPr>
          <w:trHeight w:hRule="exact" w:val="291"/>
        </w:trPr>
        <w:tc>
          <w:tcPr>
            <w:tcW w:w="694" w:type="dxa"/>
            <w:tcBorders>
              <w:top w:val="single" w:sz="4" w:space="0" w:color="auto"/>
              <w:left w:val="single" w:sz="4" w:space="0" w:color="auto"/>
              <w:bottom w:val="single" w:sz="4" w:space="0" w:color="auto"/>
            </w:tcBorders>
            <w:shd w:val="clear" w:color="auto" w:fill="FFFFFF"/>
          </w:tcPr>
          <w:p w:rsidR="001C6E16" w:rsidRPr="00D814A8" w:rsidRDefault="001C6E16" w:rsidP="00477787">
            <w:pPr>
              <w:pStyle w:val="21"/>
              <w:shd w:val="clear" w:color="auto" w:fill="auto"/>
              <w:spacing w:line="220" w:lineRule="exact"/>
              <w:ind w:left="110" w:hanging="37"/>
              <w:jc w:val="left"/>
              <w:rPr>
                <w:b/>
                <w:sz w:val="24"/>
                <w:szCs w:val="24"/>
              </w:rPr>
            </w:pPr>
            <w:r w:rsidRPr="00D814A8">
              <w:rPr>
                <w:rStyle w:val="11pt0pt"/>
                <w:b/>
                <w:sz w:val="24"/>
                <w:szCs w:val="24"/>
              </w:rPr>
              <w:t>13</w:t>
            </w:r>
          </w:p>
        </w:tc>
        <w:tc>
          <w:tcPr>
            <w:tcW w:w="3969" w:type="dxa"/>
            <w:tcBorders>
              <w:top w:val="single" w:sz="4" w:space="0" w:color="auto"/>
              <w:left w:val="single" w:sz="4" w:space="0" w:color="auto"/>
              <w:bottom w:val="single" w:sz="4" w:space="0" w:color="auto"/>
            </w:tcBorders>
            <w:shd w:val="clear" w:color="auto" w:fill="FFFFFF"/>
          </w:tcPr>
          <w:p w:rsidR="001C6E16" w:rsidRPr="00E562B3" w:rsidRDefault="001C6E16" w:rsidP="00B97059">
            <w:pPr>
              <w:pStyle w:val="21"/>
              <w:shd w:val="clear" w:color="auto" w:fill="auto"/>
              <w:spacing w:line="277" w:lineRule="exact"/>
              <w:ind w:left="-10" w:firstLine="0"/>
              <w:jc w:val="left"/>
              <w:rPr>
                <w:sz w:val="24"/>
                <w:szCs w:val="24"/>
              </w:rPr>
            </w:pPr>
            <w:r w:rsidRPr="00E562B3">
              <w:rPr>
                <w:rStyle w:val="11pt0pt0"/>
                <w:sz w:val="24"/>
                <w:szCs w:val="24"/>
              </w:rPr>
              <w:t>Физическая культура и спорт</w:t>
            </w:r>
          </w:p>
        </w:tc>
        <w:tc>
          <w:tcPr>
            <w:tcW w:w="1559" w:type="dxa"/>
            <w:tcBorders>
              <w:top w:val="single" w:sz="4" w:space="0" w:color="auto"/>
              <w:left w:val="single" w:sz="4" w:space="0" w:color="auto"/>
              <w:bottom w:val="single" w:sz="4" w:space="0" w:color="auto"/>
            </w:tcBorders>
            <w:shd w:val="clear" w:color="auto" w:fill="FFFFFF"/>
          </w:tcPr>
          <w:p w:rsidR="001C6E16" w:rsidRPr="00E562B3" w:rsidRDefault="001C6E16"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1C6E16" w:rsidRPr="00E562B3" w:rsidRDefault="001C6E16"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1C6E16" w:rsidRPr="00E562B3" w:rsidRDefault="001C6E16"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1C6E16" w:rsidRPr="00E562B3" w:rsidRDefault="001C6E16" w:rsidP="00E562B3">
            <w:pPr>
              <w:rPr>
                <w:rFonts w:ascii="Times New Roman" w:hAnsi="Times New Roman" w:cs="Times New Roman"/>
                <w:sz w:val="24"/>
                <w:szCs w:val="24"/>
              </w:rPr>
            </w:pPr>
          </w:p>
        </w:tc>
      </w:tr>
      <w:tr w:rsidR="001C6E16" w:rsidRPr="00F772AE" w:rsidTr="00253BE8">
        <w:trPr>
          <w:trHeight w:hRule="exact" w:val="708"/>
        </w:trPr>
        <w:tc>
          <w:tcPr>
            <w:tcW w:w="694" w:type="dxa"/>
            <w:tcBorders>
              <w:top w:val="single" w:sz="4" w:space="0" w:color="auto"/>
              <w:left w:val="single" w:sz="4" w:space="0" w:color="auto"/>
              <w:bottom w:val="single" w:sz="4" w:space="0" w:color="auto"/>
            </w:tcBorders>
            <w:shd w:val="clear" w:color="auto" w:fill="FFFFFF"/>
          </w:tcPr>
          <w:p w:rsidR="001C6E16"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13.1.</w:t>
            </w:r>
          </w:p>
        </w:tc>
        <w:tc>
          <w:tcPr>
            <w:tcW w:w="3969" w:type="dxa"/>
            <w:tcBorders>
              <w:top w:val="single" w:sz="4" w:space="0" w:color="auto"/>
              <w:left w:val="single" w:sz="4" w:space="0" w:color="auto"/>
              <w:bottom w:val="single" w:sz="4" w:space="0" w:color="auto"/>
            </w:tcBorders>
            <w:shd w:val="clear" w:color="auto" w:fill="FFFFFF"/>
          </w:tcPr>
          <w:p w:rsidR="001C6E16" w:rsidRPr="00E562B3" w:rsidRDefault="001C6E16" w:rsidP="00B97059">
            <w:pPr>
              <w:pStyle w:val="21"/>
              <w:shd w:val="clear" w:color="auto" w:fill="auto"/>
              <w:spacing w:line="274" w:lineRule="exact"/>
              <w:ind w:left="-10" w:firstLine="0"/>
              <w:jc w:val="left"/>
              <w:rPr>
                <w:sz w:val="24"/>
                <w:szCs w:val="24"/>
              </w:rPr>
            </w:pPr>
            <w:r w:rsidRPr="00E562B3">
              <w:rPr>
                <w:rStyle w:val="11pt0pt"/>
                <w:sz w:val="24"/>
                <w:szCs w:val="24"/>
              </w:rPr>
              <w:t>Обеспеченность населения спортивными сооружениями:</w:t>
            </w:r>
          </w:p>
        </w:tc>
        <w:tc>
          <w:tcPr>
            <w:tcW w:w="1559" w:type="dxa"/>
            <w:tcBorders>
              <w:top w:val="single" w:sz="4" w:space="0" w:color="auto"/>
              <w:left w:val="single" w:sz="4" w:space="0" w:color="auto"/>
              <w:bottom w:val="single" w:sz="4" w:space="0" w:color="auto"/>
            </w:tcBorders>
            <w:shd w:val="clear" w:color="auto" w:fill="FFFFFF"/>
          </w:tcPr>
          <w:p w:rsidR="001C6E16" w:rsidRPr="00E562B3" w:rsidRDefault="001C6E16" w:rsidP="00E562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rsidR="001C6E16" w:rsidRPr="00E562B3" w:rsidRDefault="001C6E16"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1C6E16" w:rsidRPr="00E562B3" w:rsidRDefault="001C6E16"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1C6E16" w:rsidRPr="00E562B3" w:rsidRDefault="001C6E16" w:rsidP="00E562B3">
            <w:pPr>
              <w:rPr>
                <w:rFonts w:ascii="Times New Roman" w:hAnsi="Times New Roman" w:cs="Times New Roman"/>
                <w:sz w:val="24"/>
                <w:szCs w:val="24"/>
              </w:rPr>
            </w:pPr>
          </w:p>
        </w:tc>
      </w:tr>
      <w:tr w:rsidR="001C6E16" w:rsidRPr="00F772AE" w:rsidTr="00253BE8">
        <w:trPr>
          <w:trHeight w:hRule="exact" w:val="840"/>
        </w:trPr>
        <w:tc>
          <w:tcPr>
            <w:tcW w:w="694" w:type="dxa"/>
            <w:tcBorders>
              <w:top w:val="single" w:sz="4" w:space="0" w:color="auto"/>
              <w:left w:val="single" w:sz="4" w:space="0" w:color="auto"/>
              <w:bottom w:val="single" w:sz="4" w:space="0" w:color="auto"/>
            </w:tcBorders>
            <w:shd w:val="clear" w:color="auto" w:fill="FFFFFF"/>
          </w:tcPr>
          <w:p w:rsidR="001C6E16"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13.2.</w:t>
            </w:r>
          </w:p>
        </w:tc>
        <w:tc>
          <w:tcPr>
            <w:tcW w:w="3969" w:type="dxa"/>
            <w:tcBorders>
              <w:top w:val="single" w:sz="4" w:space="0" w:color="auto"/>
              <w:left w:val="single" w:sz="4" w:space="0" w:color="auto"/>
              <w:bottom w:val="single" w:sz="4" w:space="0" w:color="auto"/>
            </w:tcBorders>
            <w:shd w:val="clear" w:color="auto" w:fill="FFFFFF"/>
          </w:tcPr>
          <w:p w:rsidR="001C6E16" w:rsidRPr="00E562B3" w:rsidRDefault="001C6E16" w:rsidP="00B97059">
            <w:pPr>
              <w:pStyle w:val="21"/>
              <w:shd w:val="clear" w:color="auto" w:fill="auto"/>
              <w:spacing w:line="220" w:lineRule="exact"/>
              <w:ind w:left="-10" w:firstLine="0"/>
              <w:jc w:val="left"/>
              <w:rPr>
                <w:sz w:val="24"/>
                <w:szCs w:val="24"/>
              </w:rPr>
            </w:pPr>
            <w:r w:rsidRPr="00E562B3">
              <w:rPr>
                <w:rStyle w:val="11pt0pt"/>
                <w:sz w:val="24"/>
                <w:szCs w:val="24"/>
              </w:rPr>
              <w:t>спортивными залами</w:t>
            </w:r>
          </w:p>
        </w:tc>
        <w:tc>
          <w:tcPr>
            <w:tcW w:w="1559" w:type="dxa"/>
            <w:tcBorders>
              <w:top w:val="single" w:sz="4" w:space="0" w:color="auto"/>
              <w:left w:val="single" w:sz="4" w:space="0" w:color="auto"/>
              <w:bottom w:val="single" w:sz="4" w:space="0" w:color="auto"/>
            </w:tcBorders>
            <w:shd w:val="clear" w:color="auto" w:fill="FFFFFF"/>
          </w:tcPr>
          <w:p w:rsidR="001C6E16" w:rsidRPr="00E562B3" w:rsidRDefault="001C6E16" w:rsidP="00E562B3">
            <w:pPr>
              <w:pStyle w:val="21"/>
              <w:shd w:val="clear" w:color="auto" w:fill="auto"/>
              <w:spacing w:line="220" w:lineRule="exact"/>
              <w:ind w:left="120" w:firstLine="0"/>
              <w:jc w:val="left"/>
              <w:rPr>
                <w:sz w:val="24"/>
                <w:szCs w:val="24"/>
              </w:rPr>
            </w:pPr>
            <w:r w:rsidRPr="00E562B3">
              <w:rPr>
                <w:rStyle w:val="11pt0pt"/>
                <w:sz w:val="24"/>
                <w:szCs w:val="24"/>
              </w:rPr>
              <w:t>тыс. кв. м</w:t>
            </w:r>
          </w:p>
          <w:p w:rsidR="001C6E16" w:rsidRPr="00E562B3" w:rsidRDefault="001C6E16" w:rsidP="00E562B3">
            <w:pPr>
              <w:pStyle w:val="21"/>
              <w:spacing w:line="274" w:lineRule="exact"/>
              <w:ind w:left="120" w:firstLine="0"/>
              <w:jc w:val="left"/>
              <w:rPr>
                <w:sz w:val="24"/>
                <w:szCs w:val="24"/>
              </w:rPr>
            </w:pPr>
            <w:r w:rsidRPr="00E562B3">
              <w:rPr>
                <w:rStyle w:val="11pt0pt"/>
                <w:sz w:val="24"/>
                <w:szCs w:val="24"/>
              </w:rPr>
              <w:t>на 10 тыс. населения</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1,70</w:t>
            </w:r>
          </w:p>
          <w:p w:rsidR="001C6E16" w:rsidRPr="00E562B3" w:rsidRDefault="001C6E16"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1,69</w:t>
            </w:r>
          </w:p>
          <w:p w:rsidR="001C6E16" w:rsidRPr="00E562B3" w:rsidRDefault="001C6E16"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1,71</w:t>
            </w:r>
          </w:p>
          <w:p w:rsidR="001C6E16" w:rsidRPr="00E562B3" w:rsidRDefault="001C6E16" w:rsidP="00E562B3">
            <w:pPr>
              <w:rPr>
                <w:rFonts w:ascii="Times New Roman" w:hAnsi="Times New Roman" w:cs="Times New Roman"/>
                <w:sz w:val="24"/>
                <w:szCs w:val="24"/>
              </w:rPr>
            </w:pPr>
          </w:p>
        </w:tc>
      </w:tr>
      <w:tr w:rsidR="007F2B1A" w:rsidRPr="00F772AE" w:rsidTr="00253BE8">
        <w:trPr>
          <w:trHeight w:hRule="exact" w:val="971"/>
        </w:trPr>
        <w:tc>
          <w:tcPr>
            <w:tcW w:w="694" w:type="dxa"/>
            <w:tcBorders>
              <w:top w:val="single" w:sz="4" w:space="0" w:color="auto"/>
              <w:left w:val="single" w:sz="4" w:space="0" w:color="auto"/>
              <w:bottom w:val="single" w:sz="4" w:space="0" w:color="auto"/>
            </w:tcBorders>
            <w:shd w:val="clear" w:color="auto" w:fill="FFFFFF"/>
          </w:tcPr>
          <w:p w:rsidR="007F2B1A" w:rsidRPr="00E562B3"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13.4.</w:t>
            </w:r>
          </w:p>
        </w:tc>
        <w:tc>
          <w:tcPr>
            <w:tcW w:w="3969" w:type="dxa"/>
            <w:tcBorders>
              <w:top w:val="single" w:sz="4" w:space="0" w:color="auto"/>
              <w:left w:val="single" w:sz="4" w:space="0" w:color="auto"/>
              <w:bottom w:val="single" w:sz="4" w:space="0" w:color="auto"/>
            </w:tcBorders>
            <w:shd w:val="clear" w:color="auto" w:fill="FFFFFF"/>
          </w:tcPr>
          <w:p w:rsidR="007F2B1A" w:rsidRPr="00E562B3" w:rsidRDefault="007F2B1A" w:rsidP="00B97059">
            <w:pPr>
              <w:pStyle w:val="21"/>
              <w:shd w:val="clear" w:color="auto" w:fill="auto"/>
              <w:spacing w:line="220" w:lineRule="exact"/>
              <w:ind w:left="-10" w:firstLine="0"/>
              <w:jc w:val="left"/>
              <w:rPr>
                <w:sz w:val="24"/>
                <w:szCs w:val="24"/>
              </w:rPr>
            </w:pPr>
            <w:r w:rsidRPr="00E562B3">
              <w:rPr>
                <w:rStyle w:val="11pt0pt"/>
                <w:sz w:val="24"/>
                <w:szCs w:val="24"/>
              </w:rPr>
              <w:t>плоскостными сооружениями</w:t>
            </w:r>
          </w:p>
        </w:tc>
        <w:tc>
          <w:tcPr>
            <w:tcW w:w="1559" w:type="dxa"/>
            <w:tcBorders>
              <w:top w:val="single" w:sz="4" w:space="0" w:color="auto"/>
              <w:left w:val="single" w:sz="4" w:space="0" w:color="auto"/>
              <w:bottom w:val="single" w:sz="4" w:space="0" w:color="auto"/>
            </w:tcBorders>
            <w:shd w:val="clear" w:color="auto" w:fill="FFFFFF"/>
          </w:tcPr>
          <w:p w:rsidR="007F2B1A" w:rsidRPr="00E562B3" w:rsidRDefault="007F2B1A" w:rsidP="00E562B3">
            <w:pPr>
              <w:pStyle w:val="21"/>
              <w:shd w:val="clear" w:color="auto" w:fill="auto"/>
              <w:spacing w:line="277" w:lineRule="exact"/>
              <w:ind w:firstLine="0"/>
              <w:jc w:val="left"/>
              <w:rPr>
                <w:sz w:val="24"/>
                <w:szCs w:val="24"/>
              </w:rPr>
            </w:pPr>
            <w:r w:rsidRPr="00E562B3">
              <w:rPr>
                <w:rStyle w:val="11pt0pt"/>
                <w:sz w:val="24"/>
                <w:szCs w:val="24"/>
              </w:rPr>
              <w:t>тыс. кв. м на 10 тыс. населения</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19,65</w:t>
            </w:r>
          </w:p>
          <w:p w:rsidR="007F2B1A" w:rsidRPr="00E562B3" w:rsidRDefault="007F2B1A"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19,87</w:t>
            </w:r>
          </w:p>
          <w:p w:rsidR="007F2B1A" w:rsidRPr="00E562B3" w:rsidRDefault="007F2B1A"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20,37</w:t>
            </w:r>
          </w:p>
          <w:p w:rsidR="007F2B1A" w:rsidRPr="00E562B3" w:rsidRDefault="007F2B1A" w:rsidP="00E562B3">
            <w:pPr>
              <w:rPr>
                <w:rFonts w:ascii="Times New Roman" w:hAnsi="Times New Roman" w:cs="Times New Roman"/>
                <w:sz w:val="24"/>
                <w:szCs w:val="24"/>
              </w:rPr>
            </w:pPr>
          </w:p>
        </w:tc>
      </w:tr>
      <w:tr w:rsidR="007F2B1A" w:rsidRPr="00F772AE" w:rsidTr="00253BE8">
        <w:trPr>
          <w:trHeight w:hRule="exact" w:val="1277"/>
        </w:trPr>
        <w:tc>
          <w:tcPr>
            <w:tcW w:w="694" w:type="dxa"/>
            <w:tcBorders>
              <w:top w:val="single" w:sz="4" w:space="0" w:color="auto"/>
              <w:left w:val="single" w:sz="4" w:space="0" w:color="auto"/>
              <w:bottom w:val="single" w:sz="4" w:space="0" w:color="auto"/>
            </w:tcBorders>
            <w:shd w:val="clear" w:color="auto" w:fill="FFFFFF"/>
          </w:tcPr>
          <w:p w:rsidR="007F2B1A" w:rsidRPr="00ED773A" w:rsidRDefault="00ED773A" w:rsidP="00477787">
            <w:pPr>
              <w:ind w:left="110" w:hanging="37"/>
              <w:rPr>
                <w:rFonts w:ascii="Times New Roman" w:hAnsi="Times New Roman" w:cs="Times New Roman"/>
                <w:sz w:val="24"/>
                <w:szCs w:val="24"/>
              </w:rPr>
            </w:pPr>
            <w:r>
              <w:rPr>
                <w:rFonts w:ascii="Times New Roman" w:hAnsi="Times New Roman" w:cs="Times New Roman"/>
                <w:sz w:val="24"/>
                <w:szCs w:val="24"/>
              </w:rPr>
              <w:t>1</w:t>
            </w:r>
            <w:r w:rsidRPr="00ED773A">
              <w:rPr>
                <w:rFonts w:ascii="Times New Roman" w:hAnsi="Times New Roman" w:cs="Times New Roman"/>
                <w:sz w:val="24"/>
                <w:szCs w:val="24"/>
              </w:rPr>
              <w:t>3.5.</w:t>
            </w:r>
          </w:p>
        </w:tc>
        <w:tc>
          <w:tcPr>
            <w:tcW w:w="3969" w:type="dxa"/>
            <w:tcBorders>
              <w:top w:val="single" w:sz="4" w:space="0" w:color="auto"/>
              <w:left w:val="single" w:sz="4" w:space="0" w:color="auto"/>
              <w:bottom w:val="single" w:sz="4" w:space="0" w:color="auto"/>
            </w:tcBorders>
            <w:shd w:val="clear" w:color="auto" w:fill="FFFFFF"/>
          </w:tcPr>
          <w:p w:rsidR="007F2B1A" w:rsidRPr="00E562B3" w:rsidRDefault="007F2B1A" w:rsidP="00B97059">
            <w:pPr>
              <w:pStyle w:val="21"/>
              <w:shd w:val="clear" w:color="auto" w:fill="auto"/>
              <w:spacing w:line="220" w:lineRule="exact"/>
              <w:ind w:left="-10" w:firstLine="0"/>
              <w:jc w:val="left"/>
              <w:rPr>
                <w:sz w:val="24"/>
                <w:szCs w:val="24"/>
              </w:rPr>
            </w:pPr>
            <w:r w:rsidRPr="00E562B3">
              <w:rPr>
                <w:rStyle w:val="11pt0pt"/>
                <w:sz w:val="24"/>
                <w:szCs w:val="24"/>
              </w:rPr>
              <w:t>плавательными бассейнами</w:t>
            </w:r>
          </w:p>
        </w:tc>
        <w:tc>
          <w:tcPr>
            <w:tcW w:w="1559" w:type="dxa"/>
            <w:tcBorders>
              <w:top w:val="single" w:sz="4" w:space="0" w:color="auto"/>
              <w:left w:val="single" w:sz="4" w:space="0" w:color="auto"/>
              <w:bottom w:val="single" w:sz="4" w:space="0" w:color="auto"/>
            </w:tcBorders>
            <w:shd w:val="clear" w:color="auto" w:fill="FFFFFF"/>
          </w:tcPr>
          <w:p w:rsidR="007F2B1A" w:rsidRPr="00E562B3" w:rsidRDefault="007F2B1A" w:rsidP="00D814A8">
            <w:pPr>
              <w:pStyle w:val="21"/>
              <w:shd w:val="clear" w:color="auto" w:fill="auto"/>
              <w:spacing w:line="274" w:lineRule="exact"/>
              <w:ind w:left="120" w:firstLine="0"/>
              <w:jc w:val="left"/>
              <w:rPr>
                <w:sz w:val="24"/>
                <w:szCs w:val="24"/>
              </w:rPr>
            </w:pPr>
            <w:r w:rsidRPr="00E562B3">
              <w:rPr>
                <w:rStyle w:val="11pt0pt"/>
                <w:sz w:val="24"/>
                <w:szCs w:val="24"/>
              </w:rPr>
              <w:t>кв. м зеркала воды на 10 тыс. населения</w:t>
            </w:r>
          </w:p>
        </w:tc>
        <w:tc>
          <w:tcPr>
            <w:tcW w:w="1276"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78,20</w:t>
            </w:r>
          </w:p>
          <w:p w:rsidR="007F2B1A" w:rsidRPr="00E562B3" w:rsidRDefault="007F2B1A" w:rsidP="00E562B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79,08</w:t>
            </w:r>
          </w:p>
          <w:p w:rsidR="007F2B1A" w:rsidRPr="00E562B3" w:rsidRDefault="007F2B1A" w:rsidP="00E562B3">
            <w:pPr>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686F14" w:rsidRPr="00686F14" w:rsidRDefault="00686F14" w:rsidP="00686F14">
            <w:pPr>
              <w:rPr>
                <w:rFonts w:ascii="Times New Roman" w:hAnsi="Times New Roman" w:cs="Times New Roman"/>
                <w:sz w:val="24"/>
                <w:szCs w:val="24"/>
              </w:rPr>
            </w:pPr>
            <w:r w:rsidRPr="00686F14">
              <w:rPr>
                <w:rFonts w:ascii="Times New Roman" w:hAnsi="Times New Roman" w:cs="Times New Roman"/>
                <w:sz w:val="24"/>
                <w:szCs w:val="24"/>
              </w:rPr>
              <w:t>141,85</w:t>
            </w:r>
          </w:p>
          <w:p w:rsidR="007F2B1A" w:rsidRPr="00E562B3" w:rsidRDefault="007F2B1A" w:rsidP="00E562B3">
            <w:pPr>
              <w:rPr>
                <w:rFonts w:ascii="Times New Roman" w:hAnsi="Times New Roman" w:cs="Times New Roman"/>
                <w:sz w:val="24"/>
                <w:szCs w:val="24"/>
              </w:rPr>
            </w:pPr>
          </w:p>
        </w:tc>
      </w:tr>
    </w:tbl>
    <w:p w:rsidR="00D462E1" w:rsidRPr="00F772AE" w:rsidRDefault="00D462E1" w:rsidP="00714CD1">
      <w:pPr>
        <w:ind w:firstLine="567"/>
        <w:jc w:val="both"/>
        <w:rPr>
          <w:rFonts w:ascii="Times New Roman" w:hAnsi="Times New Roman" w:cs="Times New Roman"/>
          <w:sz w:val="28"/>
          <w:szCs w:val="28"/>
        </w:rPr>
      </w:pPr>
    </w:p>
    <w:p w:rsidR="00D97666" w:rsidRPr="009305A3" w:rsidRDefault="00D97666" w:rsidP="009305A3">
      <w:pPr>
        <w:ind w:firstLine="567"/>
        <w:jc w:val="both"/>
        <w:rPr>
          <w:rFonts w:ascii="Times New Roman" w:hAnsi="Times New Roman" w:cs="Times New Roman"/>
          <w:bCs/>
          <w:sz w:val="28"/>
          <w:szCs w:val="28"/>
        </w:rPr>
      </w:pPr>
      <w:r w:rsidRPr="009305A3">
        <w:rPr>
          <w:rFonts w:ascii="Times New Roman" w:hAnsi="Times New Roman" w:cs="Times New Roman"/>
          <w:sz w:val="28"/>
          <w:szCs w:val="28"/>
        </w:rPr>
        <w:t xml:space="preserve">На основании Закона </w:t>
      </w:r>
      <w:r w:rsidR="009305A3" w:rsidRPr="009305A3">
        <w:rPr>
          <w:rFonts w:ascii="Times New Roman" w:hAnsi="Times New Roman" w:cs="Times New Roman"/>
          <w:bCs/>
          <w:sz w:val="28"/>
          <w:szCs w:val="28"/>
        </w:rPr>
        <w:t>Московской области № 146/2015-ОЗ «Об организации местного самоуправления на территории Каширского муниципального района»</w:t>
      </w:r>
      <w:r w:rsidRPr="00F772AE">
        <w:rPr>
          <w:rFonts w:ascii="Times New Roman" w:hAnsi="Times New Roman" w:cs="Times New Roman"/>
          <w:sz w:val="28"/>
          <w:szCs w:val="28"/>
        </w:rPr>
        <w:t xml:space="preserve">, произошло преобразование </w:t>
      </w:r>
      <w:r w:rsidR="009305A3">
        <w:rPr>
          <w:rFonts w:ascii="Times New Roman" w:hAnsi="Times New Roman" w:cs="Times New Roman"/>
          <w:sz w:val="28"/>
          <w:szCs w:val="28"/>
        </w:rPr>
        <w:t>Каширского</w:t>
      </w:r>
      <w:r w:rsidRPr="00F772AE">
        <w:rPr>
          <w:rFonts w:ascii="Times New Roman" w:hAnsi="Times New Roman" w:cs="Times New Roman"/>
          <w:sz w:val="28"/>
          <w:szCs w:val="28"/>
        </w:rPr>
        <w:t xml:space="preserve"> муниципального района в городской округ </w:t>
      </w:r>
      <w:r w:rsidR="009305A3">
        <w:rPr>
          <w:rFonts w:ascii="Times New Roman" w:hAnsi="Times New Roman" w:cs="Times New Roman"/>
          <w:sz w:val="28"/>
          <w:szCs w:val="28"/>
        </w:rPr>
        <w:t>Кашира</w:t>
      </w:r>
      <w:r w:rsidRPr="00F772AE">
        <w:rPr>
          <w:rFonts w:ascii="Times New Roman" w:hAnsi="Times New Roman" w:cs="Times New Roman"/>
          <w:sz w:val="28"/>
          <w:szCs w:val="28"/>
        </w:rPr>
        <w:t>. Это стало одним из самых значимых событий для нашего муниципального образования. Статус городского округа позволи</w:t>
      </w:r>
      <w:r w:rsidR="009305A3">
        <w:rPr>
          <w:rFonts w:ascii="Times New Roman" w:hAnsi="Times New Roman" w:cs="Times New Roman"/>
          <w:sz w:val="28"/>
          <w:szCs w:val="28"/>
        </w:rPr>
        <w:t>л</w:t>
      </w:r>
      <w:r w:rsidRPr="00F772AE">
        <w:rPr>
          <w:rFonts w:ascii="Times New Roman" w:hAnsi="Times New Roman" w:cs="Times New Roman"/>
          <w:sz w:val="28"/>
          <w:szCs w:val="28"/>
        </w:rPr>
        <w:t xml:space="preserve"> нам </w:t>
      </w:r>
      <w:r w:rsidRPr="00F772AE">
        <w:rPr>
          <w:rFonts w:ascii="Times New Roman" w:hAnsi="Times New Roman" w:cs="Times New Roman"/>
          <w:sz w:val="28"/>
          <w:szCs w:val="28"/>
        </w:rPr>
        <w:lastRenderedPageBreak/>
        <w:t>обеспечить концентрацию на одном уровне всех ресурсов территории: финансовых, кадровых, управленческих. Повыс</w:t>
      </w:r>
      <w:r w:rsidR="009305A3">
        <w:rPr>
          <w:rFonts w:ascii="Times New Roman" w:hAnsi="Times New Roman" w:cs="Times New Roman"/>
          <w:sz w:val="28"/>
          <w:szCs w:val="28"/>
        </w:rPr>
        <w:t>ил</w:t>
      </w:r>
      <w:r w:rsidRPr="00F772AE">
        <w:rPr>
          <w:rFonts w:ascii="Times New Roman" w:hAnsi="Times New Roman" w:cs="Times New Roman"/>
          <w:sz w:val="28"/>
          <w:szCs w:val="28"/>
        </w:rPr>
        <w:t xml:space="preserve"> оперативность в решении проблем. Одновременно сокращены административные расходы. Это </w:t>
      </w:r>
      <w:r w:rsidR="009305A3">
        <w:rPr>
          <w:rFonts w:ascii="Times New Roman" w:hAnsi="Times New Roman" w:cs="Times New Roman"/>
          <w:sz w:val="28"/>
          <w:szCs w:val="28"/>
        </w:rPr>
        <w:t xml:space="preserve">дает </w:t>
      </w:r>
      <w:r w:rsidRPr="00F772AE">
        <w:rPr>
          <w:rFonts w:ascii="Times New Roman" w:hAnsi="Times New Roman" w:cs="Times New Roman"/>
          <w:sz w:val="28"/>
          <w:szCs w:val="28"/>
        </w:rPr>
        <w:t>нам ощутимую экономию, средства которой направлены на дальнейшее развитие и решение наиболее важных, востребованных жителями проблем – модернизацию объектов жилищно-коммунального хозяйства, социальной сферы, благоустройство территории.</w:t>
      </w:r>
    </w:p>
    <w:p w:rsidR="0085357A" w:rsidRPr="002A54F4" w:rsidRDefault="009305A3" w:rsidP="00485171">
      <w:pPr>
        <w:tabs>
          <w:tab w:val="left" w:pos="2235"/>
        </w:tabs>
        <w:spacing w:after="0" w:line="240" w:lineRule="auto"/>
        <w:ind w:firstLine="567"/>
        <w:jc w:val="both"/>
        <w:rPr>
          <w:rFonts w:ascii="Times New Roman" w:hAnsi="Times New Roman" w:cs="Times New Roman"/>
          <w:sz w:val="28"/>
          <w:szCs w:val="28"/>
        </w:rPr>
      </w:pPr>
      <w:r w:rsidRPr="009305A3">
        <w:rPr>
          <w:rFonts w:ascii="Times New Roman" w:hAnsi="Times New Roman" w:cs="Times New Roman"/>
          <w:sz w:val="28"/>
          <w:szCs w:val="28"/>
        </w:rPr>
        <w:t xml:space="preserve">По данным органов статистики наблюдается снижение численности постоянного населения городского округа Кашира за 2016 год на 730 человек (данные на конец года)  или на 1,09 процента относительно 2015 года, за 2017 год на 732 человека или </w:t>
      </w:r>
      <w:proofErr w:type="gramStart"/>
      <w:r w:rsidRPr="009305A3">
        <w:rPr>
          <w:rFonts w:ascii="Times New Roman" w:hAnsi="Times New Roman" w:cs="Times New Roman"/>
          <w:sz w:val="28"/>
          <w:szCs w:val="28"/>
        </w:rPr>
        <w:t>на</w:t>
      </w:r>
      <w:proofErr w:type="gramEnd"/>
      <w:r w:rsidRPr="009305A3">
        <w:rPr>
          <w:rFonts w:ascii="Times New Roman" w:hAnsi="Times New Roman" w:cs="Times New Roman"/>
          <w:sz w:val="28"/>
          <w:szCs w:val="28"/>
        </w:rPr>
        <w:t xml:space="preserve"> 1,11 </w:t>
      </w:r>
      <w:proofErr w:type="gramStart"/>
      <w:r w:rsidRPr="009305A3">
        <w:rPr>
          <w:rFonts w:ascii="Times New Roman" w:hAnsi="Times New Roman" w:cs="Times New Roman"/>
          <w:sz w:val="28"/>
          <w:szCs w:val="28"/>
        </w:rPr>
        <w:t>процента</w:t>
      </w:r>
      <w:proofErr w:type="gramEnd"/>
      <w:r w:rsidRPr="009305A3">
        <w:rPr>
          <w:rFonts w:ascii="Times New Roman" w:hAnsi="Times New Roman" w:cs="Times New Roman"/>
          <w:sz w:val="28"/>
          <w:szCs w:val="28"/>
        </w:rPr>
        <w:t xml:space="preserve"> относительно 2016 года. В дальнейшем,  по оценочным данным, в 2018 году  численность постоянного населения (на конец года) будет снижаться   до 64646 человек, на 402 человека. На территории городского округа Кашира прослеживается тенденция, характерная для  всей Центральной России – непрекращающаяся естественная убыль населения. Число родившихся ежегодно уменьшается, так в 2016 году родилось 725 человек, в 2017 году – 642 человека, в 2018 году, по оценочным данным, родится 621 человек. Число </w:t>
      </w:r>
      <w:proofErr w:type="gramStart"/>
      <w:r w:rsidRPr="009305A3">
        <w:rPr>
          <w:rFonts w:ascii="Times New Roman" w:hAnsi="Times New Roman" w:cs="Times New Roman"/>
          <w:sz w:val="28"/>
          <w:szCs w:val="28"/>
        </w:rPr>
        <w:t>умерших</w:t>
      </w:r>
      <w:proofErr w:type="gramEnd"/>
      <w:r w:rsidRPr="009305A3">
        <w:rPr>
          <w:rFonts w:ascii="Times New Roman" w:hAnsi="Times New Roman" w:cs="Times New Roman"/>
          <w:sz w:val="28"/>
          <w:szCs w:val="28"/>
        </w:rPr>
        <w:t xml:space="preserve"> в 2017 году по сравнению с 2016 годом сократилось на 103 человека. Эта  тенденция по сокращению числа </w:t>
      </w:r>
      <w:proofErr w:type="gramStart"/>
      <w:r w:rsidRPr="009305A3">
        <w:rPr>
          <w:rFonts w:ascii="Times New Roman" w:hAnsi="Times New Roman" w:cs="Times New Roman"/>
          <w:sz w:val="28"/>
          <w:szCs w:val="28"/>
        </w:rPr>
        <w:t>умерших</w:t>
      </w:r>
      <w:proofErr w:type="gramEnd"/>
      <w:r w:rsidRPr="009305A3">
        <w:rPr>
          <w:rFonts w:ascii="Times New Roman" w:hAnsi="Times New Roman" w:cs="Times New Roman"/>
          <w:sz w:val="28"/>
          <w:szCs w:val="28"/>
        </w:rPr>
        <w:t xml:space="preserve">, по оценочным данным, сохранится и в 2018 году: число умерших составит 953 человека.  </w:t>
      </w:r>
      <w:r w:rsidRPr="009305A3">
        <w:rPr>
          <w:rFonts w:ascii="Times New Roman" w:hAnsi="Times New Roman" w:cs="Times New Roman"/>
          <w:sz w:val="28"/>
          <w:szCs w:val="28"/>
        </w:rPr>
        <w:tab/>
        <w:t xml:space="preserve">Число </w:t>
      </w:r>
      <w:proofErr w:type="gramStart"/>
      <w:r w:rsidRPr="009305A3">
        <w:rPr>
          <w:rFonts w:ascii="Times New Roman" w:hAnsi="Times New Roman" w:cs="Times New Roman"/>
          <w:sz w:val="28"/>
          <w:szCs w:val="28"/>
        </w:rPr>
        <w:t>выбывших</w:t>
      </w:r>
      <w:proofErr w:type="gramEnd"/>
      <w:r w:rsidRPr="009305A3">
        <w:rPr>
          <w:rFonts w:ascii="Times New Roman" w:hAnsi="Times New Roman" w:cs="Times New Roman"/>
          <w:sz w:val="28"/>
          <w:szCs w:val="28"/>
        </w:rPr>
        <w:t xml:space="preserve"> за пределы городского округа Кашира ежегодно превышает число прибывших на территорию округа. Миграционная убыль небольшими темпами увеличивается: в 2016 году составила 371 человек, в 2017 году – 393 человека, в 2018 </w:t>
      </w:r>
      <w:r w:rsidRPr="002A54F4">
        <w:rPr>
          <w:rFonts w:ascii="Times New Roman" w:hAnsi="Times New Roman" w:cs="Times New Roman"/>
          <w:sz w:val="28"/>
          <w:szCs w:val="28"/>
        </w:rPr>
        <w:t>году – 401 человек.</w:t>
      </w:r>
      <w:r w:rsidR="0085357A" w:rsidRPr="002A54F4">
        <w:rPr>
          <w:rFonts w:ascii="Times New Roman" w:hAnsi="Times New Roman" w:cs="Times New Roman"/>
          <w:sz w:val="28"/>
          <w:szCs w:val="28"/>
        </w:rPr>
        <w:t xml:space="preserve"> </w:t>
      </w:r>
    </w:p>
    <w:p w:rsidR="0085357A" w:rsidRDefault="0085357A" w:rsidP="00485171">
      <w:pPr>
        <w:tabs>
          <w:tab w:val="left" w:pos="2235"/>
        </w:tabs>
        <w:spacing w:after="0" w:line="240" w:lineRule="auto"/>
        <w:ind w:firstLine="567"/>
        <w:jc w:val="both"/>
        <w:rPr>
          <w:rFonts w:ascii="Times New Roman" w:hAnsi="Times New Roman" w:cs="Times New Roman"/>
          <w:sz w:val="28"/>
          <w:szCs w:val="28"/>
        </w:rPr>
      </w:pPr>
      <w:r w:rsidRPr="002A54F4">
        <w:rPr>
          <w:rFonts w:ascii="Times New Roman" w:hAnsi="Times New Roman" w:cs="Times New Roman"/>
          <w:sz w:val="28"/>
          <w:szCs w:val="28"/>
        </w:rPr>
        <w:t>На территории городского округа Кашира в 201</w:t>
      </w:r>
      <w:r w:rsidR="002A54F4" w:rsidRPr="002A54F4">
        <w:rPr>
          <w:rFonts w:ascii="Times New Roman" w:hAnsi="Times New Roman" w:cs="Times New Roman"/>
          <w:sz w:val="28"/>
          <w:szCs w:val="28"/>
        </w:rPr>
        <w:t>8</w:t>
      </w:r>
      <w:r w:rsidRPr="002A54F4">
        <w:rPr>
          <w:rFonts w:ascii="Times New Roman" w:hAnsi="Times New Roman" w:cs="Times New Roman"/>
          <w:sz w:val="28"/>
          <w:szCs w:val="28"/>
        </w:rPr>
        <w:t xml:space="preserve">г.  </w:t>
      </w:r>
      <w:r w:rsidR="005C6796" w:rsidRPr="002A54F4">
        <w:rPr>
          <w:rFonts w:ascii="Times New Roman" w:hAnsi="Times New Roman" w:cs="Times New Roman"/>
          <w:sz w:val="28"/>
          <w:szCs w:val="28"/>
        </w:rPr>
        <w:t>о</w:t>
      </w:r>
      <w:r w:rsidRPr="002A54F4">
        <w:rPr>
          <w:rFonts w:ascii="Times New Roman" w:hAnsi="Times New Roman" w:cs="Times New Roman"/>
          <w:sz w:val="28"/>
          <w:szCs w:val="28"/>
        </w:rPr>
        <w:t>существляли деятельность более 30 крупных и средних промышленных предприятий.</w:t>
      </w:r>
      <w:r w:rsidRPr="002A54F4">
        <w:t xml:space="preserve"> </w:t>
      </w:r>
      <w:r w:rsidRPr="002A54F4">
        <w:rPr>
          <w:rFonts w:ascii="Times New Roman" w:hAnsi="Times New Roman" w:cs="Times New Roman"/>
          <w:sz w:val="28"/>
          <w:szCs w:val="28"/>
        </w:rPr>
        <w:t>Структура производства городского округа Кашира представлена обрабатывающим производством, производством и распределением электроэнергии, газа, и воды, добычей полезных ископаемых.</w:t>
      </w:r>
    </w:p>
    <w:p w:rsidR="0085357A" w:rsidRDefault="00D97666" w:rsidP="00485171">
      <w:pPr>
        <w:tabs>
          <w:tab w:val="left" w:pos="2235"/>
        </w:tabs>
        <w:spacing w:after="0" w:line="240" w:lineRule="auto"/>
        <w:ind w:firstLine="567"/>
        <w:jc w:val="both"/>
        <w:rPr>
          <w:rFonts w:ascii="Times New Roman" w:hAnsi="Times New Roman" w:cs="Times New Roman"/>
          <w:sz w:val="28"/>
          <w:szCs w:val="28"/>
        </w:rPr>
      </w:pPr>
      <w:r w:rsidRPr="00BB0B99">
        <w:rPr>
          <w:rFonts w:ascii="Times New Roman" w:hAnsi="Times New Roman" w:cs="Times New Roman"/>
          <w:sz w:val="28"/>
          <w:szCs w:val="28"/>
        </w:rPr>
        <w:t>По итогам 201</w:t>
      </w:r>
      <w:r w:rsidR="00A10B38" w:rsidRPr="00BB0B99">
        <w:rPr>
          <w:rFonts w:ascii="Times New Roman" w:hAnsi="Times New Roman" w:cs="Times New Roman"/>
          <w:sz w:val="28"/>
          <w:szCs w:val="28"/>
        </w:rPr>
        <w:t>8</w:t>
      </w:r>
      <w:r w:rsidRPr="00BB0B99">
        <w:rPr>
          <w:rFonts w:ascii="Times New Roman" w:hAnsi="Times New Roman" w:cs="Times New Roman"/>
          <w:sz w:val="28"/>
          <w:szCs w:val="28"/>
        </w:rPr>
        <w:t xml:space="preserve"> года, объем отгруженных товаров собственного производства, выполненных работ и услуг собственными силами по промышленным видам деятельности составил </w:t>
      </w:r>
      <w:r w:rsidR="00253BE8" w:rsidRPr="00BB0B99">
        <w:rPr>
          <w:rFonts w:ascii="Times New Roman" w:hAnsi="Times New Roman" w:cs="Times New Roman"/>
          <w:sz w:val="28"/>
          <w:szCs w:val="28"/>
        </w:rPr>
        <w:t xml:space="preserve">48,257 </w:t>
      </w:r>
      <w:r w:rsidRPr="00BB0B99">
        <w:rPr>
          <w:rFonts w:ascii="Times New Roman" w:hAnsi="Times New Roman" w:cs="Times New Roman"/>
          <w:sz w:val="28"/>
          <w:szCs w:val="28"/>
        </w:rPr>
        <w:t xml:space="preserve">млрд. руб., что на </w:t>
      </w:r>
      <w:r w:rsidR="00BB0B99" w:rsidRPr="00BB0B99">
        <w:rPr>
          <w:rFonts w:ascii="Times New Roman" w:hAnsi="Times New Roman" w:cs="Times New Roman"/>
          <w:sz w:val="28"/>
          <w:szCs w:val="28"/>
        </w:rPr>
        <w:t>10,6</w:t>
      </w:r>
      <w:r w:rsidRPr="00BB0B99">
        <w:rPr>
          <w:rFonts w:ascii="Times New Roman" w:hAnsi="Times New Roman" w:cs="Times New Roman"/>
          <w:sz w:val="28"/>
          <w:szCs w:val="28"/>
        </w:rPr>
        <w:t xml:space="preserve"> % больше аналогичного периода прошлого года.</w:t>
      </w:r>
      <w:r w:rsidRPr="00F772AE">
        <w:rPr>
          <w:rFonts w:ascii="Times New Roman" w:hAnsi="Times New Roman" w:cs="Times New Roman"/>
          <w:sz w:val="28"/>
          <w:szCs w:val="28"/>
        </w:rPr>
        <w:t xml:space="preserve"> </w:t>
      </w:r>
      <w:r w:rsidR="0085357A" w:rsidRPr="0085357A">
        <w:rPr>
          <w:rFonts w:ascii="Times New Roman" w:hAnsi="Times New Roman" w:cs="Times New Roman"/>
          <w:sz w:val="28"/>
          <w:szCs w:val="28"/>
        </w:rPr>
        <w:t>Сложившаяся и текущая динамика промышленного производства обоснована стабильной работой предприятий, увеличением мощностей и открытием новых предприятий</w:t>
      </w:r>
    </w:p>
    <w:p w:rsidR="002A54F4" w:rsidRPr="002A54F4" w:rsidRDefault="00D97666" w:rsidP="002A54F4">
      <w:pPr>
        <w:tabs>
          <w:tab w:val="left" w:pos="2235"/>
        </w:tabs>
        <w:ind w:firstLine="567"/>
        <w:rPr>
          <w:rFonts w:ascii="Times New Roman" w:hAnsi="Times New Roman" w:cs="Times New Roman"/>
          <w:sz w:val="28"/>
          <w:szCs w:val="28"/>
        </w:rPr>
      </w:pPr>
      <w:r w:rsidRPr="003905CD">
        <w:rPr>
          <w:rFonts w:ascii="Times New Roman" w:hAnsi="Times New Roman" w:cs="Times New Roman"/>
          <w:sz w:val="28"/>
          <w:szCs w:val="28"/>
        </w:rPr>
        <w:t>По итогам 201</w:t>
      </w:r>
      <w:r w:rsidR="00A10B38" w:rsidRPr="003905CD">
        <w:rPr>
          <w:rFonts w:ascii="Times New Roman" w:hAnsi="Times New Roman" w:cs="Times New Roman"/>
          <w:sz w:val="28"/>
          <w:szCs w:val="28"/>
        </w:rPr>
        <w:t>8</w:t>
      </w:r>
      <w:r w:rsidRPr="003905CD">
        <w:rPr>
          <w:rFonts w:ascii="Times New Roman" w:hAnsi="Times New Roman" w:cs="Times New Roman"/>
          <w:sz w:val="28"/>
          <w:szCs w:val="28"/>
        </w:rPr>
        <w:t xml:space="preserve"> года объем инвестиций, привлеченных в текущем году по реализуемым инвестиционным проектам АПК, составил </w:t>
      </w:r>
      <w:r w:rsidR="00C76EB7" w:rsidRPr="003905CD">
        <w:rPr>
          <w:rFonts w:ascii="Times New Roman" w:hAnsi="Times New Roman" w:cs="Times New Roman"/>
          <w:sz w:val="28"/>
          <w:szCs w:val="28"/>
        </w:rPr>
        <w:t xml:space="preserve">более </w:t>
      </w:r>
      <w:r w:rsidR="003905CD" w:rsidRPr="003905CD">
        <w:rPr>
          <w:rFonts w:ascii="Times New Roman" w:hAnsi="Times New Roman" w:cs="Times New Roman"/>
          <w:sz w:val="28"/>
          <w:szCs w:val="28"/>
        </w:rPr>
        <w:t>15</w:t>
      </w:r>
      <w:r w:rsidRPr="003905CD">
        <w:rPr>
          <w:rFonts w:ascii="Times New Roman" w:hAnsi="Times New Roman" w:cs="Times New Roman"/>
          <w:sz w:val="28"/>
          <w:szCs w:val="28"/>
        </w:rPr>
        <w:t xml:space="preserve"> м</w:t>
      </w:r>
      <w:r w:rsidR="00C76EB7" w:rsidRPr="003905CD">
        <w:rPr>
          <w:rFonts w:ascii="Times New Roman" w:hAnsi="Times New Roman" w:cs="Times New Roman"/>
          <w:sz w:val="28"/>
          <w:szCs w:val="28"/>
        </w:rPr>
        <w:t xml:space="preserve">иллиардов </w:t>
      </w:r>
      <w:r w:rsidRPr="003905CD">
        <w:rPr>
          <w:rFonts w:ascii="Times New Roman" w:hAnsi="Times New Roman" w:cs="Times New Roman"/>
          <w:sz w:val="28"/>
          <w:szCs w:val="28"/>
        </w:rPr>
        <w:t>руб.</w:t>
      </w:r>
      <w:r w:rsidRPr="00F772AE">
        <w:rPr>
          <w:rFonts w:ascii="Times New Roman" w:hAnsi="Times New Roman" w:cs="Times New Roman"/>
          <w:sz w:val="28"/>
          <w:szCs w:val="28"/>
        </w:rPr>
        <w:t xml:space="preserve"> </w:t>
      </w:r>
      <w:r w:rsidR="002A54F4" w:rsidRPr="002A54F4">
        <w:rPr>
          <w:rFonts w:ascii="Times New Roman" w:hAnsi="Times New Roman" w:cs="Times New Roman"/>
          <w:sz w:val="28"/>
          <w:szCs w:val="28"/>
        </w:rPr>
        <w:t>Агропромышленный комплекс в городском округе Кашира представлен следующими предприятиями:</w:t>
      </w:r>
    </w:p>
    <w:p w:rsidR="002A54F4" w:rsidRPr="002A54F4" w:rsidRDefault="002A54F4" w:rsidP="002A54F4">
      <w:pPr>
        <w:tabs>
          <w:tab w:val="left" w:pos="2235"/>
        </w:tabs>
        <w:spacing w:after="0" w:line="240" w:lineRule="auto"/>
        <w:ind w:firstLine="567"/>
        <w:jc w:val="both"/>
        <w:rPr>
          <w:rFonts w:ascii="Times New Roman" w:hAnsi="Times New Roman" w:cs="Times New Roman"/>
          <w:sz w:val="28"/>
          <w:szCs w:val="28"/>
        </w:rPr>
      </w:pPr>
      <w:r w:rsidRPr="002A54F4">
        <w:rPr>
          <w:rFonts w:ascii="Times New Roman" w:hAnsi="Times New Roman" w:cs="Times New Roman"/>
          <w:sz w:val="28"/>
          <w:szCs w:val="28"/>
        </w:rPr>
        <w:t>- ОАО «</w:t>
      </w:r>
      <w:proofErr w:type="spellStart"/>
      <w:r w:rsidRPr="002A54F4">
        <w:rPr>
          <w:rFonts w:ascii="Times New Roman" w:hAnsi="Times New Roman" w:cs="Times New Roman"/>
          <w:sz w:val="28"/>
          <w:szCs w:val="28"/>
        </w:rPr>
        <w:t>Байсад</w:t>
      </w:r>
      <w:proofErr w:type="spellEnd"/>
      <w:r w:rsidRPr="002A54F4">
        <w:rPr>
          <w:rFonts w:ascii="Times New Roman" w:hAnsi="Times New Roman" w:cs="Times New Roman"/>
          <w:sz w:val="28"/>
          <w:szCs w:val="28"/>
        </w:rPr>
        <w:t xml:space="preserve"> - Кашира»  (Производство макаронных изделий);</w:t>
      </w:r>
    </w:p>
    <w:p w:rsidR="002A54F4" w:rsidRPr="002A54F4" w:rsidRDefault="002A54F4" w:rsidP="002A54F4">
      <w:pPr>
        <w:tabs>
          <w:tab w:val="left" w:pos="2235"/>
        </w:tabs>
        <w:spacing w:after="0" w:line="240" w:lineRule="auto"/>
        <w:ind w:firstLine="567"/>
        <w:jc w:val="both"/>
        <w:rPr>
          <w:rFonts w:ascii="Times New Roman" w:hAnsi="Times New Roman" w:cs="Times New Roman"/>
          <w:sz w:val="28"/>
          <w:szCs w:val="28"/>
        </w:rPr>
      </w:pPr>
      <w:r w:rsidRPr="002A54F4">
        <w:rPr>
          <w:rFonts w:ascii="Times New Roman" w:hAnsi="Times New Roman" w:cs="Times New Roman"/>
          <w:sz w:val="28"/>
          <w:szCs w:val="28"/>
        </w:rPr>
        <w:t>- ООО «Кашира-хлеб» (Производство хлеба и мучных кондитерских изделий);</w:t>
      </w:r>
    </w:p>
    <w:p w:rsidR="002A54F4" w:rsidRPr="002A54F4" w:rsidRDefault="002A54F4" w:rsidP="002A54F4">
      <w:pPr>
        <w:tabs>
          <w:tab w:val="left" w:pos="2235"/>
        </w:tabs>
        <w:spacing w:after="0" w:line="240" w:lineRule="auto"/>
        <w:ind w:firstLine="567"/>
        <w:jc w:val="both"/>
        <w:rPr>
          <w:rFonts w:ascii="Times New Roman" w:hAnsi="Times New Roman" w:cs="Times New Roman"/>
          <w:bCs/>
          <w:sz w:val="28"/>
          <w:szCs w:val="28"/>
        </w:rPr>
      </w:pPr>
      <w:r w:rsidRPr="002A54F4">
        <w:rPr>
          <w:rFonts w:ascii="Times New Roman" w:hAnsi="Times New Roman" w:cs="Times New Roman"/>
          <w:bCs/>
          <w:sz w:val="28"/>
          <w:szCs w:val="28"/>
        </w:rPr>
        <w:t>- ООО «</w:t>
      </w:r>
      <w:proofErr w:type="spellStart"/>
      <w:r w:rsidRPr="002A54F4">
        <w:rPr>
          <w:rFonts w:ascii="Times New Roman" w:hAnsi="Times New Roman" w:cs="Times New Roman"/>
          <w:bCs/>
          <w:sz w:val="28"/>
          <w:szCs w:val="28"/>
        </w:rPr>
        <w:t>Фрито</w:t>
      </w:r>
      <w:proofErr w:type="spellEnd"/>
      <w:r w:rsidRPr="002A54F4">
        <w:rPr>
          <w:rFonts w:ascii="Times New Roman" w:hAnsi="Times New Roman" w:cs="Times New Roman"/>
          <w:bCs/>
          <w:sz w:val="28"/>
          <w:szCs w:val="28"/>
        </w:rPr>
        <w:t xml:space="preserve"> Лей </w:t>
      </w:r>
      <w:proofErr w:type="spellStart"/>
      <w:r w:rsidRPr="002A54F4">
        <w:rPr>
          <w:rFonts w:ascii="Times New Roman" w:hAnsi="Times New Roman" w:cs="Times New Roman"/>
          <w:bCs/>
          <w:sz w:val="28"/>
          <w:szCs w:val="28"/>
        </w:rPr>
        <w:t>Мануфактуринг</w:t>
      </w:r>
      <w:proofErr w:type="spellEnd"/>
      <w:r w:rsidRPr="002A54F4">
        <w:rPr>
          <w:rFonts w:ascii="Times New Roman" w:hAnsi="Times New Roman" w:cs="Times New Roman"/>
          <w:bCs/>
          <w:sz w:val="28"/>
          <w:szCs w:val="28"/>
        </w:rPr>
        <w:t xml:space="preserve">» (Производство картофельных чипсов и </w:t>
      </w:r>
      <w:proofErr w:type="spellStart"/>
      <w:r w:rsidRPr="002A54F4">
        <w:rPr>
          <w:rFonts w:ascii="Times New Roman" w:hAnsi="Times New Roman" w:cs="Times New Roman"/>
          <w:bCs/>
          <w:sz w:val="28"/>
          <w:szCs w:val="28"/>
        </w:rPr>
        <w:t>экструдированной</w:t>
      </w:r>
      <w:proofErr w:type="spellEnd"/>
      <w:r w:rsidRPr="002A54F4">
        <w:rPr>
          <w:rFonts w:ascii="Times New Roman" w:hAnsi="Times New Roman" w:cs="Times New Roman"/>
          <w:bCs/>
          <w:sz w:val="28"/>
          <w:szCs w:val="28"/>
        </w:rPr>
        <w:t xml:space="preserve"> продукции (кукурузных палочек и сухариков);</w:t>
      </w:r>
    </w:p>
    <w:p w:rsidR="002A54F4" w:rsidRPr="002A54F4" w:rsidRDefault="002A54F4" w:rsidP="002A54F4">
      <w:pPr>
        <w:tabs>
          <w:tab w:val="left" w:pos="2235"/>
        </w:tabs>
        <w:spacing w:after="0" w:line="240" w:lineRule="auto"/>
        <w:ind w:firstLine="567"/>
        <w:jc w:val="both"/>
        <w:rPr>
          <w:rFonts w:ascii="Times New Roman" w:hAnsi="Times New Roman" w:cs="Times New Roman"/>
          <w:sz w:val="28"/>
          <w:szCs w:val="28"/>
        </w:rPr>
      </w:pPr>
      <w:r w:rsidRPr="002A54F4">
        <w:rPr>
          <w:rFonts w:ascii="Times New Roman" w:hAnsi="Times New Roman" w:cs="Times New Roman"/>
          <w:bCs/>
          <w:sz w:val="28"/>
          <w:szCs w:val="28"/>
        </w:rPr>
        <w:lastRenderedPageBreak/>
        <w:t>- ПАО группа «Черкизово</w:t>
      </w:r>
      <w:r w:rsidRPr="002A54F4">
        <w:rPr>
          <w:rFonts w:ascii="Times New Roman" w:hAnsi="Times New Roman" w:cs="Times New Roman"/>
          <w:b/>
          <w:bCs/>
          <w:sz w:val="28"/>
          <w:szCs w:val="28"/>
        </w:rPr>
        <w:t>»</w:t>
      </w:r>
      <w:r w:rsidRPr="002A54F4">
        <w:rPr>
          <w:rFonts w:ascii="Times New Roman" w:hAnsi="Times New Roman" w:cs="Times New Roman"/>
          <w:bCs/>
          <w:sz w:val="28"/>
          <w:szCs w:val="28"/>
        </w:rPr>
        <w:t xml:space="preserve"> (производство мясной продукции и комбикормов).</w:t>
      </w:r>
    </w:p>
    <w:p w:rsidR="002A54F4" w:rsidRPr="002A54F4" w:rsidRDefault="002A54F4" w:rsidP="002A54F4">
      <w:pPr>
        <w:tabs>
          <w:tab w:val="left" w:pos="2235"/>
        </w:tabs>
        <w:spacing w:after="0" w:line="240" w:lineRule="auto"/>
        <w:ind w:firstLine="567"/>
        <w:jc w:val="both"/>
        <w:rPr>
          <w:rFonts w:ascii="Times New Roman" w:hAnsi="Times New Roman" w:cs="Times New Roman"/>
          <w:sz w:val="28"/>
          <w:szCs w:val="28"/>
        </w:rPr>
      </w:pPr>
      <w:r w:rsidRPr="002A54F4">
        <w:rPr>
          <w:rFonts w:ascii="Times New Roman" w:hAnsi="Times New Roman" w:cs="Times New Roman"/>
          <w:sz w:val="28"/>
          <w:szCs w:val="28"/>
        </w:rPr>
        <w:t xml:space="preserve">Крупнейшими проектами в сфере АПК в настоящее время являются завод по производству картофельных чипсов ООО </w:t>
      </w:r>
      <w:r w:rsidRPr="002A54F4">
        <w:rPr>
          <w:rFonts w:ascii="Times New Roman" w:hAnsi="Times New Roman" w:cs="Times New Roman"/>
          <w:bCs/>
          <w:sz w:val="28"/>
          <w:szCs w:val="28"/>
        </w:rPr>
        <w:t>«</w:t>
      </w:r>
      <w:proofErr w:type="spellStart"/>
      <w:r w:rsidRPr="002A54F4">
        <w:rPr>
          <w:rFonts w:ascii="Times New Roman" w:hAnsi="Times New Roman" w:cs="Times New Roman"/>
          <w:bCs/>
          <w:sz w:val="28"/>
          <w:szCs w:val="28"/>
        </w:rPr>
        <w:t>Фрито</w:t>
      </w:r>
      <w:proofErr w:type="spellEnd"/>
      <w:r w:rsidRPr="002A54F4">
        <w:rPr>
          <w:rFonts w:ascii="Times New Roman" w:hAnsi="Times New Roman" w:cs="Times New Roman"/>
          <w:bCs/>
          <w:sz w:val="28"/>
          <w:szCs w:val="28"/>
        </w:rPr>
        <w:t xml:space="preserve"> Лей </w:t>
      </w:r>
      <w:proofErr w:type="spellStart"/>
      <w:r w:rsidRPr="002A54F4">
        <w:rPr>
          <w:rFonts w:ascii="Times New Roman" w:hAnsi="Times New Roman" w:cs="Times New Roman"/>
          <w:bCs/>
          <w:sz w:val="28"/>
          <w:szCs w:val="28"/>
        </w:rPr>
        <w:t>Мануфактуринг</w:t>
      </w:r>
      <w:proofErr w:type="spellEnd"/>
      <w:r w:rsidRPr="002A54F4">
        <w:rPr>
          <w:rFonts w:ascii="Times New Roman" w:hAnsi="Times New Roman" w:cs="Times New Roman"/>
          <w:bCs/>
          <w:sz w:val="28"/>
          <w:szCs w:val="28"/>
        </w:rPr>
        <w:t xml:space="preserve">» и </w:t>
      </w:r>
      <w:r w:rsidRPr="002A54F4">
        <w:rPr>
          <w:rFonts w:ascii="Times New Roman" w:hAnsi="Times New Roman" w:cs="Times New Roman"/>
          <w:sz w:val="28"/>
          <w:szCs w:val="28"/>
        </w:rPr>
        <w:t>мясоперерабатывающий комплекс ОА «Черкизово-Кашира».</w:t>
      </w:r>
    </w:p>
    <w:p w:rsidR="002A54F4" w:rsidRPr="002A54F4" w:rsidRDefault="002A54F4" w:rsidP="002A54F4">
      <w:pPr>
        <w:tabs>
          <w:tab w:val="left" w:pos="2235"/>
        </w:tabs>
        <w:spacing w:after="0" w:line="240" w:lineRule="auto"/>
        <w:ind w:firstLine="567"/>
        <w:jc w:val="both"/>
        <w:rPr>
          <w:rFonts w:ascii="Times New Roman" w:hAnsi="Times New Roman" w:cs="Times New Roman"/>
          <w:sz w:val="28"/>
          <w:szCs w:val="28"/>
        </w:rPr>
      </w:pPr>
      <w:r w:rsidRPr="002A54F4">
        <w:rPr>
          <w:rFonts w:ascii="Times New Roman" w:hAnsi="Times New Roman" w:cs="Times New Roman"/>
          <w:sz w:val="28"/>
          <w:szCs w:val="28"/>
        </w:rPr>
        <w:t>Компания «</w:t>
      </w:r>
      <w:proofErr w:type="spellStart"/>
      <w:r w:rsidRPr="002A54F4">
        <w:rPr>
          <w:rFonts w:ascii="Times New Roman" w:hAnsi="Times New Roman" w:cs="Times New Roman"/>
          <w:sz w:val="28"/>
          <w:szCs w:val="28"/>
        </w:rPr>
        <w:t>Фрито</w:t>
      </w:r>
      <w:proofErr w:type="spellEnd"/>
      <w:r w:rsidRPr="002A54F4">
        <w:rPr>
          <w:rFonts w:ascii="Times New Roman" w:hAnsi="Times New Roman" w:cs="Times New Roman"/>
          <w:sz w:val="28"/>
          <w:szCs w:val="28"/>
        </w:rPr>
        <w:t xml:space="preserve"> Лей» является одной из компаний корпорации «</w:t>
      </w:r>
      <w:proofErr w:type="spellStart"/>
      <w:r w:rsidRPr="002A54F4">
        <w:rPr>
          <w:rFonts w:ascii="Times New Roman" w:hAnsi="Times New Roman" w:cs="Times New Roman"/>
          <w:sz w:val="28"/>
          <w:szCs w:val="28"/>
        </w:rPr>
        <w:t>ПепсиКо</w:t>
      </w:r>
      <w:proofErr w:type="spellEnd"/>
      <w:r w:rsidRPr="002A54F4">
        <w:rPr>
          <w:rFonts w:ascii="Times New Roman" w:hAnsi="Times New Roman" w:cs="Times New Roman"/>
          <w:sz w:val="28"/>
          <w:szCs w:val="28"/>
        </w:rPr>
        <w:t>» и занимает в России ведущие позиции на рынке соленых закусок.</w:t>
      </w:r>
      <w:r w:rsidRPr="002A54F4">
        <w:rPr>
          <w:rFonts w:ascii="Times New Roman" w:hAnsi="Times New Roman" w:cs="Times New Roman"/>
          <w:sz w:val="28"/>
          <w:szCs w:val="28"/>
        </w:rPr>
        <w:br/>
        <w:t xml:space="preserve">          Первое и единственное предприятие компании в России - завод в Кашире. Завод поставляет на рынок 280 миллионов пакетов в год, его продукция продается по всей России. Доля продукции Каширского завода «</w:t>
      </w:r>
      <w:proofErr w:type="spellStart"/>
      <w:r w:rsidRPr="002A54F4">
        <w:rPr>
          <w:rFonts w:ascii="Times New Roman" w:hAnsi="Times New Roman" w:cs="Times New Roman"/>
          <w:sz w:val="28"/>
          <w:szCs w:val="28"/>
        </w:rPr>
        <w:t>Фрито</w:t>
      </w:r>
      <w:proofErr w:type="spellEnd"/>
      <w:r w:rsidRPr="002A54F4">
        <w:rPr>
          <w:rFonts w:ascii="Times New Roman" w:hAnsi="Times New Roman" w:cs="Times New Roman"/>
          <w:sz w:val="28"/>
          <w:szCs w:val="28"/>
        </w:rPr>
        <w:t xml:space="preserve"> Лей» на российском рынке картофельных чипсов – 52 %.</w:t>
      </w:r>
    </w:p>
    <w:p w:rsidR="002A54F4" w:rsidRPr="002A54F4" w:rsidRDefault="002A54F4" w:rsidP="002A54F4">
      <w:pPr>
        <w:tabs>
          <w:tab w:val="left" w:pos="2235"/>
        </w:tabs>
        <w:spacing w:after="0" w:line="240" w:lineRule="auto"/>
        <w:ind w:firstLine="567"/>
        <w:jc w:val="both"/>
        <w:rPr>
          <w:rFonts w:ascii="Times New Roman" w:hAnsi="Times New Roman" w:cs="Times New Roman"/>
          <w:sz w:val="28"/>
          <w:szCs w:val="28"/>
        </w:rPr>
      </w:pPr>
      <w:r w:rsidRPr="002A54F4">
        <w:rPr>
          <w:rFonts w:ascii="Times New Roman" w:hAnsi="Times New Roman" w:cs="Times New Roman"/>
          <w:sz w:val="28"/>
          <w:szCs w:val="28"/>
        </w:rPr>
        <w:t>Завершена реконструкция и модернизация промышленной площадки под мясоперерабатывающий комплекс ОА «Черкизово-Кашира». Долгое время завод «Черкизово» в Топканово был законсервирован. В оснащении предприятия использованы технологии и оборудование из Италии, Германии, Испании, Дании, Австрии, Чехии, Великобритании и Швейцарии, что в полной мере позволяет считать его масштабным международным проектом.</w:t>
      </w:r>
    </w:p>
    <w:p w:rsidR="002A54F4" w:rsidRPr="002A54F4" w:rsidRDefault="002A54F4" w:rsidP="002A54F4">
      <w:pPr>
        <w:tabs>
          <w:tab w:val="left" w:pos="2235"/>
        </w:tabs>
        <w:spacing w:after="0" w:line="240" w:lineRule="auto"/>
        <w:ind w:firstLine="567"/>
        <w:jc w:val="both"/>
        <w:rPr>
          <w:rFonts w:ascii="Times New Roman" w:hAnsi="Times New Roman" w:cs="Times New Roman"/>
          <w:sz w:val="28"/>
          <w:szCs w:val="28"/>
        </w:rPr>
      </w:pPr>
      <w:r w:rsidRPr="002A54F4">
        <w:rPr>
          <w:rFonts w:ascii="Times New Roman" w:hAnsi="Times New Roman" w:cs="Times New Roman"/>
          <w:sz w:val="28"/>
          <w:szCs w:val="28"/>
        </w:rPr>
        <w:t>Роботизированный завод по производству сырокопченых колбас – единственное предприятие подобного масштаба не только в России, но и в Европе. Здесь процесс изготовления до 30 тысяч тонн готовой продукции в год будет осуществляться в автоматизированном режиме.</w:t>
      </w:r>
    </w:p>
    <w:p w:rsidR="00D97666" w:rsidRPr="00F772AE" w:rsidRDefault="00C76EB7" w:rsidP="00485171">
      <w:pPr>
        <w:tabs>
          <w:tab w:val="left" w:pos="22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7666" w:rsidRPr="00F772AE">
        <w:rPr>
          <w:rFonts w:ascii="Times New Roman" w:hAnsi="Times New Roman" w:cs="Times New Roman"/>
          <w:sz w:val="28"/>
          <w:szCs w:val="28"/>
        </w:rPr>
        <w:t xml:space="preserve">Индекс производства продукции сельского хозяйства составил </w:t>
      </w:r>
      <w:r w:rsidR="00D97666" w:rsidRPr="003905CD">
        <w:rPr>
          <w:rFonts w:ascii="Times New Roman" w:hAnsi="Times New Roman" w:cs="Times New Roman"/>
          <w:sz w:val="28"/>
          <w:szCs w:val="28"/>
        </w:rPr>
        <w:t>1</w:t>
      </w:r>
      <w:r w:rsidR="003905CD" w:rsidRPr="003905CD">
        <w:rPr>
          <w:rFonts w:ascii="Times New Roman" w:hAnsi="Times New Roman" w:cs="Times New Roman"/>
          <w:sz w:val="28"/>
          <w:szCs w:val="28"/>
        </w:rPr>
        <w:t>80,1</w:t>
      </w:r>
      <w:r w:rsidR="00D97666" w:rsidRPr="003905CD">
        <w:rPr>
          <w:rFonts w:ascii="Times New Roman" w:hAnsi="Times New Roman" w:cs="Times New Roman"/>
          <w:sz w:val="28"/>
          <w:szCs w:val="28"/>
        </w:rPr>
        <w:t>%.</w:t>
      </w:r>
      <w:r w:rsidR="00D97666" w:rsidRPr="00F772AE">
        <w:rPr>
          <w:rFonts w:ascii="Times New Roman" w:hAnsi="Times New Roman" w:cs="Times New Roman"/>
          <w:sz w:val="28"/>
          <w:szCs w:val="28"/>
        </w:rPr>
        <w:t xml:space="preserve"> </w:t>
      </w:r>
      <w:r w:rsidRPr="00C76EB7">
        <w:rPr>
          <w:rFonts w:ascii="Times New Roman" w:hAnsi="Times New Roman" w:cs="Times New Roman"/>
          <w:sz w:val="28"/>
          <w:szCs w:val="28"/>
        </w:rPr>
        <w:t>На территории городского округа Кашира с 2015 по 201</w:t>
      </w:r>
      <w:r w:rsidR="002A54F4">
        <w:rPr>
          <w:rFonts w:ascii="Times New Roman" w:hAnsi="Times New Roman" w:cs="Times New Roman"/>
          <w:sz w:val="28"/>
          <w:szCs w:val="28"/>
        </w:rPr>
        <w:t>8</w:t>
      </w:r>
      <w:r w:rsidRPr="00C76EB7">
        <w:rPr>
          <w:rFonts w:ascii="Times New Roman" w:hAnsi="Times New Roman" w:cs="Times New Roman"/>
          <w:sz w:val="28"/>
          <w:szCs w:val="28"/>
        </w:rPr>
        <w:t xml:space="preserve"> годы наблюдается рост производства зерновых культур и овощей. Значительный рост производства овощей связан со строительством ООО «Агрокультура Групп», рост производства зерновых обусловлен появлением ООО «Красная Звезда».</w:t>
      </w:r>
    </w:p>
    <w:p w:rsidR="00C76EB7" w:rsidRDefault="00C76EB7" w:rsidP="00485171">
      <w:pPr>
        <w:spacing w:after="0"/>
        <w:ind w:firstLine="567"/>
        <w:jc w:val="both"/>
        <w:rPr>
          <w:rFonts w:ascii="Times New Roman" w:hAnsi="Times New Roman" w:cs="Times New Roman"/>
          <w:sz w:val="28"/>
          <w:szCs w:val="28"/>
        </w:rPr>
      </w:pPr>
      <w:r w:rsidRPr="00C76EB7">
        <w:rPr>
          <w:rFonts w:ascii="Times New Roman" w:hAnsi="Times New Roman" w:cs="Times New Roman"/>
          <w:sz w:val="28"/>
          <w:szCs w:val="28"/>
        </w:rPr>
        <w:t>Плотность дорог в городском округе Кашира составляет 1,176 км/1000м2</w:t>
      </w:r>
      <w:r>
        <w:rPr>
          <w:rFonts w:ascii="Times New Roman" w:hAnsi="Times New Roman" w:cs="Times New Roman"/>
          <w:sz w:val="28"/>
          <w:szCs w:val="28"/>
        </w:rPr>
        <w:t>.</w:t>
      </w:r>
      <w:r w:rsidRPr="00C76EB7">
        <w:t xml:space="preserve"> </w:t>
      </w:r>
      <w:r w:rsidRPr="00C76EB7">
        <w:rPr>
          <w:rFonts w:ascii="Times New Roman" w:hAnsi="Times New Roman" w:cs="Times New Roman"/>
          <w:sz w:val="28"/>
          <w:szCs w:val="28"/>
        </w:rPr>
        <w:t>Протяженность муниципальных автодорог составляет 468,9 км. Доля дорог с твердым покрытием составляет 43,27 % (202,9 км). Планируется увеличить на 2,28 % (10,7 км) до 45,55%</w:t>
      </w:r>
      <w:r w:rsidR="00BD7FB5">
        <w:rPr>
          <w:rFonts w:ascii="Times New Roman" w:hAnsi="Times New Roman" w:cs="Times New Roman"/>
          <w:sz w:val="28"/>
          <w:szCs w:val="28"/>
        </w:rPr>
        <w:t>.</w:t>
      </w:r>
      <w:r w:rsidR="00BD7FB5" w:rsidRPr="00BD7FB5">
        <w:rPr>
          <w:rFonts w:ascii="Times New Roman" w:hAnsi="Times New Roman" w:cs="Times New Roman"/>
          <w:sz w:val="28"/>
          <w:szCs w:val="28"/>
        </w:rPr>
        <w:t>В городском округе Кашира находится 98 населенных пунктов. 75 населенных пунктов (78%) имеют выход к автодорогам с твердым покрытием</w:t>
      </w:r>
      <w:r w:rsidR="00BD7FB5">
        <w:rPr>
          <w:rFonts w:ascii="Times New Roman" w:hAnsi="Times New Roman" w:cs="Times New Roman"/>
          <w:sz w:val="28"/>
          <w:szCs w:val="28"/>
        </w:rPr>
        <w:t>.</w:t>
      </w:r>
      <w:r w:rsidR="00BD7FB5" w:rsidRPr="00BD7FB5">
        <w:t xml:space="preserve"> </w:t>
      </w:r>
      <w:r w:rsidR="00BD7FB5" w:rsidRPr="00BD7FB5">
        <w:rPr>
          <w:rFonts w:ascii="Times New Roman" w:hAnsi="Times New Roman" w:cs="Times New Roman"/>
          <w:sz w:val="28"/>
          <w:szCs w:val="28"/>
        </w:rPr>
        <w:t>В 201</w:t>
      </w:r>
      <w:r w:rsidR="00A10B38">
        <w:rPr>
          <w:rFonts w:ascii="Times New Roman" w:hAnsi="Times New Roman" w:cs="Times New Roman"/>
          <w:sz w:val="28"/>
          <w:szCs w:val="28"/>
        </w:rPr>
        <w:t>8</w:t>
      </w:r>
      <w:r w:rsidR="00BD7FB5" w:rsidRPr="00BD7FB5">
        <w:rPr>
          <w:rFonts w:ascii="Times New Roman" w:hAnsi="Times New Roman" w:cs="Times New Roman"/>
          <w:sz w:val="28"/>
          <w:szCs w:val="28"/>
        </w:rPr>
        <w:t xml:space="preserve"> г. в рамках заключенных муниципальных контрактов проводились мероприятия по ремонту муниципальных автодорог, вследствие чего доля дорог с твердым покрытием возросла на 1,11% (5,2 км)</w:t>
      </w:r>
      <w:r w:rsidR="00BD7FB5">
        <w:rPr>
          <w:rFonts w:ascii="Times New Roman" w:hAnsi="Times New Roman" w:cs="Times New Roman"/>
          <w:sz w:val="28"/>
          <w:szCs w:val="28"/>
        </w:rPr>
        <w:t>.</w:t>
      </w:r>
      <w:r w:rsidR="00BD7FB5" w:rsidRPr="00BD7FB5">
        <w:t xml:space="preserve"> </w:t>
      </w:r>
      <w:r w:rsidR="00BD7FB5" w:rsidRPr="00BD7FB5">
        <w:rPr>
          <w:rFonts w:ascii="Times New Roman" w:hAnsi="Times New Roman" w:cs="Times New Roman"/>
          <w:sz w:val="28"/>
          <w:szCs w:val="28"/>
        </w:rPr>
        <w:t>В текущем году в рамках заключенных муниципальных контрактов запланированы мероприятия по капитальному ремонту автодорог с переводом дорожного покрытия в асфальтированный, протяженностью 10,7 км</w:t>
      </w:r>
      <w:r w:rsidR="00BD7FB5">
        <w:rPr>
          <w:rFonts w:ascii="Times New Roman" w:hAnsi="Times New Roman" w:cs="Times New Roman"/>
          <w:sz w:val="28"/>
          <w:szCs w:val="28"/>
        </w:rPr>
        <w:t>.</w:t>
      </w:r>
    </w:p>
    <w:p w:rsidR="00C76EB7" w:rsidRDefault="00C76EB7" w:rsidP="002A54F4">
      <w:pPr>
        <w:spacing w:after="0"/>
        <w:jc w:val="both"/>
        <w:rPr>
          <w:rFonts w:ascii="Times New Roman" w:hAnsi="Times New Roman" w:cs="Times New Roman"/>
          <w:sz w:val="28"/>
          <w:szCs w:val="28"/>
        </w:rPr>
      </w:pPr>
    </w:p>
    <w:p w:rsidR="00D97666" w:rsidRPr="00A10B38" w:rsidRDefault="00D97666" w:rsidP="00A10B38">
      <w:pPr>
        <w:spacing w:after="0"/>
        <w:ind w:firstLine="567"/>
        <w:jc w:val="both"/>
        <w:rPr>
          <w:rFonts w:ascii="Times New Roman" w:hAnsi="Times New Roman" w:cs="Times New Roman"/>
          <w:sz w:val="28"/>
          <w:szCs w:val="28"/>
          <w:highlight w:val="yellow"/>
        </w:rPr>
      </w:pPr>
      <w:r w:rsidRPr="00F772AE">
        <w:rPr>
          <w:rFonts w:ascii="Times New Roman" w:hAnsi="Times New Roman" w:cs="Times New Roman"/>
          <w:sz w:val="28"/>
          <w:szCs w:val="28"/>
        </w:rPr>
        <w:t xml:space="preserve">Малый бизнес - это еще одна важная составляющая экономики нашего муниципального образования. </w:t>
      </w:r>
      <w:r w:rsidR="00A10B38" w:rsidRPr="00A10B38">
        <w:rPr>
          <w:rFonts w:ascii="Times New Roman" w:hAnsi="Times New Roman" w:cs="Times New Roman"/>
          <w:sz w:val="28"/>
          <w:szCs w:val="28"/>
        </w:rPr>
        <w:t xml:space="preserve">По состоянию на </w:t>
      </w:r>
      <w:r w:rsidR="002A54F4">
        <w:rPr>
          <w:rFonts w:ascii="Times New Roman" w:hAnsi="Times New Roman" w:cs="Times New Roman"/>
          <w:sz w:val="28"/>
          <w:szCs w:val="28"/>
        </w:rPr>
        <w:t>01.01.2019</w:t>
      </w:r>
      <w:r w:rsidR="00A10B38" w:rsidRPr="00A10B38">
        <w:rPr>
          <w:rFonts w:ascii="Times New Roman" w:hAnsi="Times New Roman" w:cs="Times New Roman"/>
          <w:sz w:val="28"/>
          <w:szCs w:val="28"/>
        </w:rPr>
        <w:t xml:space="preserve"> года на территории городского округа Кашира осуществляют деятельность 20</w:t>
      </w:r>
      <w:r w:rsidR="00BB0B99">
        <w:rPr>
          <w:rFonts w:ascii="Times New Roman" w:hAnsi="Times New Roman" w:cs="Times New Roman"/>
          <w:sz w:val="28"/>
          <w:szCs w:val="28"/>
        </w:rPr>
        <w:t>96</w:t>
      </w:r>
      <w:r w:rsidR="00A10B38" w:rsidRPr="00A10B38">
        <w:rPr>
          <w:rFonts w:ascii="Times New Roman" w:hAnsi="Times New Roman" w:cs="Times New Roman"/>
          <w:sz w:val="28"/>
          <w:szCs w:val="28"/>
        </w:rPr>
        <w:t xml:space="preserve"> субъектов малого и среднего предпринимательства (включаю индивидуальных предпринимателей). Прирост по отношению</w:t>
      </w:r>
      <w:r w:rsidR="00BB0B99">
        <w:rPr>
          <w:rFonts w:ascii="Times New Roman" w:hAnsi="Times New Roman" w:cs="Times New Roman"/>
          <w:sz w:val="28"/>
          <w:szCs w:val="28"/>
        </w:rPr>
        <w:t xml:space="preserve"> на 10 тыс. населения</w:t>
      </w:r>
      <w:r w:rsidR="00A10B38" w:rsidRPr="00A10B38">
        <w:rPr>
          <w:rFonts w:ascii="Times New Roman" w:hAnsi="Times New Roman" w:cs="Times New Roman"/>
          <w:sz w:val="28"/>
          <w:szCs w:val="28"/>
        </w:rPr>
        <w:t xml:space="preserve"> к началу 2018 года составил </w:t>
      </w:r>
      <w:r w:rsidR="00BB0B99">
        <w:rPr>
          <w:rFonts w:ascii="Times New Roman" w:hAnsi="Times New Roman" w:cs="Times New Roman"/>
          <w:sz w:val="28"/>
          <w:szCs w:val="28"/>
        </w:rPr>
        <w:t>64,55 единиц</w:t>
      </w:r>
      <w:r w:rsidR="00A10B38" w:rsidRPr="00A10B38">
        <w:rPr>
          <w:rFonts w:ascii="Times New Roman" w:hAnsi="Times New Roman" w:cs="Times New Roman"/>
          <w:sz w:val="28"/>
          <w:szCs w:val="28"/>
        </w:rPr>
        <w:t>.</w:t>
      </w:r>
      <w:r w:rsidR="00A10B38">
        <w:rPr>
          <w:rFonts w:ascii="Times New Roman" w:hAnsi="Times New Roman" w:cs="Times New Roman"/>
          <w:sz w:val="28"/>
          <w:szCs w:val="28"/>
        </w:rPr>
        <w:t xml:space="preserve"> </w:t>
      </w:r>
      <w:r w:rsidR="00BB0B99" w:rsidRPr="00BB0B99">
        <w:rPr>
          <w:rFonts w:ascii="Times New Roman" w:hAnsi="Times New Roman" w:cs="Times New Roman"/>
          <w:sz w:val="28"/>
          <w:szCs w:val="28"/>
        </w:rPr>
        <w:t>Число субъектов МСП в расчете  на 10 тыс. человек населения</w:t>
      </w:r>
      <w:r w:rsidR="00BB0B99">
        <w:rPr>
          <w:rFonts w:ascii="Times New Roman" w:hAnsi="Times New Roman" w:cs="Times New Roman"/>
          <w:sz w:val="28"/>
          <w:szCs w:val="28"/>
        </w:rPr>
        <w:t xml:space="preserve"> </w:t>
      </w:r>
      <w:r w:rsidR="00BB0B99">
        <w:rPr>
          <w:rFonts w:ascii="Times New Roman" w:hAnsi="Times New Roman" w:cs="Times New Roman"/>
          <w:sz w:val="28"/>
          <w:szCs w:val="28"/>
        </w:rPr>
        <w:lastRenderedPageBreak/>
        <w:t>составило 320 единиц</w:t>
      </w:r>
      <w:r w:rsidRPr="00F772AE">
        <w:rPr>
          <w:rFonts w:ascii="Times New Roman" w:hAnsi="Times New Roman" w:cs="Times New Roman"/>
          <w:sz w:val="28"/>
          <w:szCs w:val="28"/>
        </w:rPr>
        <w:t xml:space="preserve">. </w:t>
      </w:r>
      <w:proofErr w:type="gramStart"/>
      <w:r w:rsidRPr="00F772AE">
        <w:rPr>
          <w:rFonts w:ascii="Times New Roman" w:hAnsi="Times New Roman" w:cs="Times New Roman"/>
          <w:sz w:val="28"/>
          <w:szCs w:val="28"/>
        </w:rPr>
        <w:t xml:space="preserve">Среднесписочная численность работающих в организациях МСП (без учета ИП) </w:t>
      </w:r>
      <w:r w:rsidR="00BB0B99">
        <w:rPr>
          <w:rFonts w:ascii="Times New Roman" w:hAnsi="Times New Roman" w:cs="Times New Roman"/>
          <w:sz w:val="28"/>
          <w:szCs w:val="28"/>
        </w:rPr>
        <w:t>5 321</w:t>
      </w:r>
      <w:r w:rsidRPr="00F772AE">
        <w:rPr>
          <w:rFonts w:ascii="Times New Roman" w:hAnsi="Times New Roman" w:cs="Times New Roman"/>
          <w:sz w:val="28"/>
          <w:szCs w:val="28"/>
        </w:rPr>
        <w:t xml:space="preserve"> человек</w:t>
      </w:r>
      <w:r w:rsidR="00BD7FB5">
        <w:rPr>
          <w:rFonts w:ascii="Times New Roman" w:hAnsi="Times New Roman" w:cs="Times New Roman"/>
          <w:sz w:val="28"/>
          <w:szCs w:val="28"/>
        </w:rPr>
        <w:t>а.</w:t>
      </w:r>
      <w:proofErr w:type="gramEnd"/>
    </w:p>
    <w:p w:rsidR="00D97666" w:rsidRPr="00F772AE" w:rsidRDefault="00BD7FB5" w:rsidP="00485171">
      <w:pPr>
        <w:tabs>
          <w:tab w:val="left" w:pos="2235"/>
        </w:tabs>
        <w:spacing w:after="0" w:line="240" w:lineRule="auto"/>
        <w:ind w:firstLine="567"/>
        <w:jc w:val="both"/>
        <w:rPr>
          <w:rFonts w:ascii="Times New Roman" w:hAnsi="Times New Roman" w:cs="Times New Roman"/>
          <w:sz w:val="28"/>
          <w:szCs w:val="28"/>
        </w:rPr>
      </w:pPr>
      <w:r w:rsidRPr="00260106">
        <w:rPr>
          <w:rFonts w:ascii="Times New Roman" w:hAnsi="Times New Roman" w:cs="Times New Roman"/>
          <w:sz w:val="28"/>
          <w:szCs w:val="28"/>
        </w:rPr>
        <w:t>По итогам 201</w:t>
      </w:r>
      <w:r w:rsidR="00A10B38" w:rsidRPr="00260106">
        <w:rPr>
          <w:rFonts w:ascii="Times New Roman" w:hAnsi="Times New Roman" w:cs="Times New Roman"/>
          <w:sz w:val="28"/>
          <w:szCs w:val="28"/>
        </w:rPr>
        <w:t>8</w:t>
      </w:r>
      <w:r w:rsidRPr="00260106">
        <w:rPr>
          <w:rFonts w:ascii="Times New Roman" w:hAnsi="Times New Roman" w:cs="Times New Roman"/>
          <w:sz w:val="28"/>
          <w:szCs w:val="28"/>
        </w:rPr>
        <w:t xml:space="preserve"> года объем инвестиций составил 1</w:t>
      </w:r>
      <w:r w:rsidR="00260106" w:rsidRPr="00260106">
        <w:rPr>
          <w:rFonts w:ascii="Times New Roman" w:hAnsi="Times New Roman" w:cs="Times New Roman"/>
          <w:sz w:val="28"/>
          <w:szCs w:val="28"/>
        </w:rPr>
        <w:t>6</w:t>
      </w:r>
      <w:r w:rsidRPr="00260106">
        <w:rPr>
          <w:rFonts w:ascii="Times New Roman" w:hAnsi="Times New Roman" w:cs="Times New Roman"/>
          <w:sz w:val="28"/>
          <w:szCs w:val="28"/>
        </w:rPr>
        <w:t>,</w:t>
      </w:r>
      <w:r w:rsidR="00260106" w:rsidRPr="00260106">
        <w:rPr>
          <w:rFonts w:ascii="Times New Roman" w:hAnsi="Times New Roman" w:cs="Times New Roman"/>
          <w:sz w:val="28"/>
          <w:szCs w:val="28"/>
        </w:rPr>
        <w:t>0</w:t>
      </w:r>
      <w:r w:rsidRPr="00260106">
        <w:rPr>
          <w:rFonts w:ascii="Times New Roman" w:hAnsi="Times New Roman" w:cs="Times New Roman"/>
          <w:sz w:val="28"/>
          <w:szCs w:val="28"/>
        </w:rPr>
        <w:t>7</w:t>
      </w:r>
      <w:r w:rsidR="00260106" w:rsidRPr="00260106">
        <w:rPr>
          <w:rFonts w:ascii="Times New Roman" w:hAnsi="Times New Roman" w:cs="Times New Roman"/>
          <w:sz w:val="28"/>
          <w:szCs w:val="28"/>
        </w:rPr>
        <w:t>5</w:t>
      </w:r>
      <w:r w:rsidRPr="00260106">
        <w:rPr>
          <w:rFonts w:ascii="Times New Roman" w:hAnsi="Times New Roman" w:cs="Times New Roman"/>
          <w:sz w:val="28"/>
          <w:szCs w:val="28"/>
        </w:rPr>
        <w:t xml:space="preserve"> млрд. рублей</w:t>
      </w:r>
      <w:r w:rsidR="00D97666" w:rsidRPr="00260106">
        <w:rPr>
          <w:rFonts w:ascii="Times New Roman" w:hAnsi="Times New Roman" w:cs="Times New Roman"/>
          <w:sz w:val="28"/>
          <w:szCs w:val="28"/>
        </w:rPr>
        <w:t>.</w:t>
      </w:r>
      <w:r w:rsidRPr="00260106">
        <w:rPr>
          <w:rFonts w:ascii="Times New Roman" w:hAnsi="Times New Roman" w:cs="Times New Roman"/>
          <w:sz w:val="28"/>
          <w:szCs w:val="28"/>
        </w:rPr>
        <w:t xml:space="preserve"> Объем инвестиций </w:t>
      </w:r>
      <w:r w:rsidR="00EA6D06" w:rsidRPr="00260106">
        <w:rPr>
          <w:rFonts w:ascii="Times New Roman" w:hAnsi="Times New Roman" w:cs="Times New Roman"/>
          <w:sz w:val="28"/>
          <w:szCs w:val="28"/>
        </w:rPr>
        <w:t xml:space="preserve">на душу населения составил </w:t>
      </w:r>
      <w:r w:rsidR="00260106" w:rsidRPr="00260106">
        <w:rPr>
          <w:rFonts w:ascii="Times New Roman" w:hAnsi="Times New Roman" w:cs="Times New Roman"/>
          <w:sz w:val="28"/>
          <w:szCs w:val="28"/>
        </w:rPr>
        <w:t>237,56</w:t>
      </w:r>
      <w:r w:rsidR="00EA6D06" w:rsidRPr="00260106">
        <w:rPr>
          <w:rFonts w:ascii="Times New Roman" w:hAnsi="Times New Roman" w:cs="Times New Roman"/>
          <w:sz w:val="28"/>
          <w:szCs w:val="28"/>
        </w:rPr>
        <w:t xml:space="preserve"> тыс. рублей.</w:t>
      </w:r>
    </w:p>
    <w:p w:rsidR="00EA6D06" w:rsidRDefault="00EA6D06" w:rsidP="00714CD1">
      <w:pPr>
        <w:tabs>
          <w:tab w:val="left" w:pos="2235"/>
        </w:tabs>
        <w:spacing w:after="0" w:line="240" w:lineRule="auto"/>
        <w:ind w:firstLine="567"/>
        <w:jc w:val="both"/>
        <w:rPr>
          <w:rFonts w:ascii="Times New Roman" w:hAnsi="Times New Roman" w:cs="Times New Roman"/>
          <w:sz w:val="28"/>
          <w:szCs w:val="28"/>
        </w:rPr>
      </w:pPr>
      <w:r w:rsidRPr="00EA6D06">
        <w:rPr>
          <w:rFonts w:ascii="Times New Roman" w:hAnsi="Times New Roman" w:cs="Times New Roman"/>
          <w:sz w:val="28"/>
          <w:szCs w:val="28"/>
        </w:rPr>
        <w:t>В течение ряда лет наиболее привлекательной отраслью для вложения инвестиций является промышленное производство и сельское хозяйство. Наиболее крупные инвестиционные проекты: ООО "Агрокультура Групп"</w:t>
      </w:r>
      <w:r>
        <w:rPr>
          <w:rFonts w:ascii="Times New Roman" w:hAnsi="Times New Roman" w:cs="Times New Roman"/>
          <w:sz w:val="28"/>
          <w:szCs w:val="28"/>
        </w:rPr>
        <w:t xml:space="preserve"> </w:t>
      </w:r>
      <w:r w:rsidRPr="00EA6D06">
        <w:rPr>
          <w:rFonts w:ascii="Times New Roman" w:hAnsi="Times New Roman" w:cs="Times New Roman"/>
          <w:sz w:val="28"/>
          <w:szCs w:val="28"/>
        </w:rPr>
        <w:t>(выращивание овощей), Строительство производственной линии и реорганизация склада сырья ОАО "</w:t>
      </w:r>
      <w:proofErr w:type="spellStart"/>
      <w:r w:rsidRPr="00EA6D06">
        <w:rPr>
          <w:rFonts w:ascii="Times New Roman" w:hAnsi="Times New Roman" w:cs="Times New Roman"/>
          <w:sz w:val="28"/>
          <w:szCs w:val="28"/>
        </w:rPr>
        <w:t>Фрито</w:t>
      </w:r>
      <w:proofErr w:type="spellEnd"/>
      <w:r w:rsidRPr="00EA6D06">
        <w:rPr>
          <w:rFonts w:ascii="Times New Roman" w:hAnsi="Times New Roman" w:cs="Times New Roman"/>
          <w:sz w:val="28"/>
          <w:szCs w:val="28"/>
        </w:rPr>
        <w:t xml:space="preserve"> Лей </w:t>
      </w:r>
      <w:proofErr w:type="spellStart"/>
      <w:r w:rsidRPr="00EA6D06">
        <w:rPr>
          <w:rFonts w:ascii="Times New Roman" w:hAnsi="Times New Roman" w:cs="Times New Roman"/>
          <w:sz w:val="28"/>
          <w:szCs w:val="28"/>
        </w:rPr>
        <w:t>Мануфактуринг</w:t>
      </w:r>
      <w:proofErr w:type="spellEnd"/>
      <w:r w:rsidRPr="00EA6D06">
        <w:rPr>
          <w:rFonts w:ascii="Times New Roman" w:hAnsi="Times New Roman" w:cs="Times New Roman"/>
          <w:sz w:val="28"/>
          <w:szCs w:val="28"/>
        </w:rPr>
        <w:t xml:space="preserve">" (переработка и консервирование картофеля), </w:t>
      </w:r>
      <w:r w:rsidR="00245DE1" w:rsidRPr="00EA6D06">
        <w:rPr>
          <w:rFonts w:ascii="Times New Roman" w:hAnsi="Times New Roman" w:cs="Times New Roman"/>
          <w:sz w:val="28"/>
          <w:szCs w:val="28"/>
        </w:rPr>
        <w:t>Реконструкция</w:t>
      </w:r>
      <w:r w:rsidRPr="00EA6D06">
        <w:rPr>
          <w:rFonts w:ascii="Times New Roman" w:hAnsi="Times New Roman" w:cs="Times New Roman"/>
          <w:sz w:val="28"/>
          <w:szCs w:val="28"/>
        </w:rPr>
        <w:t xml:space="preserve"> и модернизация промышленной площадки под мясоперерабатывающий комплекс АО "Черкизово Кашира" (производство соленого, вареного, запеченного, копченного, вяленного и прочего мяса).</w:t>
      </w:r>
    </w:p>
    <w:p w:rsidR="00EA6D06" w:rsidRPr="00F772AE" w:rsidRDefault="00EA6D06" w:rsidP="00260106">
      <w:pPr>
        <w:tabs>
          <w:tab w:val="left" w:pos="2235"/>
        </w:tabs>
        <w:spacing w:after="0" w:line="240" w:lineRule="auto"/>
        <w:ind w:firstLine="567"/>
        <w:jc w:val="both"/>
        <w:rPr>
          <w:rFonts w:ascii="Times New Roman" w:hAnsi="Times New Roman" w:cs="Times New Roman"/>
          <w:sz w:val="28"/>
          <w:szCs w:val="28"/>
        </w:rPr>
      </w:pPr>
      <w:r w:rsidRPr="00EA6D06">
        <w:rPr>
          <w:rFonts w:ascii="Times New Roman" w:hAnsi="Times New Roman" w:cs="Times New Roman"/>
          <w:sz w:val="28"/>
          <w:szCs w:val="28"/>
        </w:rPr>
        <w:t>В 201</w:t>
      </w:r>
      <w:r w:rsidR="00A10B38">
        <w:rPr>
          <w:rFonts w:ascii="Times New Roman" w:hAnsi="Times New Roman" w:cs="Times New Roman"/>
          <w:sz w:val="28"/>
          <w:szCs w:val="28"/>
        </w:rPr>
        <w:t>8</w:t>
      </w:r>
      <w:r w:rsidRPr="00EA6D06">
        <w:rPr>
          <w:rFonts w:ascii="Times New Roman" w:hAnsi="Times New Roman" w:cs="Times New Roman"/>
          <w:sz w:val="28"/>
          <w:szCs w:val="28"/>
        </w:rPr>
        <w:t xml:space="preserve"> году   реализовывались следующие  инвестиционные проекты: ООО "Агрокультура Групп"  - 6 440,0 </w:t>
      </w:r>
      <w:proofErr w:type="spellStart"/>
      <w:r w:rsidRPr="00EA6D06">
        <w:rPr>
          <w:rFonts w:ascii="Times New Roman" w:hAnsi="Times New Roman" w:cs="Times New Roman"/>
          <w:sz w:val="28"/>
          <w:szCs w:val="28"/>
        </w:rPr>
        <w:t>млн</w:t>
      </w:r>
      <w:proofErr w:type="gramStart"/>
      <w:r w:rsidRPr="00EA6D06">
        <w:rPr>
          <w:rFonts w:ascii="Times New Roman" w:hAnsi="Times New Roman" w:cs="Times New Roman"/>
          <w:sz w:val="28"/>
          <w:szCs w:val="28"/>
        </w:rPr>
        <w:t>.р</w:t>
      </w:r>
      <w:proofErr w:type="gramEnd"/>
      <w:r w:rsidRPr="00EA6D06">
        <w:rPr>
          <w:rFonts w:ascii="Times New Roman" w:hAnsi="Times New Roman" w:cs="Times New Roman"/>
          <w:sz w:val="28"/>
          <w:szCs w:val="28"/>
        </w:rPr>
        <w:t>уб</w:t>
      </w:r>
      <w:proofErr w:type="spellEnd"/>
      <w:r w:rsidRPr="00EA6D06">
        <w:rPr>
          <w:rFonts w:ascii="Times New Roman" w:hAnsi="Times New Roman" w:cs="Times New Roman"/>
          <w:sz w:val="28"/>
          <w:szCs w:val="28"/>
        </w:rPr>
        <w:t>. (выращивание овощей), Строительство производственной линии и реорганизация склада сырья ОАО "</w:t>
      </w:r>
      <w:proofErr w:type="spellStart"/>
      <w:r w:rsidRPr="00EA6D06">
        <w:rPr>
          <w:rFonts w:ascii="Times New Roman" w:hAnsi="Times New Roman" w:cs="Times New Roman"/>
          <w:sz w:val="28"/>
          <w:szCs w:val="28"/>
        </w:rPr>
        <w:t>Фрито</w:t>
      </w:r>
      <w:proofErr w:type="spellEnd"/>
      <w:r w:rsidRPr="00EA6D06">
        <w:rPr>
          <w:rFonts w:ascii="Times New Roman" w:hAnsi="Times New Roman" w:cs="Times New Roman"/>
          <w:sz w:val="28"/>
          <w:szCs w:val="28"/>
        </w:rPr>
        <w:t xml:space="preserve"> Лей </w:t>
      </w:r>
      <w:proofErr w:type="spellStart"/>
      <w:r w:rsidRPr="00EA6D06">
        <w:rPr>
          <w:rFonts w:ascii="Times New Roman" w:hAnsi="Times New Roman" w:cs="Times New Roman"/>
          <w:sz w:val="28"/>
          <w:szCs w:val="28"/>
        </w:rPr>
        <w:t>Мануфактуринг</w:t>
      </w:r>
      <w:proofErr w:type="spellEnd"/>
      <w:r w:rsidRPr="00EA6D06">
        <w:rPr>
          <w:rFonts w:ascii="Times New Roman" w:hAnsi="Times New Roman" w:cs="Times New Roman"/>
          <w:sz w:val="28"/>
          <w:szCs w:val="28"/>
        </w:rPr>
        <w:t>"  -  1 079,7 млн. руб.(переработка и консервирование картофеля), Реконструкция и модернизация промышленной площадки под мясоперерабатывающий комплекс АО "Черкизово Кашира" - 2800,0 млн. руб.  (производство соленого, вареного, запеченного, копченного, вяленного и прочего мяса), Реконструкция и модернизация производственных мощностей ООО "Национальная грибная компания "Кашира"  - 115,0 млн. руб</w:t>
      </w:r>
      <w:proofErr w:type="gramStart"/>
      <w:r w:rsidRPr="00EA6D06">
        <w:rPr>
          <w:rFonts w:ascii="Times New Roman" w:hAnsi="Times New Roman" w:cs="Times New Roman"/>
          <w:sz w:val="28"/>
          <w:szCs w:val="28"/>
        </w:rPr>
        <w:t>.(</w:t>
      </w:r>
      <w:proofErr w:type="gramEnd"/>
      <w:r w:rsidRPr="00EA6D06">
        <w:rPr>
          <w:rFonts w:ascii="Times New Roman" w:hAnsi="Times New Roman" w:cs="Times New Roman"/>
          <w:sz w:val="28"/>
          <w:szCs w:val="28"/>
        </w:rPr>
        <w:t xml:space="preserve">выращивание грибов и трюфелей), Строительство склада </w:t>
      </w:r>
      <w:proofErr w:type="spellStart"/>
      <w:r w:rsidRPr="00EA6D06">
        <w:rPr>
          <w:rFonts w:ascii="Times New Roman" w:hAnsi="Times New Roman" w:cs="Times New Roman"/>
          <w:sz w:val="28"/>
          <w:szCs w:val="28"/>
        </w:rPr>
        <w:t>стеклобутылки</w:t>
      </w:r>
      <w:proofErr w:type="spellEnd"/>
      <w:r w:rsidRPr="00EA6D06">
        <w:rPr>
          <w:rFonts w:ascii="Times New Roman" w:hAnsi="Times New Roman" w:cs="Times New Roman"/>
          <w:sz w:val="28"/>
          <w:szCs w:val="28"/>
        </w:rPr>
        <w:t xml:space="preserve"> и комплектующих ОАО "Московский завод Кристалл" - 26,2 млн. руб. (производство пищевого спирта), Реконструкция промышленной площадки предприятия по производству алкогольной продукции ОАО "Московский завод Кристалл" -  4,1 млн. руб.(производство пищевого спирта).</w:t>
      </w:r>
    </w:p>
    <w:p w:rsidR="00D97666" w:rsidRPr="00F772AE" w:rsidRDefault="00D97666" w:rsidP="00714CD1">
      <w:pPr>
        <w:tabs>
          <w:tab w:val="left" w:pos="2235"/>
        </w:tabs>
        <w:spacing w:after="0" w:line="240" w:lineRule="auto"/>
        <w:ind w:firstLine="567"/>
        <w:jc w:val="both"/>
        <w:rPr>
          <w:rFonts w:ascii="Times New Roman" w:hAnsi="Times New Roman" w:cs="Times New Roman"/>
          <w:sz w:val="28"/>
          <w:szCs w:val="28"/>
        </w:rPr>
      </w:pPr>
      <w:r w:rsidRPr="00F772AE">
        <w:rPr>
          <w:rFonts w:ascii="Times New Roman" w:hAnsi="Times New Roman" w:cs="Times New Roman"/>
          <w:sz w:val="28"/>
          <w:szCs w:val="28"/>
        </w:rPr>
        <w:t>В 2018 вве</w:t>
      </w:r>
      <w:r w:rsidR="00260106">
        <w:rPr>
          <w:rFonts w:ascii="Times New Roman" w:hAnsi="Times New Roman" w:cs="Times New Roman"/>
          <w:sz w:val="28"/>
          <w:szCs w:val="28"/>
        </w:rPr>
        <w:t>дено</w:t>
      </w:r>
      <w:r w:rsidRPr="00F772AE">
        <w:rPr>
          <w:rFonts w:ascii="Times New Roman" w:hAnsi="Times New Roman" w:cs="Times New Roman"/>
          <w:sz w:val="28"/>
          <w:szCs w:val="28"/>
        </w:rPr>
        <w:t xml:space="preserve"> в эксплуатацию</w:t>
      </w:r>
      <w:r w:rsidR="00EA6D06">
        <w:rPr>
          <w:rFonts w:ascii="Times New Roman" w:hAnsi="Times New Roman" w:cs="Times New Roman"/>
          <w:sz w:val="28"/>
          <w:szCs w:val="28"/>
        </w:rPr>
        <w:t xml:space="preserve"> 42,</w:t>
      </w:r>
      <w:r w:rsidRPr="00F772AE">
        <w:rPr>
          <w:rFonts w:ascii="Times New Roman" w:hAnsi="Times New Roman" w:cs="Times New Roman"/>
          <w:sz w:val="28"/>
          <w:szCs w:val="28"/>
        </w:rPr>
        <w:t xml:space="preserve">0 тыс. кв. м. жилья. Основной объем вводимого жилья, как и </w:t>
      </w:r>
      <w:proofErr w:type="gramStart"/>
      <w:r w:rsidRPr="00F772AE">
        <w:rPr>
          <w:rFonts w:ascii="Times New Roman" w:hAnsi="Times New Roman" w:cs="Times New Roman"/>
          <w:sz w:val="28"/>
          <w:szCs w:val="28"/>
        </w:rPr>
        <w:t>прежде</w:t>
      </w:r>
      <w:proofErr w:type="gramEnd"/>
      <w:r w:rsidRPr="00F772AE">
        <w:rPr>
          <w:rFonts w:ascii="Times New Roman" w:hAnsi="Times New Roman" w:cs="Times New Roman"/>
          <w:sz w:val="28"/>
          <w:szCs w:val="28"/>
        </w:rPr>
        <w:t xml:space="preserve"> будет формироваться за счет индивидуального жилищного строительства. </w:t>
      </w:r>
      <w:r w:rsidR="00260106">
        <w:rPr>
          <w:rFonts w:ascii="Times New Roman" w:hAnsi="Times New Roman" w:cs="Times New Roman"/>
          <w:sz w:val="28"/>
          <w:szCs w:val="28"/>
        </w:rPr>
        <w:t xml:space="preserve">В </w:t>
      </w:r>
      <w:r w:rsidRPr="00F772AE">
        <w:rPr>
          <w:rFonts w:ascii="Times New Roman" w:hAnsi="Times New Roman" w:cs="Times New Roman"/>
          <w:sz w:val="28"/>
          <w:szCs w:val="28"/>
        </w:rPr>
        <w:t xml:space="preserve">2018 году доля </w:t>
      </w:r>
      <w:proofErr w:type="gramStart"/>
      <w:r w:rsidRPr="00F772AE">
        <w:rPr>
          <w:rFonts w:ascii="Times New Roman" w:hAnsi="Times New Roman" w:cs="Times New Roman"/>
          <w:sz w:val="28"/>
          <w:szCs w:val="28"/>
        </w:rPr>
        <w:t>жилья, построенного населением за счет собственных или кредитных средств составит</w:t>
      </w:r>
      <w:proofErr w:type="gramEnd"/>
      <w:r w:rsidRPr="00F772AE">
        <w:rPr>
          <w:rFonts w:ascii="Times New Roman" w:hAnsi="Times New Roman" w:cs="Times New Roman"/>
          <w:sz w:val="28"/>
          <w:szCs w:val="28"/>
        </w:rPr>
        <w:t xml:space="preserve"> </w:t>
      </w:r>
      <w:r w:rsidR="00EA6D06">
        <w:rPr>
          <w:rFonts w:ascii="Times New Roman" w:hAnsi="Times New Roman" w:cs="Times New Roman"/>
          <w:sz w:val="28"/>
          <w:szCs w:val="28"/>
        </w:rPr>
        <w:t>66,2</w:t>
      </w:r>
      <w:r w:rsidRPr="00F772AE">
        <w:rPr>
          <w:rFonts w:ascii="Times New Roman" w:hAnsi="Times New Roman" w:cs="Times New Roman"/>
          <w:sz w:val="28"/>
          <w:szCs w:val="28"/>
        </w:rPr>
        <w:t xml:space="preserve"> %</w:t>
      </w:r>
      <w:r w:rsidR="00EA6D06">
        <w:rPr>
          <w:rFonts w:ascii="Times New Roman" w:hAnsi="Times New Roman" w:cs="Times New Roman"/>
          <w:sz w:val="28"/>
          <w:szCs w:val="28"/>
        </w:rPr>
        <w:t>.</w:t>
      </w:r>
      <w:r w:rsidRPr="00F772AE">
        <w:rPr>
          <w:rFonts w:ascii="Times New Roman" w:hAnsi="Times New Roman" w:cs="Times New Roman"/>
          <w:sz w:val="28"/>
          <w:szCs w:val="28"/>
        </w:rPr>
        <w:t xml:space="preserve"> </w:t>
      </w:r>
    </w:p>
    <w:p w:rsidR="00EA6D06" w:rsidRDefault="00EA6D06" w:rsidP="00714CD1">
      <w:pPr>
        <w:tabs>
          <w:tab w:val="left" w:pos="22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EA6D06">
        <w:rPr>
          <w:rFonts w:ascii="Times New Roman" w:hAnsi="Times New Roman" w:cs="Times New Roman"/>
          <w:sz w:val="28"/>
          <w:szCs w:val="28"/>
        </w:rPr>
        <w:t>организаци</w:t>
      </w:r>
      <w:r>
        <w:rPr>
          <w:rFonts w:ascii="Times New Roman" w:hAnsi="Times New Roman" w:cs="Times New Roman"/>
          <w:sz w:val="28"/>
          <w:szCs w:val="28"/>
        </w:rPr>
        <w:t>ями</w:t>
      </w:r>
      <w:r w:rsidRPr="00EA6D06">
        <w:rPr>
          <w:rFonts w:ascii="Times New Roman" w:hAnsi="Times New Roman" w:cs="Times New Roman"/>
          <w:sz w:val="28"/>
          <w:szCs w:val="28"/>
        </w:rPr>
        <w:t>, обеспечивающие формирование прибыли</w:t>
      </w:r>
      <w:r>
        <w:rPr>
          <w:rFonts w:ascii="Times New Roman" w:hAnsi="Times New Roman" w:cs="Times New Roman"/>
          <w:sz w:val="28"/>
          <w:szCs w:val="28"/>
        </w:rPr>
        <w:t>, являются:</w:t>
      </w:r>
    </w:p>
    <w:p w:rsidR="00EA6D06" w:rsidRDefault="00EA6D06" w:rsidP="00714CD1">
      <w:pPr>
        <w:tabs>
          <w:tab w:val="left" w:pos="2235"/>
        </w:tabs>
        <w:spacing w:after="0" w:line="240" w:lineRule="auto"/>
        <w:ind w:firstLine="567"/>
        <w:jc w:val="both"/>
        <w:rPr>
          <w:rFonts w:ascii="Times New Roman" w:hAnsi="Times New Roman" w:cs="Times New Roman"/>
          <w:sz w:val="28"/>
          <w:szCs w:val="28"/>
        </w:rPr>
      </w:pPr>
      <w:r w:rsidRPr="00EA6D06">
        <w:rPr>
          <w:rFonts w:ascii="Times New Roman" w:hAnsi="Times New Roman" w:cs="Times New Roman"/>
          <w:sz w:val="28"/>
          <w:szCs w:val="28"/>
        </w:rPr>
        <w:t>АО «КЗМК» (Машиностроение/ Производство паровых котлов и их составных частей, кроме котлов центрального отопления; их составных частей), ООО «Каширский вагоноремонтный завод «</w:t>
      </w:r>
      <w:proofErr w:type="spellStart"/>
      <w:r w:rsidRPr="00EA6D06">
        <w:rPr>
          <w:rFonts w:ascii="Times New Roman" w:hAnsi="Times New Roman" w:cs="Times New Roman"/>
          <w:sz w:val="28"/>
          <w:szCs w:val="28"/>
        </w:rPr>
        <w:t>Новотранс</w:t>
      </w:r>
      <w:proofErr w:type="spellEnd"/>
      <w:r w:rsidRPr="00EA6D06">
        <w:rPr>
          <w:rFonts w:ascii="Times New Roman" w:hAnsi="Times New Roman" w:cs="Times New Roman"/>
          <w:sz w:val="28"/>
          <w:szCs w:val="28"/>
        </w:rPr>
        <w:t>» (Ремонт подвижного состава), ЗАО «</w:t>
      </w:r>
      <w:proofErr w:type="spellStart"/>
      <w:r w:rsidRPr="00EA6D06">
        <w:rPr>
          <w:rFonts w:ascii="Times New Roman" w:hAnsi="Times New Roman" w:cs="Times New Roman"/>
          <w:sz w:val="28"/>
          <w:szCs w:val="28"/>
        </w:rPr>
        <w:t>Гофрон</w:t>
      </w:r>
      <w:proofErr w:type="spellEnd"/>
      <w:r w:rsidRPr="00EA6D06">
        <w:rPr>
          <w:rFonts w:ascii="Times New Roman" w:hAnsi="Times New Roman" w:cs="Times New Roman"/>
          <w:sz w:val="28"/>
          <w:szCs w:val="28"/>
        </w:rPr>
        <w:t>» (Производство картонной тары и упаковки), ООО «</w:t>
      </w:r>
      <w:proofErr w:type="spellStart"/>
      <w:r w:rsidRPr="00EA6D06">
        <w:rPr>
          <w:rFonts w:ascii="Times New Roman" w:hAnsi="Times New Roman" w:cs="Times New Roman"/>
          <w:sz w:val="28"/>
          <w:szCs w:val="28"/>
        </w:rPr>
        <w:t>Техинвестстрой</w:t>
      </w:r>
      <w:proofErr w:type="spellEnd"/>
      <w:r w:rsidRPr="00EA6D06">
        <w:rPr>
          <w:rFonts w:ascii="Times New Roman" w:hAnsi="Times New Roman" w:cs="Times New Roman"/>
          <w:sz w:val="28"/>
          <w:szCs w:val="28"/>
        </w:rPr>
        <w:t>» (Оцинкованная сталь), ООО «</w:t>
      </w:r>
      <w:proofErr w:type="spellStart"/>
      <w:r w:rsidRPr="00EA6D06">
        <w:rPr>
          <w:rFonts w:ascii="Times New Roman" w:hAnsi="Times New Roman" w:cs="Times New Roman"/>
          <w:sz w:val="28"/>
          <w:szCs w:val="28"/>
        </w:rPr>
        <w:t>Фрито</w:t>
      </w:r>
      <w:proofErr w:type="spellEnd"/>
      <w:r w:rsidRPr="00EA6D06">
        <w:rPr>
          <w:rFonts w:ascii="Times New Roman" w:hAnsi="Times New Roman" w:cs="Times New Roman"/>
          <w:sz w:val="28"/>
          <w:szCs w:val="28"/>
        </w:rPr>
        <w:t xml:space="preserve"> Лей </w:t>
      </w:r>
      <w:proofErr w:type="spellStart"/>
      <w:r w:rsidRPr="00EA6D06">
        <w:rPr>
          <w:rFonts w:ascii="Times New Roman" w:hAnsi="Times New Roman" w:cs="Times New Roman"/>
          <w:sz w:val="28"/>
          <w:szCs w:val="28"/>
        </w:rPr>
        <w:t>Мануфактуринг</w:t>
      </w:r>
      <w:proofErr w:type="spellEnd"/>
      <w:r w:rsidRPr="00EA6D06">
        <w:rPr>
          <w:rFonts w:ascii="Times New Roman" w:hAnsi="Times New Roman" w:cs="Times New Roman"/>
          <w:sz w:val="28"/>
          <w:szCs w:val="28"/>
        </w:rPr>
        <w:t xml:space="preserve">» (Переработка и консервирование картофеля/пищевая), ООО «Строительные инновации» (Производство </w:t>
      </w:r>
      <w:proofErr w:type="spellStart"/>
      <w:r w:rsidRPr="00EA6D06">
        <w:rPr>
          <w:rFonts w:ascii="Times New Roman" w:hAnsi="Times New Roman" w:cs="Times New Roman"/>
          <w:sz w:val="28"/>
          <w:szCs w:val="28"/>
        </w:rPr>
        <w:t>кирпича</w:t>
      </w:r>
      <w:proofErr w:type="gramStart"/>
      <w:r w:rsidRPr="00EA6D06">
        <w:rPr>
          <w:rFonts w:ascii="Times New Roman" w:hAnsi="Times New Roman" w:cs="Times New Roman"/>
          <w:sz w:val="28"/>
          <w:szCs w:val="28"/>
        </w:rPr>
        <w:t>,ч</w:t>
      </w:r>
      <w:proofErr w:type="gramEnd"/>
      <w:r w:rsidRPr="00EA6D06">
        <w:rPr>
          <w:rFonts w:ascii="Times New Roman" w:hAnsi="Times New Roman" w:cs="Times New Roman"/>
          <w:sz w:val="28"/>
          <w:szCs w:val="28"/>
        </w:rPr>
        <w:t>ерепицы</w:t>
      </w:r>
      <w:proofErr w:type="spellEnd"/>
      <w:r w:rsidRPr="00EA6D06">
        <w:rPr>
          <w:rFonts w:ascii="Times New Roman" w:hAnsi="Times New Roman" w:cs="Times New Roman"/>
          <w:sz w:val="28"/>
          <w:szCs w:val="28"/>
        </w:rPr>
        <w:t xml:space="preserve"> и </w:t>
      </w:r>
      <w:proofErr w:type="spellStart"/>
      <w:r w:rsidRPr="00EA6D06">
        <w:rPr>
          <w:rFonts w:ascii="Times New Roman" w:hAnsi="Times New Roman" w:cs="Times New Roman"/>
          <w:sz w:val="28"/>
          <w:szCs w:val="28"/>
        </w:rPr>
        <w:t>пр.строительных</w:t>
      </w:r>
      <w:proofErr w:type="spellEnd"/>
      <w:r w:rsidRPr="00EA6D06">
        <w:rPr>
          <w:rFonts w:ascii="Times New Roman" w:hAnsi="Times New Roman" w:cs="Times New Roman"/>
          <w:sz w:val="28"/>
          <w:szCs w:val="28"/>
        </w:rPr>
        <w:t xml:space="preserve"> изделий), ОАО «</w:t>
      </w:r>
      <w:proofErr w:type="spellStart"/>
      <w:r w:rsidRPr="00EA6D06">
        <w:rPr>
          <w:rFonts w:ascii="Times New Roman" w:hAnsi="Times New Roman" w:cs="Times New Roman"/>
          <w:sz w:val="28"/>
          <w:szCs w:val="28"/>
        </w:rPr>
        <w:t>Ожерельевский</w:t>
      </w:r>
      <w:proofErr w:type="spellEnd"/>
      <w:r w:rsidRPr="00EA6D06">
        <w:rPr>
          <w:rFonts w:ascii="Times New Roman" w:hAnsi="Times New Roman" w:cs="Times New Roman"/>
          <w:sz w:val="28"/>
          <w:szCs w:val="28"/>
        </w:rPr>
        <w:t xml:space="preserve"> комбикормовый завод» (Производство комбикорма), ООО «Кашира-хлеб» Производство хлеба и мучных кондитерских изделий недлительного хранения)/сельское хозяйство и перерабатывающая промышленность)</w:t>
      </w:r>
      <w:proofErr w:type="gramStart"/>
      <w:r w:rsidRPr="00EA6D06">
        <w:rPr>
          <w:rFonts w:ascii="Times New Roman" w:hAnsi="Times New Roman" w:cs="Times New Roman"/>
          <w:sz w:val="28"/>
          <w:szCs w:val="28"/>
        </w:rPr>
        <w:t>,О</w:t>
      </w:r>
      <w:proofErr w:type="gramEnd"/>
      <w:r w:rsidRPr="00EA6D06">
        <w:rPr>
          <w:rFonts w:ascii="Times New Roman" w:hAnsi="Times New Roman" w:cs="Times New Roman"/>
          <w:sz w:val="28"/>
          <w:szCs w:val="28"/>
        </w:rPr>
        <w:t>ОО «Национальная грибная компания» ( Выращивание грибов), ООО «Выбор-</w:t>
      </w:r>
      <w:proofErr w:type="spellStart"/>
      <w:r w:rsidRPr="00EA6D06">
        <w:rPr>
          <w:rFonts w:ascii="Times New Roman" w:hAnsi="Times New Roman" w:cs="Times New Roman"/>
          <w:sz w:val="28"/>
          <w:szCs w:val="28"/>
        </w:rPr>
        <w:t>Мск</w:t>
      </w:r>
      <w:proofErr w:type="spellEnd"/>
      <w:r w:rsidRPr="00EA6D06">
        <w:rPr>
          <w:rFonts w:ascii="Times New Roman" w:hAnsi="Times New Roman" w:cs="Times New Roman"/>
          <w:sz w:val="28"/>
          <w:szCs w:val="28"/>
        </w:rPr>
        <w:t>» (Производство тротуарной плитки), ОАО «</w:t>
      </w:r>
      <w:proofErr w:type="spellStart"/>
      <w:r w:rsidRPr="00EA6D06">
        <w:rPr>
          <w:rFonts w:ascii="Times New Roman" w:hAnsi="Times New Roman" w:cs="Times New Roman"/>
          <w:sz w:val="28"/>
          <w:szCs w:val="28"/>
        </w:rPr>
        <w:t>Байсад</w:t>
      </w:r>
      <w:proofErr w:type="spellEnd"/>
      <w:r w:rsidRPr="00EA6D06">
        <w:rPr>
          <w:rFonts w:ascii="Times New Roman" w:hAnsi="Times New Roman" w:cs="Times New Roman"/>
          <w:sz w:val="28"/>
          <w:szCs w:val="28"/>
        </w:rPr>
        <w:t>» (Производство макаронных изделий)</w:t>
      </w:r>
      <w:r>
        <w:rPr>
          <w:rFonts w:ascii="Times New Roman" w:hAnsi="Times New Roman" w:cs="Times New Roman"/>
          <w:sz w:val="28"/>
          <w:szCs w:val="28"/>
        </w:rPr>
        <w:t>.</w:t>
      </w:r>
    </w:p>
    <w:p w:rsidR="00EA6D06" w:rsidRDefault="00EA6D06" w:rsidP="00714CD1">
      <w:pPr>
        <w:tabs>
          <w:tab w:val="left" w:pos="2235"/>
        </w:tabs>
        <w:spacing w:after="0" w:line="240" w:lineRule="auto"/>
        <w:ind w:firstLine="567"/>
        <w:jc w:val="both"/>
        <w:rPr>
          <w:rFonts w:ascii="Times New Roman" w:hAnsi="Times New Roman" w:cs="Times New Roman"/>
          <w:sz w:val="28"/>
          <w:szCs w:val="28"/>
        </w:rPr>
      </w:pPr>
      <w:r w:rsidRPr="00EA6D06">
        <w:rPr>
          <w:rFonts w:ascii="Times New Roman" w:hAnsi="Times New Roman" w:cs="Times New Roman"/>
          <w:sz w:val="28"/>
          <w:szCs w:val="28"/>
        </w:rPr>
        <w:lastRenderedPageBreak/>
        <w:t>Сложивш</w:t>
      </w:r>
      <w:r>
        <w:rPr>
          <w:rFonts w:ascii="Times New Roman" w:hAnsi="Times New Roman" w:cs="Times New Roman"/>
          <w:sz w:val="28"/>
          <w:szCs w:val="28"/>
        </w:rPr>
        <w:t>а</w:t>
      </w:r>
      <w:r w:rsidRPr="00EA6D06">
        <w:rPr>
          <w:rFonts w:ascii="Times New Roman" w:hAnsi="Times New Roman" w:cs="Times New Roman"/>
          <w:sz w:val="28"/>
          <w:szCs w:val="28"/>
        </w:rPr>
        <w:t>яся и текущая динамика прибыли обоснована стабильной работой предприятий, увеличением мощностей (ООО "</w:t>
      </w:r>
      <w:proofErr w:type="spellStart"/>
      <w:r w:rsidRPr="00EA6D06">
        <w:rPr>
          <w:rFonts w:ascii="Times New Roman" w:hAnsi="Times New Roman" w:cs="Times New Roman"/>
          <w:sz w:val="28"/>
          <w:szCs w:val="28"/>
        </w:rPr>
        <w:t>Фрито</w:t>
      </w:r>
      <w:proofErr w:type="spellEnd"/>
      <w:r w:rsidRPr="00EA6D06">
        <w:rPr>
          <w:rFonts w:ascii="Times New Roman" w:hAnsi="Times New Roman" w:cs="Times New Roman"/>
          <w:sz w:val="28"/>
          <w:szCs w:val="28"/>
        </w:rPr>
        <w:t xml:space="preserve"> Лей </w:t>
      </w:r>
      <w:proofErr w:type="spellStart"/>
      <w:r w:rsidRPr="00EA6D06">
        <w:rPr>
          <w:rFonts w:ascii="Times New Roman" w:hAnsi="Times New Roman" w:cs="Times New Roman"/>
          <w:sz w:val="28"/>
          <w:szCs w:val="28"/>
        </w:rPr>
        <w:t>Мануфактуринг</w:t>
      </w:r>
      <w:proofErr w:type="spellEnd"/>
      <w:r w:rsidRPr="00EA6D06">
        <w:rPr>
          <w:rFonts w:ascii="Times New Roman" w:hAnsi="Times New Roman" w:cs="Times New Roman"/>
          <w:sz w:val="28"/>
          <w:szCs w:val="28"/>
        </w:rPr>
        <w:t>", ООО "Национальная грибная компания Кашира", ООО "</w:t>
      </w:r>
      <w:proofErr w:type="spellStart"/>
      <w:r w:rsidRPr="00EA6D06">
        <w:rPr>
          <w:rFonts w:ascii="Times New Roman" w:hAnsi="Times New Roman" w:cs="Times New Roman"/>
          <w:sz w:val="28"/>
          <w:szCs w:val="28"/>
        </w:rPr>
        <w:t>Байсад</w:t>
      </w:r>
      <w:proofErr w:type="spellEnd"/>
      <w:r w:rsidRPr="00EA6D06">
        <w:rPr>
          <w:rFonts w:ascii="Times New Roman" w:hAnsi="Times New Roman" w:cs="Times New Roman"/>
          <w:sz w:val="28"/>
          <w:szCs w:val="28"/>
        </w:rPr>
        <w:t>") и открытием новых предприятий</w:t>
      </w:r>
      <w:r>
        <w:rPr>
          <w:rFonts w:ascii="Times New Roman" w:hAnsi="Times New Roman" w:cs="Times New Roman"/>
          <w:sz w:val="28"/>
          <w:szCs w:val="28"/>
        </w:rPr>
        <w:t>.</w:t>
      </w:r>
      <w:r w:rsidRPr="00EA6D06">
        <w:rPr>
          <w:rFonts w:ascii="Times New Roman" w:hAnsi="Times New Roman" w:cs="Times New Roman"/>
          <w:sz w:val="28"/>
          <w:szCs w:val="28"/>
        </w:rPr>
        <w:t xml:space="preserve"> </w:t>
      </w:r>
    </w:p>
    <w:p w:rsidR="00EA6D06" w:rsidRDefault="00EA6D06" w:rsidP="00714CD1">
      <w:pPr>
        <w:tabs>
          <w:tab w:val="left" w:pos="2235"/>
        </w:tabs>
        <w:spacing w:after="0" w:line="240" w:lineRule="auto"/>
        <w:ind w:firstLine="567"/>
        <w:jc w:val="both"/>
        <w:rPr>
          <w:rFonts w:ascii="Times New Roman" w:hAnsi="Times New Roman" w:cs="Times New Roman"/>
          <w:sz w:val="28"/>
          <w:szCs w:val="28"/>
        </w:rPr>
      </w:pPr>
      <w:r w:rsidRPr="00EA6D06">
        <w:rPr>
          <w:rFonts w:ascii="Times New Roman" w:hAnsi="Times New Roman" w:cs="Times New Roman"/>
          <w:sz w:val="28"/>
          <w:szCs w:val="28"/>
        </w:rPr>
        <w:t xml:space="preserve">На протяжении последних лет наблюдается снижение численности официально зарегистрированных безработных на конец года. Так в 2016г зарегистрировано 555 чел., в 2017г - 390 чел., </w:t>
      </w:r>
      <w:r w:rsidR="00260106">
        <w:rPr>
          <w:rFonts w:ascii="Times New Roman" w:hAnsi="Times New Roman" w:cs="Times New Roman"/>
          <w:sz w:val="28"/>
          <w:szCs w:val="28"/>
        </w:rPr>
        <w:t>в</w:t>
      </w:r>
      <w:r w:rsidRPr="00EA6D06">
        <w:rPr>
          <w:rFonts w:ascii="Times New Roman" w:hAnsi="Times New Roman" w:cs="Times New Roman"/>
          <w:sz w:val="28"/>
          <w:szCs w:val="28"/>
        </w:rPr>
        <w:t xml:space="preserve"> 2018г - 360 чел.</w:t>
      </w:r>
    </w:p>
    <w:p w:rsidR="00872F3E" w:rsidRDefault="00872F3E" w:rsidP="00872F3E">
      <w:pPr>
        <w:tabs>
          <w:tab w:val="left" w:pos="2235"/>
        </w:tabs>
        <w:spacing w:after="0" w:line="240" w:lineRule="auto"/>
        <w:ind w:firstLine="567"/>
        <w:jc w:val="both"/>
        <w:rPr>
          <w:rFonts w:ascii="Times New Roman" w:hAnsi="Times New Roman" w:cs="Times New Roman"/>
          <w:sz w:val="28"/>
          <w:szCs w:val="28"/>
        </w:rPr>
      </w:pPr>
      <w:r w:rsidRPr="00872F3E">
        <w:rPr>
          <w:rFonts w:ascii="Times New Roman" w:hAnsi="Times New Roman" w:cs="Times New Roman"/>
          <w:sz w:val="28"/>
          <w:szCs w:val="28"/>
        </w:rPr>
        <w:t>Уровень регистрируемой безработицы по городскому округу Кашира составил 0,78% к численности экономически активного населения.  Рассматривая тенденцию развития рынка труда можно констатировать, что за период с 1 января по 30 июня 2018 года обратилось 625 человек за содействием в поиске подходящей работы. В аналогичном периоде 2015 года - 821 человек, 2016 года - 918 человек, 2017 года - 680 человек. Признано безработными в 2018 году 346 человек, что составляет 83% к уровню прошлого года. В аналогичном периоде 2015г -577 человек, 2016 года - 607 человек, 2017 года -417 человек. Обратились за предоставлением государственной услуги в отчетном периоде - 16 граждан с ограниченными возможностями, 13 признаны безработными, 11 инвалидов трудоустроено. На 1 июля 2018 года в ЦЗН состоят 13 инвалидов, которые официально признаны безработными</w:t>
      </w:r>
      <w:proofErr w:type="gramStart"/>
      <w:r w:rsidRPr="00872F3E">
        <w:rPr>
          <w:rFonts w:ascii="Times New Roman" w:hAnsi="Times New Roman" w:cs="Times New Roman"/>
          <w:sz w:val="28"/>
          <w:szCs w:val="28"/>
        </w:rPr>
        <w:t>.</w:t>
      </w:r>
      <w:proofErr w:type="gramEnd"/>
      <w:r w:rsidRPr="00872F3E">
        <w:rPr>
          <w:rFonts w:ascii="Times New Roman" w:hAnsi="Times New Roman" w:cs="Times New Roman"/>
          <w:sz w:val="28"/>
          <w:szCs w:val="28"/>
        </w:rPr>
        <w:t xml:space="preserve"> </w:t>
      </w:r>
      <w:proofErr w:type="gramStart"/>
      <w:r w:rsidRPr="00872F3E">
        <w:rPr>
          <w:rFonts w:ascii="Times New Roman" w:hAnsi="Times New Roman" w:cs="Times New Roman"/>
          <w:sz w:val="28"/>
          <w:szCs w:val="28"/>
        </w:rPr>
        <w:t>п</w:t>
      </w:r>
      <w:proofErr w:type="gramEnd"/>
      <w:r w:rsidRPr="00872F3E">
        <w:rPr>
          <w:rFonts w:ascii="Times New Roman" w:hAnsi="Times New Roman" w:cs="Times New Roman"/>
          <w:sz w:val="28"/>
          <w:szCs w:val="28"/>
        </w:rPr>
        <w:t xml:space="preserve">ри содействии ЦЗН </w:t>
      </w:r>
      <w:proofErr w:type="spellStart"/>
      <w:r w:rsidRPr="00872F3E">
        <w:rPr>
          <w:rFonts w:ascii="Times New Roman" w:hAnsi="Times New Roman" w:cs="Times New Roman"/>
          <w:sz w:val="28"/>
          <w:szCs w:val="28"/>
        </w:rPr>
        <w:t>зп</w:t>
      </w:r>
      <w:proofErr w:type="spellEnd"/>
      <w:r w:rsidRPr="00872F3E">
        <w:rPr>
          <w:rFonts w:ascii="Times New Roman" w:hAnsi="Times New Roman" w:cs="Times New Roman"/>
          <w:sz w:val="28"/>
          <w:szCs w:val="28"/>
        </w:rPr>
        <w:t xml:space="preserve"> 6 месяцев 2018 года было трудоустроено 386 человек, в </w:t>
      </w:r>
      <w:proofErr w:type="spellStart"/>
      <w:r w:rsidRPr="00872F3E">
        <w:rPr>
          <w:rFonts w:ascii="Times New Roman" w:hAnsi="Times New Roman" w:cs="Times New Roman"/>
          <w:sz w:val="28"/>
          <w:szCs w:val="28"/>
        </w:rPr>
        <w:t>т.ч</w:t>
      </w:r>
      <w:proofErr w:type="spellEnd"/>
      <w:r w:rsidRPr="00872F3E">
        <w:rPr>
          <w:rFonts w:ascii="Times New Roman" w:hAnsi="Times New Roman" w:cs="Times New Roman"/>
          <w:sz w:val="28"/>
          <w:szCs w:val="28"/>
        </w:rPr>
        <w:t xml:space="preserve">. 231 безработный гражданин. Увеличению трудоустройства граждан препятствует структурная безработица, когда 80% вакансий, заявленных в службу занятости, составляют рабочие профессии, а 85% безработных, состоящих на учете, имеют высшее и среднее профессиональное образование. В связи с нестабильной экономической ситуацией многие предприятия сократили количество вакансий. Представленные вакансии либо </w:t>
      </w:r>
      <w:proofErr w:type="gramStart"/>
      <w:r w:rsidRPr="00872F3E">
        <w:rPr>
          <w:rFonts w:ascii="Times New Roman" w:hAnsi="Times New Roman" w:cs="Times New Roman"/>
          <w:sz w:val="28"/>
          <w:szCs w:val="28"/>
        </w:rPr>
        <w:t>узко направленной</w:t>
      </w:r>
      <w:proofErr w:type="gramEnd"/>
      <w:r w:rsidRPr="00872F3E">
        <w:rPr>
          <w:rFonts w:ascii="Times New Roman" w:hAnsi="Times New Roman" w:cs="Times New Roman"/>
          <w:sz w:val="28"/>
          <w:szCs w:val="28"/>
        </w:rPr>
        <w:t xml:space="preserve"> специализации, либо низкой квалификации. Заявленная работодателями потребность в работниках (вакансии) за 6 месяцев 2018 года составила 500 единицы, из них 80% - вакансии по рабочим профессиям. По состоянию на 1 июля 2018 года в Каширском банке вакансий 532 вакансий, из них 82,5% - рабочие профессии, 100% оплатой труда выше прожиточного минимума установленного в Московской области. В аналогично периоде 2015г -344 единицы (237 по рабочим профессиям, 2016г -412 вакансий (274 по рабочим профессиям), 2017г -383 вакансий 9232 по рабочим профессиям)</w:t>
      </w:r>
      <w:r>
        <w:rPr>
          <w:rFonts w:ascii="Times New Roman" w:hAnsi="Times New Roman" w:cs="Times New Roman"/>
          <w:sz w:val="28"/>
          <w:szCs w:val="28"/>
        </w:rPr>
        <w:t>.</w:t>
      </w:r>
    </w:p>
    <w:p w:rsidR="00872F3E" w:rsidRDefault="00D97666" w:rsidP="00714CD1">
      <w:pPr>
        <w:tabs>
          <w:tab w:val="left" w:pos="2235"/>
        </w:tabs>
        <w:spacing w:after="0" w:line="240" w:lineRule="auto"/>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Не маловажным фактором для развития рынка труда является появление новых рабочих мест. </w:t>
      </w:r>
      <w:r w:rsidR="00872F3E" w:rsidRPr="00872F3E">
        <w:rPr>
          <w:rFonts w:ascii="Times New Roman" w:hAnsi="Times New Roman" w:cs="Times New Roman"/>
          <w:sz w:val="28"/>
          <w:szCs w:val="28"/>
        </w:rPr>
        <w:t xml:space="preserve">В 2017 году создано около 800 рабочих мест, </w:t>
      </w:r>
      <w:r w:rsidR="00260106">
        <w:rPr>
          <w:rFonts w:ascii="Times New Roman" w:hAnsi="Times New Roman" w:cs="Times New Roman"/>
          <w:sz w:val="28"/>
          <w:szCs w:val="28"/>
        </w:rPr>
        <w:t>в  2018 году</w:t>
      </w:r>
      <w:r w:rsidR="00872F3E" w:rsidRPr="00872F3E">
        <w:rPr>
          <w:rFonts w:ascii="Times New Roman" w:hAnsi="Times New Roman" w:cs="Times New Roman"/>
          <w:sz w:val="28"/>
          <w:szCs w:val="28"/>
        </w:rPr>
        <w:t xml:space="preserve"> уже порядка 1 000.</w:t>
      </w:r>
      <w:r w:rsidRPr="00F772AE">
        <w:rPr>
          <w:rFonts w:ascii="Times New Roman" w:hAnsi="Times New Roman" w:cs="Times New Roman"/>
          <w:sz w:val="28"/>
          <w:szCs w:val="28"/>
        </w:rPr>
        <w:t xml:space="preserve"> </w:t>
      </w:r>
      <w:r w:rsidR="00872F3E" w:rsidRPr="00872F3E">
        <w:rPr>
          <w:rFonts w:ascii="Times New Roman" w:hAnsi="Times New Roman" w:cs="Times New Roman"/>
          <w:sz w:val="28"/>
          <w:szCs w:val="28"/>
        </w:rPr>
        <w:t>Прирост рабочих мест обусловлен в первую очередь запуском таких крупных инвестиционных проектов, как строительство тепличного комплекса по выращиванию овощей в закрытом грунте ООО «Агрокультура групп», а также мясоперерабатывающего комплекса ОА «Черкизово-Кашира». Также на действующих предприятиях, таких как ООО «</w:t>
      </w:r>
      <w:proofErr w:type="spellStart"/>
      <w:r w:rsidR="00872F3E" w:rsidRPr="00872F3E">
        <w:rPr>
          <w:rFonts w:ascii="Times New Roman" w:hAnsi="Times New Roman" w:cs="Times New Roman"/>
          <w:sz w:val="28"/>
          <w:szCs w:val="28"/>
        </w:rPr>
        <w:t>Фрито</w:t>
      </w:r>
      <w:proofErr w:type="spellEnd"/>
      <w:r w:rsidR="00872F3E" w:rsidRPr="00872F3E">
        <w:rPr>
          <w:rFonts w:ascii="Times New Roman" w:hAnsi="Times New Roman" w:cs="Times New Roman"/>
          <w:sz w:val="28"/>
          <w:szCs w:val="28"/>
        </w:rPr>
        <w:t xml:space="preserve"> Лей </w:t>
      </w:r>
      <w:proofErr w:type="spellStart"/>
      <w:r w:rsidR="00872F3E" w:rsidRPr="00872F3E">
        <w:rPr>
          <w:rFonts w:ascii="Times New Roman" w:hAnsi="Times New Roman" w:cs="Times New Roman"/>
          <w:sz w:val="28"/>
          <w:szCs w:val="28"/>
        </w:rPr>
        <w:t>Мануфактуринг</w:t>
      </w:r>
      <w:proofErr w:type="spellEnd"/>
      <w:r w:rsidR="00872F3E" w:rsidRPr="00872F3E">
        <w:rPr>
          <w:rFonts w:ascii="Times New Roman" w:hAnsi="Times New Roman" w:cs="Times New Roman"/>
          <w:sz w:val="28"/>
          <w:szCs w:val="28"/>
        </w:rPr>
        <w:t xml:space="preserve">» </w:t>
      </w:r>
      <w:proofErr w:type="gramStart"/>
      <w:r w:rsidR="00872F3E" w:rsidRPr="00872F3E">
        <w:rPr>
          <w:rFonts w:ascii="Times New Roman" w:hAnsi="Times New Roman" w:cs="Times New Roman"/>
          <w:sz w:val="28"/>
          <w:szCs w:val="28"/>
        </w:rPr>
        <w:t>и ООО</w:t>
      </w:r>
      <w:proofErr w:type="gramEnd"/>
      <w:r w:rsidR="00872F3E" w:rsidRPr="00872F3E">
        <w:rPr>
          <w:rFonts w:ascii="Times New Roman" w:hAnsi="Times New Roman" w:cs="Times New Roman"/>
          <w:sz w:val="28"/>
          <w:szCs w:val="28"/>
        </w:rPr>
        <w:t xml:space="preserve"> «</w:t>
      </w:r>
      <w:proofErr w:type="spellStart"/>
      <w:r w:rsidR="00872F3E" w:rsidRPr="00872F3E">
        <w:rPr>
          <w:rFonts w:ascii="Times New Roman" w:hAnsi="Times New Roman" w:cs="Times New Roman"/>
          <w:sz w:val="28"/>
          <w:szCs w:val="28"/>
        </w:rPr>
        <w:t>Байсад</w:t>
      </w:r>
      <w:proofErr w:type="spellEnd"/>
      <w:r w:rsidR="00872F3E" w:rsidRPr="00872F3E">
        <w:rPr>
          <w:rFonts w:ascii="Times New Roman" w:hAnsi="Times New Roman" w:cs="Times New Roman"/>
          <w:sz w:val="28"/>
          <w:szCs w:val="28"/>
        </w:rPr>
        <w:t xml:space="preserve">», проведена модернизация – запущены новые линии производства. </w:t>
      </w:r>
    </w:p>
    <w:p w:rsidR="00872F3E" w:rsidRDefault="00872F3E" w:rsidP="00714CD1">
      <w:pPr>
        <w:tabs>
          <w:tab w:val="left" w:pos="2235"/>
        </w:tabs>
        <w:spacing w:after="0" w:line="240" w:lineRule="auto"/>
        <w:ind w:firstLine="567"/>
        <w:jc w:val="both"/>
        <w:rPr>
          <w:rFonts w:ascii="Times New Roman" w:hAnsi="Times New Roman" w:cs="Times New Roman"/>
          <w:sz w:val="28"/>
          <w:szCs w:val="28"/>
        </w:rPr>
      </w:pPr>
      <w:r w:rsidRPr="00872F3E">
        <w:rPr>
          <w:rFonts w:ascii="Times New Roman" w:hAnsi="Times New Roman" w:cs="Times New Roman"/>
          <w:sz w:val="28"/>
          <w:szCs w:val="28"/>
        </w:rPr>
        <w:t>Отношение среднемесячной заработной платы педагогических работников муниципальных общеобразовательных организаций к средней заработной плате по Московской области составляет более 100%.</w:t>
      </w:r>
      <w:r w:rsidRPr="00872F3E">
        <w:t xml:space="preserve"> </w:t>
      </w:r>
    </w:p>
    <w:p w:rsidR="00872F3E" w:rsidRDefault="00872F3E" w:rsidP="00714CD1">
      <w:pPr>
        <w:tabs>
          <w:tab w:val="left" w:pos="2235"/>
        </w:tabs>
        <w:spacing w:after="0" w:line="240" w:lineRule="auto"/>
        <w:ind w:firstLine="567"/>
        <w:jc w:val="both"/>
        <w:rPr>
          <w:rFonts w:ascii="Times New Roman" w:hAnsi="Times New Roman" w:cs="Times New Roman"/>
          <w:sz w:val="28"/>
          <w:szCs w:val="28"/>
        </w:rPr>
      </w:pPr>
      <w:r w:rsidRPr="00872F3E">
        <w:rPr>
          <w:rFonts w:ascii="Times New Roman" w:hAnsi="Times New Roman" w:cs="Times New Roman"/>
          <w:sz w:val="28"/>
          <w:szCs w:val="28"/>
        </w:rPr>
        <w:lastRenderedPageBreak/>
        <w:t>В 2017 году среднемесячная номинальная начисленная заработная плата работников муниципальных учреждений культуры достигла размера 40492,9 рублей, темп роста среднемесячной заработной платы работников муниципальных учреждений культуры составил 111,1%.</w:t>
      </w:r>
    </w:p>
    <w:p w:rsidR="00872F3E" w:rsidRDefault="00872F3E" w:rsidP="00872F3E">
      <w:pPr>
        <w:tabs>
          <w:tab w:val="left" w:pos="2235"/>
        </w:tabs>
        <w:spacing w:after="0" w:line="240" w:lineRule="auto"/>
        <w:ind w:firstLine="567"/>
        <w:jc w:val="both"/>
        <w:rPr>
          <w:rFonts w:ascii="Times New Roman" w:hAnsi="Times New Roman" w:cs="Times New Roman"/>
          <w:sz w:val="28"/>
          <w:szCs w:val="28"/>
        </w:rPr>
      </w:pPr>
      <w:r w:rsidRPr="00872F3E">
        <w:rPr>
          <w:rFonts w:ascii="Times New Roman" w:hAnsi="Times New Roman" w:cs="Times New Roman"/>
          <w:sz w:val="28"/>
          <w:szCs w:val="28"/>
        </w:rPr>
        <w:t xml:space="preserve">В 2018 году </w:t>
      </w:r>
      <w:r w:rsidR="00260106">
        <w:rPr>
          <w:rFonts w:ascii="Times New Roman" w:hAnsi="Times New Roman" w:cs="Times New Roman"/>
          <w:sz w:val="28"/>
          <w:szCs w:val="28"/>
        </w:rPr>
        <w:t>наблюдается</w:t>
      </w:r>
      <w:r w:rsidRPr="00872F3E">
        <w:rPr>
          <w:rFonts w:ascii="Times New Roman" w:hAnsi="Times New Roman" w:cs="Times New Roman"/>
          <w:sz w:val="28"/>
          <w:szCs w:val="28"/>
        </w:rPr>
        <w:t xml:space="preserve"> рост до 120%, в 2019 году - в пределах 102,1-104,2%. К 2021 году среднемесячная номинальная начисленная заработная плата работников муниципальных учреждений культуры достигнет 54092 – 55313 рублей.</w:t>
      </w:r>
    </w:p>
    <w:p w:rsidR="00D97666" w:rsidRDefault="00D97666" w:rsidP="00714CD1">
      <w:pPr>
        <w:tabs>
          <w:tab w:val="left" w:pos="2235"/>
        </w:tabs>
        <w:spacing w:after="0" w:line="240" w:lineRule="auto"/>
        <w:ind w:firstLine="567"/>
        <w:jc w:val="both"/>
        <w:rPr>
          <w:rFonts w:ascii="Times New Roman" w:hAnsi="Times New Roman" w:cs="Times New Roman"/>
          <w:sz w:val="28"/>
          <w:szCs w:val="28"/>
        </w:rPr>
      </w:pPr>
      <w:proofErr w:type="gramStart"/>
      <w:r w:rsidRPr="00F772AE">
        <w:rPr>
          <w:rFonts w:ascii="Times New Roman" w:hAnsi="Times New Roman" w:cs="Times New Roman"/>
          <w:sz w:val="28"/>
          <w:szCs w:val="28"/>
        </w:rPr>
        <w:t>По оценке 201</w:t>
      </w:r>
      <w:r w:rsidR="00872F3E">
        <w:rPr>
          <w:rFonts w:ascii="Times New Roman" w:hAnsi="Times New Roman" w:cs="Times New Roman"/>
          <w:sz w:val="28"/>
          <w:szCs w:val="28"/>
        </w:rPr>
        <w:t>7</w:t>
      </w:r>
      <w:r w:rsidRPr="00F772AE">
        <w:rPr>
          <w:rFonts w:ascii="Times New Roman" w:hAnsi="Times New Roman" w:cs="Times New Roman"/>
          <w:sz w:val="28"/>
          <w:szCs w:val="28"/>
        </w:rPr>
        <w:t xml:space="preserve"> года общий объем платных услуг, по сравнению с уровнем 201</w:t>
      </w:r>
      <w:r w:rsidR="00872F3E">
        <w:rPr>
          <w:rFonts w:ascii="Times New Roman" w:hAnsi="Times New Roman" w:cs="Times New Roman"/>
          <w:sz w:val="28"/>
          <w:szCs w:val="28"/>
        </w:rPr>
        <w:t>6</w:t>
      </w:r>
      <w:r w:rsidRPr="00F772AE">
        <w:rPr>
          <w:rFonts w:ascii="Times New Roman" w:hAnsi="Times New Roman" w:cs="Times New Roman"/>
          <w:sz w:val="28"/>
          <w:szCs w:val="28"/>
        </w:rPr>
        <w:t xml:space="preserve"> года, </w:t>
      </w:r>
      <w:r w:rsidR="00872F3E" w:rsidRPr="00F772AE">
        <w:rPr>
          <w:rFonts w:ascii="Times New Roman" w:hAnsi="Times New Roman" w:cs="Times New Roman"/>
          <w:sz w:val="28"/>
          <w:szCs w:val="28"/>
        </w:rPr>
        <w:t>ув</w:t>
      </w:r>
      <w:r w:rsidR="00872F3E">
        <w:rPr>
          <w:rFonts w:ascii="Times New Roman" w:hAnsi="Times New Roman" w:cs="Times New Roman"/>
          <w:sz w:val="28"/>
          <w:szCs w:val="28"/>
        </w:rPr>
        <w:t>еличился</w:t>
      </w:r>
      <w:r w:rsidRPr="00F772AE">
        <w:rPr>
          <w:rFonts w:ascii="Times New Roman" w:hAnsi="Times New Roman" w:cs="Times New Roman"/>
          <w:sz w:val="28"/>
          <w:szCs w:val="28"/>
        </w:rPr>
        <w:t xml:space="preserve"> на </w:t>
      </w:r>
      <w:r w:rsidR="00872F3E">
        <w:rPr>
          <w:rFonts w:ascii="Times New Roman" w:hAnsi="Times New Roman" w:cs="Times New Roman"/>
          <w:sz w:val="28"/>
          <w:szCs w:val="28"/>
        </w:rPr>
        <w:t>5</w:t>
      </w:r>
      <w:r w:rsidRPr="00F772AE">
        <w:rPr>
          <w:rFonts w:ascii="Times New Roman" w:hAnsi="Times New Roman" w:cs="Times New Roman"/>
          <w:sz w:val="28"/>
          <w:szCs w:val="28"/>
        </w:rPr>
        <w:t>,</w:t>
      </w:r>
      <w:r w:rsidR="00872F3E">
        <w:rPr>
          <w:rFonts w:ascii="Times New Roman" w:hAnsi="Times New Roman" w:cs="Times New Roman"/>
          <w:sz w:val="28"/>
          <w:szCs w:val="28"/>
        </w:rPr>
        <w:t>4</w:t>
      </w:r>
      <w:r w:rsidRPr="00F772AE">
        <w:rPr>
          <w:rFonts w:ascii="Times New Roman" w:hAnsi="Times New Roman" w:cs="Times New Roman"/>
          <w:sz w:val="28"/>
          <w:szCs w:val="28"/>
        </w:rPr>
        <w:t xml:space="preserve"> %. По прогнозной оценке, на 2019-2021 годы, общий объем платных услуг ежегодно будет расти и достигнет уровня </w:t>
      </w:r>
      <w:r w:rsidR="00872F3E">
        <w:rPr>
          <w:rFonts w:ascii="Times New Roman" w:hAnsi="Times New Roman" w:cs="Times New Roman"/>
          <w:sz w:val="28"/>
          <w:szCs w:val="28"/>
        </w:rPr>
        <w:t xml:space="preserve">2 722,6 </w:t>
      </w:r>
      <w:r w:rsidRPr="00F772AE">
        <w:rPr>
          <w:rFonts w:ascii="Times New Roman" w:hAnsi="Times New Roman" w:cs="Times New Roman"/>
          <w:sz w:val="28"/>
          <w:szCs w:val="28"/>
        </w:rPr>
        <w:t xml:space="preserve"> мл</w:t>
      </w:r>
      <w:r w:rsidR="00872F3E">
        <w:rPr>
          <w:rFonts w:ascii="Times New Roman" w:hAnsi="Times New Roman" w:cs="Times New Roman"/>
          <w:sz w:val="28"/>
          <w:szCs w:val="28"/>
        </w:rPr>
        <w:t>н</w:t>
      </w:r>
      <w:r w:rsidRPr="00F772AE">
        <w:rPr>
          <w:rFonts w:ascii="Times New Roman" w:hAnsi="Times New Roman" w:cs="Times New Roman"/>
          <w:sz w:val="28"/>
          <w:szCs w:val="28"/>
        </w:rPr>
        <w:t>. руб.  Прогнозируемая динамика развития розничной торговли обусловлена значительным увеличением количества торговых объектов федеральных торговых сетей, таких как сетевые магазины «Пятерочка», «</w:t>
      </w:r>
      <w:proofErr w:type="spellStart"/>
      <w:r w:rsidRPr="00F772AE">
        <w:rPr>
          <w:rFonts w:ascii="Times New Roman" w:hAnsi="Times New Roman" w:cs="Times New Roman"/>
          <w:sz w:val="28"/>
          <w:szCs w:val="28"/>
        </w:rPr>
        <w:t>Дикси</w:t>
      </w:r>
      <w:proofErr w:type="spellEnd"/>
      <w:r w:rsidRPr="00F772AE">
        <w:rPr>
          <w:rFonts w:ascii="Times New Roman" w:hAnsi="Times New Roman" w:cs="Times New Roman"/>
          <w:sz w:val="28"/>
          <w:szCs w:val="28"/>
        </w:rPr>
        <w:t xml:space="preserve">», «Магнит». </w:t>
      </w:r>
      <w:proofErr w:type="gramEnd"/>
    </w:p>
    <w:p w:rsidR="00872F3E" w:rsidRDefault="00872F3E" w:rsidP="00872F3E">
      <w:pPr>
        <w:tabs>
          <w:tab w:val="left" w:pos="2235"/>
        </w:tabs>
        <w:spacing w:after="0" w:line="240" w:lineRule="auto"/>
        <w:ind w:firstLine="567"/>
        <w:jc w:val="both"/>
        <w:rPr>
          <w:rFonts w:ascii="Times New Roman" w:hAnsi="Times New Roman" w:cs="Times New Roman"/>
          <w:sz w:val="28"/>
          <w:szCs w:val="28"/>
        </w:rPr>
      </w:pPr>
      <w:r w:rsidRPr="00872F3E">
        <w:rPr>
          <w:rFonts w:ascii="Times New Roman" w:hAnsi="Times New Roman" w:cs="Times New Roman"/>
          <w:sz w:val="28"/>
          <w:szCs w:val="28"/>
        </w:rPr>
        <w:t>Прирост торговых площадей в 201</w:t>
      </w:r>
      <w:r w:rsidR="00260106">
        <w:rPr>
          <w:rFonts w:ascii="Times New Roman" w:hAnsi="Times New Roman" w:cs="Times New Roman"/>
          <w:sz w:val="28"/>
          <w:szCs w:val="28"/>
        </w:rPr>
        <w:t>8</w:t>
      </w:r>
      <w:r w:rsidRPr="00872F3E">
        <w:rPr>
          <w:rFonts w:ascii="Times New Roman" w:hAnsi="Times New Roman" w:cs="Times New Roman"/>
          <w:sz w:val="28"/>
          <w:szCs w:val="28"/>
        </w:rPr>
        <w:t xml:space="preserve"> году составил 4,8 тыс. </w:t>
      </w:r>
      <w:proofErr w:type="spellStart"/>
      <w:r w:rsidRPr="00872F3E">
        <w:rPr>
          <w:rFonts w:ascii="Times New Roman" w:hAnsi="Times New Roman" w:cs="Times New Roman"/>
          <w:sz w:val="28"/>
          <w:szCs w:val="28"/>
        </w:rPr>
        <w:t>кв.м</w:t>
      </w:r>
      <w:proofErr w:type="spellEnd"/>
      <w:r w:rsidRPr="00872F3E">
        <w:rPr>
          <w:rFonts w:ascii="Times New Roman" w:hAnsi="Times New Roman" w:cs="Times New Roman"/>
          <w:sz w:val="28"/>
          <w:szCs w:val="28"/>
        </w:rPr>
        <w:t>. Крупнейший инвестиционный прое</w:t>
      </w:r>
      <w:proofErr w:type="gramStart"/>
      <w:r w:rsidRPr="00872F3E">
        <w:rPr>
          <w:rFonts w:ascii="Times New Roman" w:hAnsi="Times New Roman" w:cs="Times New Roman"/>
          <w:sz w:val="28"/>
          <w:szCs w:val="28"/>
        </w:rPr>
        <w:t>кт в сф</w:t>
      </w:r>
      <w:proofErr w:type="gramEnd"/>
      <w:r w:rsidRPr="00872F3E">
        <w:rPr>
          <w:rFonts w:ascii="Times New Roman" w:hAnsi="Times New Roman" w:cs="Times New Roman"/>
          <w:sz w:val="28"/>
          <w:szCs w:val="28"/>
        </w:rPr>
        <w:t xml:space="preserve">ере торговли -   торговый центр "Кашира",433кв.м., расположенный по адресу: Московская область, г. Кашира, ул. Ильича. Оборот розничной торговли в 2017 году составил 13906,5 </w:t>
      </w:r>
      <w:proofErr w:type="spellStart"/>
      <w:r w:rsidRPr="00872F3E">
        <w:rPr>
          <w:rFonts w:ascii="Times New Roman" w:hAnsi="Times New Roman" w:cs="Times New Roman"/>
          <w:sz w:val="28"/>
          <w:szCs w:val="28"/>
        </w:rPr>
        <w:t>млн</w:t>
      </w:r>
      <w:proofErr w:type="gramStart"/>
      <w:r w:rsidRPr="00872F3E">
        <w:rPr>
          <w:rFonts w:ascii="Times New Roman" w:hAnsi="Times New Roman" w:cs="Times New Roman"/>
          <w:sz w:val="28"/>
          <w:szCs w:val="28"/>
        </w:rPr>
        <w:t>.р</w:t>
      </w:r>
      <w:proofErr w:type="gramEnd"/>
      <w:r w:rsidRPr="00872F3E">
        <w:rPr>
          <w:rFonts w:ascii="Times New Roman" w:hAnsi="Times New Roman" w:cs="Times New Roman"/>
          <w:sz w:val="28"/>
          <w:szCs w:val="28"/>
        </w:rPr>
        <w:t>ублей</w:t>
      </w:r>
      <w:proofErr w:type="spellEnd"/>
      <w:r w:rsidRPr="00872F3E">
        <w:rPr>
          <w:rFonts w:ascii="Times New Roman" w:hAnsi="Times New Roman" w:cs="Times New Roman"/>
          <w:sz w:val="28"/>
          <w:szCs w:val="28"/>
        </w:rPr>
        <w:t xml:space="preserve"> (ИФО 101,9%)</w:t>
      </w:r>
      <w:r>
        <w:rPr>
          <w:rFonts w:ascii="Times New Roman" w:hAnsi="Times New Roman" w:cs="Times New Roman"/>
          <w:sz w:val="28"/>
          <w:szCs w:val="28"/>
        </w:rPr>
        <w:t xml:space="preserve">. </w:t>
      </w:r>
      <w:proofErr w:type="gramStart"/>
      <w:r w:rsidRPr="00872F3E">
        <w:rPr>
          <w:rFonts w:ascii="Times New Roman" w:hAnsi="Times New Roman" w:cs="Times New Roman"/>
          <w:sz w:val="28"/>
          <w:szCs w:val="28"/>
        </w:rPr>
        <w:t xml:space="preserve">Начато строительство торговых центров по следующим адресам: г. Кашира, ул. Коммунистическая; г. Кашира, ул. Садовая, д.25, </w:t>
      </w:r>
      <w:proofErr w:type="spellStart"/>
      <w:r w:rsidRPr="00872F3E">
        <w:rPr>
          <w:rFonts w:ascii="Times New Roman" w:hAnsi="Times New Roman" w:cs="Times New Roman"/>
          <w:sz w:val="28"/>
          <w:szCs w:val="28"/>
        </w:rPr>
        <w:t>мкр</w:t>
      </w:r>
      <w:proofErr w:type="spellEnd"/>
      <w:r w:rsidRPr="00872F3E">
        <w:rPr>
          <w:rFonts w:ascii="Times New Roman" w:hAnsi="Times New Roman" w:cs="Times New Roman"/>
          <w:sz w:val="28"/>
          <w:szCs w:val="28"/>
        </w:rPr>
        <w:t>.</w:t>
      </w:r>
      <w:proofErr w:type="gramEnd"/>
      <w:r w:rsidRPr="00872F3E">
        <w:rPr>
          <w:rFonts w:ascii="Times New Roman" w:hAnsi="Times New Roman" w:cs="Times New Roman"/>
          <w:sz w:val="28"/>
          <w:szCs w:val="28"/>
        </w:rPr>
        <w:t xml:space="preserve"> Ожерелье, ул. Гвардейская, г. Кашира, ул. Советская (вблизи ТЦ "Ока"). Прирост торговых площадей в 2018 году составит 55 тыс. </w:t>
      </w:r>
      <w:proofErr w:type="spellStart"/>
      <w:r w:rsidRPr="00872F3E">
        <w:rPr>
          <w:rFonts w:ascii="Times New Roman" w:hAnsi="Times New Roman" w:cs="Times New Roman"/>
          <w:sz w:val="28"/>
          <w:szCs w:val="28"/>
        </w:rPr>
        <w:t>кв</w:t>
      </w:r>
      <w:proofErr w:type="gramStart"/>
      <w:r w:rsidRPr="00872F3E">
        <w:rPr>
          <w:rFonts w:ascii="Times New Roman" w:hAnsi="Times New Roman" w:cs="Times New Roman"/>
          <w:sz w:val="28"/>
          <w:szCs w:val="28"/>
        </w:rPr>
        <w:t>.м</w:t>
      </w:r>
      <w:proofErr w:type="spellEnd"/>
      <w:proofErr w:type="gramEnd"/>
      <w:r w:rsidRPr="00872F3E">
        <w:rPr>
          <w:rFonts w:ascii="Times New Roman" w:hAnsi="Times New Roman" w:cs="Times New Roman"/>
          <w:sz w:val="28"/>
          <w:szCs w:val="28"/>
        </w:rPr>
        <w:t xml:space="preserve">, что на 1,6 тыс. </w:t>
      </w:r>
      <w:proofErr w:type="spellStart"/>
      <w:r w:rsidRPr="00872F3E">
        <w:rPr>
          <w:rFonts w:ascii="Times New Roman" w:hAnsi="Times New Roman" w:cs="Times New Roman"/>
          <w:sz w:val="28"/>
          <w:szCs w:val="28"/>
        </w:rPr>
        <w:t>кв.м</w:t>
      </w:r>
      <w:proofErr w:type="spellEnd"/>
      <w:r w:rsidRPr="00872F3E">
        <w:rPr>
          <w:rFonts w:ascii="Times New Roman" w:hAnsi="Times New Roman" w:cs="Times New Roman"/>
          <w:sz w:val="28"/>
          <w:szCs w:val="28"/>
        </w:rPr>
        <w:t xml:space="preserve">. больше, чем в 2017 году. Оборот розничной торговли в 2018 году </w:t>
      </w:r>
      <w:r w:rsidRPr="00BB0B99">
        <w:rPr>
          <w:rFonts w:ascii="Times New Roman" w:hAnsi="Times New Roman" w:cs="Times New Roman"/>
          <w:sz w:val="28"/>
          <w:szCs w:val="28"/>
        </w:rPr>
        <w:t xml:space="preserve">составит </w:t>
      </w:r>
      <w:r w:rsidR="00BB0B99" w:rsidRPr="00BB0B99">
        <w:rPr>
          <w:rFonts w:ascii="Times New Roman" w:hAnsi="Times New Roman" w:cs="Times New Roman"/>
          <w:sz w:val="28"/>
          <w:szCs w:val="28"/>
        </w:rPr>
        <w:t>5,813</w:t>
      </w:r>
      <w:r w:rsidRPr="00BB0B99">
        <w:rPr>
          <w:rFonts w:ascii="Times New Roman" w:hAnsi="Times New Roman" w:cs="Times New Roman"/>
          <w:sz w:val="28"/>
          <w:szCs w:val="28"/>
        </w:rPr>
        <w:t xml:space="preserve"> млн. рублей, что на </w:t>
      </w:r>
      <w:r w:rsidR="00BB0B99" w:rsidRPr="00BB0B99">
        <w:rPr>
          <w:rFonts w:ascii="Times New Roman" w:hAnsi="Times New Roman" w:cs="Times New Roman"/>
          <w:sz w:val="28"/>
          <w:szCs w:val="28"/>
        </w:rPr>
        <w:t>1</w:t>
      </w:r>
      <w:r w:rsidRPr="00BB0B99">
        <w:rPr>
          <w:rFonts w:ascii="Times New Roman" w:hAnsi="Times New Roman" w:cs="Times New Roman"/>
          <w:sz w:val="28"/>
          <w:szCs w:val="28"/>
        </w:rPr>
        <w:t>,</w:t>
      </w:r>
      <w:r w:rsidR="00BB0B99" w:rsidRPr="00BB0B99">
        <w:rPr>
          <w:rFonts w:ascii="Times New Roman" w:hAnsi="Times New Roman" w:cs="Times New Roman"/>
          <w:sz w:val="28"/>
          <w:szCs w:val="28"/>
        </w:rPr>
        <w:t>01</w:t>
      </w:r>
      <w:r w:rsidRPr="00BB0B99">
        <w:rPr>
          <w:rFonts w:ascii="Times New Roman" w:hAnsi="Times New Roman" w:cs="Times New Roman"/>
          <w:sz w:val="28"/>
          <w:szCs w:val="28"/>
        </w:rPr>
        <w:t xml:space="preserve"> млн. рублей больше, чем в 2017 году.</w:t>
      </w:r>
    </w:p>
    <w:p w:rsidR="00872F3E" w:rsidRDefault="00872F3E" w:rsidP="00485171">
      <w:pPr>
        <w:spacing w:after="0"/>
        <w:ind w:firstLine="567"/>
        <w:jc w:val="both"/>
        <w:rPr>
          <w:rFonts w:ascii="Times New Roman" w:hAnsi="Times New Roman" w:cs="Times New Roman"/>
          <w:sz w:val="28"/>
          <w:szCs w:val="28"/>
        </w:rPr>
      </w:pPr>
      <w:r w:rsidRPr="00872F3E">
        <w:rPr>
          <w:rFonts w:ascii="Times New Roman" w:hAnsi="Times New Roman" w:cs="Times New Roman"/>
          <w:sz w:val="28"/>
          <w:szCs w:val="28"/>
        </w:rPr>
        <w:t xml:space="preserve">Сеть дошкольных образовательных учреждений состоит из 28 муниципальных детских садов (17 - городских; 11 - сельских). </w:t>
      </w:r>
      <w:proofErr w:type="gramStart"/>
      <w:r w:rsidRPr="00872F3E">
        <w:rPr>
          <w:rFonts w:ascii="Times New Roman" w:hAnsi="Times New Roman" w:cs="Times New Roman"/>
          <w:sz w:val="28"/>
          <w:szCs w:val="28"/>
        </w:rPr>
        <w:t xml:space="preserve">Учреждения дошкольного образования укомплектованы педагогическими кадрами на 100%. </w:t>
      </w:r>
      <w:r w:rsidR="003D556A" w:rsidRPr="003D556A">
        <w:rPr>
          <w:rFonts w:ascii="Times New Roman" w:hAnsi="Times New Roman" w:cs="Times New Roman"/>
          <w:sz w:val="28"/>
          <w:szCs w:val="28"/>
        </w:rPr>
        <w:t>Для удовлетворения потребности населения городского округа Кашира в дошкольном образовании доступность получения услуги детьми от 1,5 до 3 лет и от 3 до 7 лет составляет 100%.</w:t>
      </w:r>
      <w:r w:rsidR="003D556A">
        <w:rPr>
          <w:rFonts w:ascii="Times New Roman" w:hAnsi="Times New Roman" w:cs="Times New Roman"/>
          <w:sz w:val="28"/>
          <w:szCs w:val="28"/>
        </w:rPr>
        <w:t xml:space="preserve"> Планируется у</w:t>
      </w:r>
      <w:r w:rsidR="003D556A" w:rsidRPr="003D556A">
        <w:rPr>
          <w:rFonts w:ascii="Times New Roman" w:hAnsi="Times New Roman" w:cs="Times New Roman"/>
          <w:sz w:val="28"/>
          <w:szCs w:val="28"/>
        </w:rPr>
        <w:t>величение количества мест для детей ясельного возраста за счет использования внутренних резервов путем рационального перераспределения и эффективного использования имеющихся площадей.</w:t>
      </w:r>
      <w:proofErr w:type="gramEnd"/>
      <w:r w:rsidR="003D556A" w:rsidRPr="003D556A">
        <w:rPr>
          <w:rFonts w:ascii="Times New Roman" w:hAnsi="Times New Roman" w:cs="Times New Roman"/>
          <w:sz w:val="28"/>
          <w:szCs w:val="28"/>
        </w:rPr>
        <w:t xml:space="preserve"> Создание новых мест для детей от 1,5 до 3 лет в  детских садах (№№ 3, 6, 16).</w:t>
      </w:r>
    </w:p>
    <w:p w:rsidR="003D556A" w:rsidRDefault="003D556A" w:rsidP="003D556A">
      <w:pPr>
        <w:spacing w:after="0"/>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на территории городского округа Кашира ф</w:t>
      </w:r>
      <w:r w:rsidRPr="003D556A">
        <w:rPr>
          <w:rFonts w:ascii="Times New Roman" w:hAnsi="Times New Roman" w:cs="Times New Roman"/>
          <w:sz w:val="28"/>
          <w:szCs w:val="28"/>
        </w:rPr>
        <w:t>ункционирует 22 общеобразовательных учреждения, из них: 10 - городских школ, 12 - сельских школ. Обеспеченность педагогическими кадрами, учебниками и учебными пособиями составляет 100%.</w:t>
      </w:r>
      <w:r w:rsidRPr="003D556A">
        <w:t xml:space="preserve"> </w:t>
      </w:r>
      <w:r w:rsidRPr="003D556A">
        <w:rPr>
          <w:rFonts w:ascii="Times New Roman" w:hAnsi="Times New Roman" w:cs="Times New Roman"/>
          <w:sz w:val="28"/>
          <w:szCs w:val="28"/>
        </w:rPr>
        <w:t>Имеющаяся сеть общеобразовательных учреждений на данный момент позволяет обеспечить заказ потребителей на получение общего образования. Ввод в эксплуатацию учреждений общего образования в 2018 году не планируется.</w:t>
      </w:r>
    </w:p>
    <w:p w:rsidR="003D556A" w:rsidRDefault="003D556A" w:rsidP="00485171">
      <w:pPr>
        <w:spacing w:after="0"/>
        <w:ind w:firstLine="567"/>
        <w:jc w:val="both"/>
        <w:rPr>
          <w:rFonts w:ascii="Times New Roman" w:hAnsi="Times New Roman" w:cs="Times New Roman"/>
          <w:sz w:val="28"/>
          <w:szCs w:val="28"/>
        </w:rPr>
      </w:pPr>
      <w:r w:rsidRPr="003D556A">
        <w:rPr>
          <w:rFonts w:ascii="Times New Roman" w:hAnsi="Times New Roman" w:cs="Times New Roman"/>
          <w:sz w:val="28"/>
          <w:szCs w:val="28"/>
        </w:rPr>
        <w:t>На территории городского округа Кашира  действуют  4 учреждения дополнительного образования для детей (МБОУДО «Детский экологический центр», МАУДО «</w:t>
      </w:r>
      <w:proofErr w:type="spellStart"/>
      <w:r w:rsidRPr="003D556A">
        <w:rPr>
          <w:rFonts w:ascii="Times New Roman" w:hAnsi="Times New Roman" w:cs="Times New Roman"/>
          <w:sz w:val="28"/>
          <w:szCs w:val="28"/>
        </w:rPr>
        <w:t>Ожерельевский</w:t>
      </w:r>
      <w:proofErr w:type="spellEnd"/>
      <w:r w:rsidRPr="003D556A">
        <w:rPr>
          <w:rFonts w:ascii="Times New Roman" w:hAnsi="Times New Roman" w:cs="Times New Roman"/>
          <w:sz w:val="28"/>
          <w:szCs w:val="28"/>
        </w:rPr>
        <w:t xml:space="preserve"> центр дополнительного образования», </w:t>
      </w:r>
      <w:r w:rsidRPr="003D556A">
        <w:rPr>
          <w:rFonts w:ascii="Times New Roman" w:hAnsi="Times New Roman" w:cs="Times New Roman"/>
          <w:sz w:val="28"/>
          <w:szCs w:val="28"/>
        </w:rPr>
        <w:lastRenderedPageBreak/>
        <w:t>МАУДО «Центр дополнительного образования городского округа Кашира», МБУДО «Детско-юношеский центр»). В 4 учреждениях дополнительного образования в этом учебном году занимались 3 307 детей (3307 детей – в 2016-2017 учебном году). Сохранность контингента – 100 %.</w:t>
      </w:r>
    </w:p>
    <w:p w:rsidR="00D97666" w:rsidRPr="00F772AE" w:rsidRDefault="003D556A" w:rsidP="003D556A">
      <w:pPr>
        <w:spacing w:after="0"/>
        <w:ind w:firstLine="567"/>
        <w:jc w:val="both"/>
        <w:rPr>
          <w:rFonts w:ascii="Times New Roman" w:hAnsi="Times New Roman" w:cs="Times New Roman"/>
          <w:sz w:val="28"/>
          <w:szCs w:val="28"/>
        </w:rPr>
      </w:pPr>
      <w:r w:rsidRPr="003D556A">
        <w:rPr>
          <w:rFonts w:ascii="Times New Roman" w:hAnsi="Times New Roman" w:cs="Times New Roman"/>
          <w:sz w:val="28"/>
          <w:szCs w:val="28"/>
        </w:rPr>
        <w:t>Положительные результаты многолетней работы системы дополнительного образования детей находят свое подтверждение в итогах областных, всероссийских и международных конкурсов,  фестивалей, спортивных состязаний. В районных конкурсах и соревнованиях участвовало 5982 ребенка (5921 человек - в прошлом году). Призерами стали 899 учащихся (898 учащихся – в прошлом учебном году).  Число победителей составило 669 человек  (661- в прошлом учебном году). В конкурсах и фестивалях областного уровня участвовало  998 детей (992 - в прошлом году), из них призеров – 95  человек  (95 человек в прошлом году),  победителей –   79  (78- в прошлом году).  Во всероссийских конкурсах и соревнованиях приняли участие  1998 человек (1997- в прошлом году), из них призеров – 311 (309 - в прошлом году), победителей - 222  (217 -  в прошлом учебном году). В конкурсах международного уровня  участвовало  2093 учащихся (2088 - в прошлом году). Призерами стали 588 человек (581 человек в прошлом году). Победу одержали 299 человек (292 человек в прошлом году)</w:t>
      </w:r>
      <w:r>
        <w:rPr>
          <w:rFonts w:ascii="Times New Roman" w:hAnsi="Times New Roman" w:cs="Times New Roman"/>
          <w:sz w:val="28"/>
          <w:szCs w:val="28"/>
        </w:rPr>
        <w:t>.</w:t>
      </w:r>
    </w:p>
    <w:p w:rsidR="003D556A" w:rsidRDefault="003D556A" w:rsidP="00485171">
      <w:pPr>
        <w:spacing w:after="0"/>
        <w:ind w:firstLine="567"/>
        <w:jc w:val="both"/>
      </w:pPr>
      <w:r w:rsidRPr="003D556A">
        <w:rPr>
          <w:rFonts w:ascii="Times New Roman" w:hAnsi="Times New Roman" w:cs="Times New Roman"/>
          <w:sz w:val="28"/>
          <w:szCs w:val="28"/>
        </w:rPr>
        <w:t>На территории городского округа Кашира действует один музей, 17 библиотек, 18 учреждений культурно-досугового типа.</w:t>
      </w:r>
      <w:r w:rsidRPr="003D556A">
        <w:t xml:space="preserve"> </w:t>
      </w:r>
      <w:r w:rsidRPr="003D556A">
        <w:rPr>
          <w:rFonts w:ascii="Times New Roman" w:hAnsi="Times New Roman" w:cs="Times New Roman"/>
          <w:sz w:val="28"/>
          <w:szCs w:val="28"/>
        </w:rPr>
        <w:t>Уровень обеспеченности музеями на 100 тыс. населения составляет 1,53. Уровень обеспеченности общедоступными библиотеками на 100 тыс. населения составляет 26.  В 2017 году уровень обеспеченности клубами и учреждениями клубного типа на 100 тыс. населения составил 26, так как было ликвидировано недействующее учреждение – МКДУ «</w:t>
      </w:r>
      <w:proofErr w:type="spellStart"/>
      <w:r w:rsidRPr="003D556A">
        <w:rPr>
          <w:rFonts w:ascii="Times New Roman" w:hAnsi="Times New Roman" w:cs="Times New Roman"/>
          <w:sz w:val="28"/>
          <w:szCs w:val="28"/>
        </w:rPr>
        <w:t>Зендиковский</w:t>
      </w:r>
      <w:proofErr w:type="spellEnd"/>
      <w:r w:rsidRPr="003D556A">
        <w:rPr>
          <w:rFonts w:ascii="Times New Roman" w:hAnsi="Times New Roman" w:cs="Times New Roman"/>
          <w:sz w:val="28"/>
          <w:szCs w:val="28"/>
        </w:rPr>
        <w:t xml:space="preserve"> сельский Дом культуры».</w:t>
      </w:r>
      <w:r w:rsidRPr="003D556A">
        <w:t xml:space="preserve"> </w:t>
      </w:r>
    </w:p>
    <w:p w:rsidR="00CA5D79" w:rsidRDefault="003D556A" w:rsidP="00485171">
      <w:pPr>
        <w:spacing w:after="0"/>
        <w:ind w:firstLine="567"/>
        <w:jc w:val="both"/>
        <w:rPr>
          <w:rFonts w:ascii="Times New Roman" w:hAnsi="Times New Roman" w:cs="Times New Roman"/>
          <w:sz w:val="28"/>
          <w:szCs w:val="28"/>
        </w:rPr>
      </w:pPr>
      <w:r w:rsidRPr="003D556A">
        <w:rPr>
          <w:rFonts w:ascii="Times New Roman" w:hAnsi="Times New Roman" w:cs="Times New Roman"/>
          <w:sz w:val="28"/>
          <w:szCs w:val="28"/>
        </w:rPr>
        <w:t>В связи с отсутствием учреждений культуры в микрорайоне станция Кашира с января 2018 года создана новая сетевая единица - филиал «Дом творчества им. Б.В. Щукина» МАУК  «Центр культурных инициатив» городского округа Кашира», уровень обеспеченности клубами и учреждениями клубного типа на 100 тыс. населения достиг значения 27,84.</w:t>
      </w:r>
    </w:p>
    <w:p w:rsidR="003D556A" w:rsidRDefault="003D556A" w:rsidP="00485171">
      <w:pPr>
        <w:spacing w:after="0"/>
        <w:ind w:firstLine="567"/>
        <w:jc w:val="both"/>
        <w:rPr>
          <w:rFonts w:ascii="Times New Roman" w:hAnsi="Times New Roman" w:cs="Times New Roman"/>
          <w:sz w:val="28"/>
          <w:szCs w:val="28"/>
        </w:rPr>
      </w:pPr>
      <w:r w:rsidRPr="003D556A">
        <w:rPr>
          <w:rFonts w:ascii="Times New Roman" w:hAnsi="Times New Roman" w:cs="Times New Roman"/>
          <w:sz w:val="28"/>
          <w:szCs w:val="28"/>
        </w:rPr>
        <w:t>Число детей, привлекаемых к участию в творческих мероприятиях в сфере культуры, в 2017 году увеличилось на 1130 человек по сравнению с 2016 годом (в 2016 году – 1600 человек, в 2017 году – 2730 человек). В 2018 году  планируется достижение данного показателя до 4500 человек, а к концу 2021 года - до 4580 человек за счёт проведения в учреждениях дополнительного образования сферы культуры отчётных концертов, классных концертов, спектаклей, окружных конкурсов.</w:t>
      </w:r>
    </w:p>
    <w:p w:rsidR="00D4592E" w:rsidRDefault="003D556A" w:rsidP="00485171">
      <w:pPr>
        <w:spacing w:after="0"/>
        <w:ind w:firstLine="567"/>
        <w:jc w:val="both"/>
        <w:rPr>
          <w:rFonts w:ascii="Times New Roman" w:hAnsi="Times New Roman" w:cs="Times New Roman"/>
          <w:sz w:val="28"/>
          <w:szCs w:val="28"/>
        </w:rPr>
      </w:pPr>
      <w:r w:rsidRPr="003D556A">
        <w:rPr>
          <w:rFonts w:ascii="Times New Roman" w:hAnsi="Times New Roman" w:cs="Times New Roman"/>
          <w:sz w:val="28"/>
          <w:szCs w:val="28"/>
        </w:rPr>
        <w:t xml:space="preserve">Количество единиц спортивных залов составляет 37, площадью 11,068 тыс. </w:t>
      </w:r>
      <w:proofErr w:type="spellStart"/>
      <w:r w:rsidRPr="003D556A">
        <w:rPr>
          <w:rFonts w:ascii="Times New Roman" w:hAnsi="Times New Roman" w:cs="Times New Roman"/>
          <w:sz w:val="28"/>
          <w:szCs w:val="28"/>
        </w:rPr>
        <w:t>кв.м</w:t>
      </w:r>
      <w:proofErr w:type="spellEnd"/>
      <w:r w:rsidRPr="003D556A">
        <w:rPr>
          <w:rFonts w:ascii="Times New Roman" w:hAnsi="Times New Roman" w:cs="Times New Roman"/>
          <w:sz w:val="28"/>
          <w:szCs w:val="28"/>
        </w:rPr>
        <w:t xml:space="preserve">., плоскостных сооружений 45, площадью 129,898 тыс. </w:t>
      </w:r>
      <w:proofErr w:type="spellStart"/>
      <w:r w:rsidRPr="003D556A">
        <w:rPr>
          <w:rFonts w:ascii="Times New Roman" w:hAnsi="Times New Roman" w:cs="Times New Roman"/>
          <w:sz w:val="28"/>
          <w:szCs w:val="28"/>
        </w:rPr>
        <w:t>кв.м</w:t>
      </w:r>
      <w:proofErr w:type="spellEnd"/>
      <w:r w:rsidRPr="003D556A">
        <w:rPr>
          <w:rFonts w:ascii="Times New Roman" w:hAnsi="Times New Roman" w:cs="Times New Roman"/>
          <w:sz w:val="28"/>
          <w:szCs w:val="28"/>
        </w:rPr>
        <w:t xml:space="preserve">., бассейнов 3, площадью 517 </w:t>
      </w:r>
      <w:proofErr w:type="spellStart"/>
      <w:r w:rsidRPr="003D556A">
        <w:rPr>
          <w:rFonts w:ascii="Times New Roman" w:hAnsi="Times New Roman" w:cs="Times New Roman"/>
          <w:sz w:val="28"/>
          <w:szCs w:val="28"/>
        </w:rPr>
        <w:t>кв.м</w:t>
      </w:r>
      <w:proofErr w:type="spellEnd"/>
      <w:r w:rsidRPr="003D556A">
        <w:rPr>
          <w:rFonts w:ascii="Times New Roman" w:hAnsi="Times New Roman" w:cs="Times New Roman"/>
          <w:sz w:val="28"/>
          <w:szCs w:val="28"/>
        </w:rPr>
        <w:t>. зеркала воды.</w:t>
      </w:r>
    </w:p>
    <w:p w:rsidR="00C31C96" w:rsidRDefault="003D556A" w:rsidP="00485171">
      <w:pPr>
        <w:spacing w:after="0"/>
        <w:ind w:firstLine="567"/>
        <w:jc w:val="both"/>
        <w:rPr>
          <w:rFonts w:ascii="Times New Roman" w:hAnsi="Times New Roman" w:cs="Times New Roman"/>
          <w:sz w:val="28"/>
          <w:szCs w:val="28"/>
        </w:rPr>
      </w:pPr>
      <w:r w:rsidRPr="003D556A">
        <w:rPr>
          <w:rFonts w:ascii="Times New Roman" w:hAnsi="Times New Roman" w:cs="Times New Roman"/>
          <w:sz w:val="28"/>
          <w:szCs w:val="28"/>
        </w:rPr>
        <w:t xml:space="preserve">Согласно РНГП, уровень обеспеченности спортивными сооружениями составляет 148,9%, из них, площадями спортивных залов 159,7%, плоскостных </w:t>
      </w:r>
    </w:p>
    <w:p w:rsidR="00C31C96" w:rsidRDefault="00C31C96" w:rsidP="00485171">
      <w:pPr>
        <w:spacing w:after="0"/>
        <w:ind w:firstLine="567"/>
        <w:jc w:val="both"/>
        <w:rPr>
          <w:rFonts w:ascii="Times New Roman" w:hAnsi="Times New Roman" w:cs="Times New Roman"/>
          <w:sz w:val="28"/>
          <w:szCs w:val="28"/>
        </w:rPr>
      </w:pPr>
    </w:p>
    <w:p w:rsidR="00C31C96" w:rsidRDefault="00C31C96" w:rsidP="00485171">
      <w:pPr>
        <w:spacing w:after="0"/>
        <w:ind w:firstLine="567"/>
        <w:jc w:val="both"/>
        <w:rPr>
          <w:rFonts w:ascii="Times New Roman" w:hAnsi="Times New Roman" w:cs="Times New Roman"/>
          <w:sz w:val="28"/>
          <w:szCs w:val="28"/>
        </w:rPr>
      </w:pPr>
    </w:p>
    <w:p w:rsidR="00C31C96" w:rsidRDefault="00C31C96" w:rsidP="00485171">
      <w:pPr>
        <w:spacing w:after="0"/>
        <w:ind w:firstLine="567"/>
        <w:jc w:val="both"/>
        <w:rPr>
          <w:rFonts w:ascii="Times New Roman" w:hAnsi="Times New Roman" w:cs="Times New Roman"/>
          <w:sz w:val="28"/>
          <w:szCs w:val="28"/>
        </w:rPr>
      </w:pPr>
    </w:p>
    <w:p w:rsidR="00C31C96" w:rsidRDefault="00C31C96" w:rsidP="00485171">
      <w:pPr>
        <w:spacing w:after="0"/>
        <w:ind w:firstLine="567"/>
        <w:jc w:val="both"/>
        <w:rPr>
          <w:rFonts w:ascii="Times New Roman" w:hAnsi="Times New Roman" w:cs="Times New Roman"/>
          <w:sz w:val="28"/>
          <w:szCs w:val="28"/>
        </w:rPr>
      </w:pPr>
    </w:p>
    <w:p w:rsidR="00C31C96" w:rsidRDefault="00C31C96" w:rsidP="00485171">
      <w:pPr>
        <w:spacing w:after="0"/>
        <w:ind w:firstLine="567"/>
        <w:jc w:val="both"/>
        <w:rPr>
          <w:rFonts w:ascii="Times New Roman" w:hAnsi="Times New Roman" w:cs="Times New Roman"/>
          <w:sz w:val="28"/>
          <w:szCs w:val="28"/>
        </w:rPr>
      </w:pPr>
    </w:p>
    <w:p w:rsidR="00D4592E" w:rsidRDefault="003D556A" w:rsidP="00485171">
      <w:pPr>
        <w:spacing w:after="0"/>
        <w:ind w:firstLine="567"/>
        <w:jc w:val="both"/>
        <w:rPr>
          <w:rFonts w:ascii="Times New Roman" w:hAnsi="Times New Roman" w:cs="Times New Roman"/>
          <w:sz w:val="28"/>
          <w:szCs w:val="28"/>
        </w:rPr>
      </w:pPr>
      <w:r w:rsidRPr="003D556A">
        <w:rPr>
          <w:rFonts w:ascii="Times New Roman" w:hAnsi="Times New Roman" w:cs="Times New Roman"/>
          <w:sz w:val="28"/>
          <w:szCs w:val="28"/>
        </w:rPr>
        <w:t>сооружений 209,5%,  плавательных бассейнов 79,4%.</w:t>
      </w:r>
      <w:r w:rsidRPr="003D556A">
        <w:t xml:space="preserve"> </w:t>
      </w:r>
      <w:r w:rsidRPr="003D556A">
        <w:rPr>
          <w:rFonts w:ascii="Times New Roman" w:hAnsi="Times New Roman" w:cs="Times New Roman"/>
          <w:sz w:val="28"/>
          <w:szCs w:val="28"/>
        </w:rPr>
        <w:t>В текущем году планируется введение в эксплуатацию физкультурно-оздоровительного комплекса с плавательным бассейном и спортивного  зала для тяжелой атлетики, а также, хоккейной площадки.</w:t>
      </w:r>
    </w:p>
    <w:p w:rsidR="00D4592E" w:rsidRPr="00F772AE" w:rsidRDefault="00D4592E" w:rsidP="00C31C96">
      <w:pPr>
        <w:spacing w:after="0"/>
        <w:jc w:val="both"/>
        <w:rPr>
          <w:rFonts w:ascii="Times New Roman" w:hAnsi="Times New Roman" w:cs="Times New Roman"/>
          <w:sz w:val="28"/>
          <w:szCs w:val="28"/>
        </w:rPr>
      </w:pPr>
    </w:p>
    <w:p w:rsidR="007F7184" w:rsidRDefault="007F7184" w:rsidP="00477F3D">
      <w:pPr>
        <w:pStyle w:val="30"/>
        <w:numPr>
          <w:ilvl w:val="0"/>
          <w:numId w:val="4"/>
        </w:numPr>
        <w:shd w:val="clear" w:color="auto" w:fill="auto"/>
        <w:tabs>
          <w:tab w:val="left" w:pos="458"/>
        </w:tabs>
        <w:spacing w:after="0"/>
        <w:ind w:right="40" w:firstLine="567"/>
        <w:rPr>
          <w:sz w:val="28"/>
          <w:szCs w:val="28"/>
        </w:rPr>
      </w:pPr>
      <w:r w:rsidRPr="00F772AE">
        <w:rPr>
          <w:sz w:val="28"/>
          <w:szCs w:val="28"/>
        </w:rPr>
        <w:t xml:space="preserve">Количество хозяйствующих субъектов, осуществляющих предпринимательскую деятельность на территории городского округа </w:t>
      </w:r>
      <w:r w:rsidR="003D556A">
        <w:rPr>
          <w:sz w:val="28"/>
          <w:szCs w:val="28"/>
        </w:rPr>
        <w:t>городского округа Кашира</w:t>
      </w:r>
      <w:r w:rsidRPr="00F772AE">
        <w:rPr>
          <w:sz w:val="28"/>
          <w:szCs w:val="28"/>
        </w:rPr>
        <w:t>.</w:t>
      </w:r>
    </w:p>
    <w:p w:rsidR="00C31C96" w:rsidRDefault="00C31C96" w:rsidP="00C31C96">
      <w:pPr>
        <w:pStyle w:val="30"/>
        <w:shd w:val="clear" w:color="auto" w:fill="auto"/>
        <w:tabs>
          <w:tab w:val="left" w:pos="458"/>
        </w:tabs>
        <w:spacing w:after="0"/>
        <w:ind w:right="40" w:firstLine="0"/>
        <w:rPr>
          <w:sz w:val="28"/>
          <w:szCs w:val="28"/>
        </w:rPr>
      </w:pPr>
    </w:p>
    <w:p w:rsidR="00C31C96" w:rsidRDefault="00C31C96" w:rsidP="00C31C96">
      <w:pPr>
        <w:pStyle w:val="30"/>
        <w:shd w:val="clear" w:color="auto" w:fill="auto"/>
        <w:tabs>
          <w:tab w:val="left" w:pos="458"/>
        </w:tabs>
        <w:spacing w:after="0"/>
        <w:ind w:right="40" w:firstLine="0"/>
        <w:rPr>
          <w:sz w:val="28"/>
          <w:szCs w:val="28"/>
        </w:rPr>
      </w:pPr>
    </w:p>
    <w:tbl>
      <w:tblPr>
        <w:tblpPr w:leftFromText="180" w:rightFromText="180" w:vertAnchor="text" w:horzAnchor="margin" w:tblpY="-13964"/>
        <w:tblOverlap w:val="never"/>
        <w:tblW w:w="9634" w:type="dxa"/>
        <w:tblLayout w:type="fixed"/>
        <w:tblCellMar>
          <w:left w:w="10" w:type="dxa"/>
          <w:right w:w="10" w:type="dxa"/>
        </w:tblCellMar>
        <w:tblLook w:val="04A0" w:firstRow="1" w:lastRow="0" w:firstColumn="1" w:lastColumn="0" w:noHBand="0" w:noVBand="1"/>
      </w:tblPr>
      <w:tblGrid>
        <w:gridCol w:w="421"/>
        <w:gridCol w:w="14"/>
        <w:gridCol w:w="3075"/>
        <w:gridCol w:w="1021"/>
        <w:gridCol w:w="1276"/>
        <w:gridCol w:w="1276"/>
        <w:gridCol w:w="1276"/>
        <w:gridCol w:w="1275"/>
      </w:tblGrid>
      <w:tr w:rsidR="00C31C96" w:rsidRPr="00C31C96" w:rsidTr="00381CAF">
        <w:trPr>
          <w:trHeight w:hRule="exact" w:val="454"/>
        </w:trPr>
        <w:tc>
          <w:tcPr>
            <w:tcW w:w="421" w:type="dxa"/>
            <w:tcBorders>
              <w:top w:val="single" w:sz="4" w:space="0" w:color="auto"/>
              <w:left w:val="single" w:sz="4" w:space="0" w:color="auto"/>
            </w:tcBorders>
            <w:shd w:val="clear" w:color="auto" w:fill="FFFFFF"/>
          </w:tcPr>
          <w:p w:rsidR="00C31C96" w:rsidRPr="00C31C96" w:rsidRDefault="00C31C96" w:rsidP="00C31C96">
            <w:pPr>
              <w:ind w:left="-157" w:firstLine="724"/>
              <w:rPr>
                <w:rFonts w:ascii="Times New Roman" w:hAnsi="Times New Roman" w:cs="Times New Roman"/>
                <w:b/>
                <w:sz w:val="24"/>
                <w:szCs w:val="24"/>
              </w:rPr>
            </w:pPr>
          </w:p>
        </w:tc>
        <w:tc>
          <w:tcPr>
            <w:tcW w:w="3089" w:type="dxa"/>
            <w:gridSpan w:val="2"/>
            <w:vMerge w:val="restart"/>
            <w:tcBorders>
              <w:top w:val="single" w:sz="4" w:space="0" w:color="auto"/>
              <w:left w:val="single" w:sz="4" w:space="0" w:color="auto"/>
            </w:tcBorders>
            <w:shd w:val="clear" w:color="auto" w:fill="FFFFFF"/>
          </w:tcPr>
          <w:p w:rsidR="00C31C96" w:rsidRPr="00C31C96" w:rsidRDefault="00C31C96" w:rsidP="00C31C96">
            <w:pPr>
              <w:widowControl w:val="0"/>
              <w:spacing w:after="120" w:line="220" w:lineRule="exact"/>
              <w:ind w:left="131"/>
              <w:jc w:val="center"/>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Наименование</w:t>
            </w:r>
          </w:p>
          <w:p w:rsidR="00C31C96" w:rsidRPr="00C31C96" w:rsidRDefault="00C31C96" w:rsidP="00C31C96">
            <w:pPr>
              <w:widowControl w:val="0"/>
              <w:spacing w:before="120" w:after="0" w:line="220" w:lineRule="exact"/>
              <w:ind w:left="-33"/>
              <w:jc w:val="center"/>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показателя</w:t>
            </w:r>
          </w:p>
        </w:tc>
        <w:tc>
          <w:tcPr>
            <w:tcW w:w="3573" w:type="dxa"/>
            <w:gridSpan w:val="3"/>
            <w:tcBorders>
              <w:top w:val="single" w:sz="4" w:space="0" w:color="auto"/>
              <w:left w:val="single" w:sz="4" w:space="0" w:color="auto"/>
            </w:tcBorders>
            <w:shd w:val="clear" w:color="auto" w:fill="FFFFFF"/>
          </w:tcPr>
          <w:p w:rsidR="00C31C96" w:rsidRPr="00C31C96" w:rsidRDefault="00C31C96" w:rsidP="00C31C96">
            <w:pPr>
              <w:widowControl w:val="0"/>
              <w:spacing w:after="0" w:line="220" w:lineRule="exact"/>
              <w:ind w:firstLine="567"/>
              <w:jc w:val="center"/>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Годы</w:t>
            </w:r>
          </w:p>
        </w:tc>
        <w:tc>
          <w:tcPr>
            <w:tcW w:w="2551" w:type="dxa"/>
            <w:gridSpan w:val="2"/>
            <w:vMerge w:val="restart"/>
            <w:tcBorders>
              <w:top w:val="single" w:sz="4" w:space="0" w:color="auto"/>
              <w:left w:val="single" w:sz="4" w:space="0" w:color="auto"/>
              <w:right w:val="single" w:sz="4" w:space="0" w:color="auto"/>
            </w:tcBorders>
            <w:shd w:val="clear" w:color="auto" w:fill="FFFFFF"/>
          </w:tcPr>
          <w:p w:rsidR="00C31C96" w:rsidRPr="00C31C96" w:rsidRDefault="00C31C96" w:rsidP="00C31C96">
            <w:pPr>
              <w:widowControl w:val="0"/>
              <w:spacing w:after="0" w:line="248" w:lineRule="exact"/>
              <w:ind w:firstLine="567"/>
              <w:jc w:val="center"/>
              <w:rPr>
                <w:rFonts w:ascii="Times New Roman" w:eastAsia="Times New Roman" w:hAnsi="Times New Roman" w:cs="Times New Roman"/>
                <w:b/>
                <w:color w:val="000000"/>
                <w:spacing w:val="2"/>
                <w:sz w:val="24"/>
                <w:szCs w:val="24"/>
                <w:shd w:val="clear" w:color="auto" w:fill="FFFFFF"/>
              </w:rPr>
            </w:pPr>
            <w:r w:rsidRPr="00C31C96">
              <w:rPr>
                <w:rFonts w:ascii="Times New Roman" w:eastAsia="Times New Roman" w:hAnsi="Times New Roman" w:cs="Times New Roman"/>
                <w:b/>
                <w:color w:val="000000"/>
                <w:spacing w:val="2"/>
                <w:sz w:val="24"/>
                <w:szCs w:val="24"/>
                <w:shd w:val="clear" w:color="auto" w:fill="FFFFFF"/>
              </w:rPr>
              <w:t xml:space="preserve">Динамика </w:t>
            </w:r>
          </w:p>
          <w:p w:rsidR="00C31C96" w:rsidRPr="00C31C96" w:rsidRDefault="00C31C96" w:rsidP="00C31C96">
            <w:pPr>
              <w:widowControl w:val="0"/>
              <w:spacing w:after="0" w:line="248" w:lineRule="exact"/>
              <w:ind w:firstLine="567"/>
              <w:jc w:val="center"/>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(увеличение, уменьшение) за 2018 год, %</w:t>
            </w:r>
          </w:p>
        </w:tc>
      </w:tr>
      <w:tr w:rsidR="00C31C96" w:rsidRPr="00C31C96" w:rsidTr="00381CAF">
        <w:trPr>
          <w:trHeight w:hRule="exact" w:val="696"/>
        </w:trPr>
        <w:tc>
          <w:tcPr>
            <w:tcW w:w="421" w:type="dxa"/>
            <w:tcBorders>
              <w:left w:val="single" w:sz="4" w:space="0" w:color="auto"/>
            </w:tcBorders>
            <w:shd w:val="clear" w:color="auto" w:fill="FFFFFF"/>
          </w:tcPr>
          <w:p w:rsidR="00C31C96" w:rsidRPr="00C31C96" w:rsidRDefault="00C31C96" w:rsidP="00C31C96">
            <w:pPr>
              <w:widowControl w:val="0"/>
              <w:spacing w:after="0" w:line="220" w:lineRule="exact"/>
              <w:jc w:val="both"/>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 xml:space="preserve">№ </w:t>
            </w:r>
            <w:proofErr w:type="gramStart"/>
            <w:r w:rsidRPr="00C31C96">
              <w:rPr>
                <w:rFonts w:ascii="Times New Roman" w:eastAsia="Times New Roman" w:hAnsi="Times New Roman" w:cs="Times New Roman"/>
                <w:b/>
                <w:color w:val="000000"/>
                <w:spacing w:val="2"/>
                <w:sz w:val="24"/>
                <w:szCs w:val="24"/>
                <w:shd w:val="clear" w:color="auto" w:fill="FFFFFF"/>
              </w:rPr>
              <w:t>п</w:t>
            </w:r>
            <w:proofErr w:type="gramEnd"/>
            <w:r w:rsidRPr="00C31C96">
              <w:rPr>
                <w:rFonts w:ascii="Times New Roman" w:eastAsia="Times New Roman" w:hAnsi="Times New Roman" w:cs="Times New Roman"/>
                <w:b/>
                <w:color w:val="000000"/>
                <w:spacing w:val="2"/>
                <w:sz w:val="24"/>
                <w:szCs w:val="24"/>
                <w:shd w:val="clear" w:color="auto" w:fill="FFFFFF"/>
              </w:rPr>
              <w:t>/п</w:t>
            </w:r>
          </w:p>
        </w:tc>
        <w:tc>
          <w:tcPr>
            <w:tcW w:w="3089" w:type="dxa"/>
            <w:gridSpan w:val="2"/>
            <w:vMerge/>
            <w:tcBorders>
              <w:left w:val="single" w:sz="4" w:space="0" w:color="auto"/>
            </w:tcBorders>
            <w:shd w:val="clear" w:color="auto" w:fill="FFFFFF"/>
          </w:tcPr>
          <w:p w:rsidR="00C31C96" w:rsidRPr="00C31C96" w:rsidRDefault="00C31C96" w:rsidP="00C31C96">
            <w:pPr>
              <w:rPr>
                <w:rFonts w:ascii="Times New Roman" w:hAnsi="Times New Roman" w:cs="Times New Roman"/>
                <w:b/>
                <w:sz w:val="24"/>
                <w:szCs w:val="24"/>
              </w:rPr>
            </w:pPr>
          </w:p>
        </w:tc>
        <w:tc>
          <w:tcPr>
            <w:tcW w:w="1021" w:type="dxa"/>
            <w:vMerge w:val="restart"/>
            <w:tcBorders>
              <w:top w:val="single" w:sz="4" w:space="0" w:color="auto"/>
              <w:left w:val="single" w:sz="4" w:space="0" w:color="auto"/>
            </w:tcBorders>
            <w:shd w:val="clear" w:color="auto" w:fill="FFFFFF"/>
          </w:tcPr>
          <w:p w:rsidR="00C31C96" w:rsidRPr="00C31C96" w:rsidRDefault="00C31C96" w:rsidP="00C31C96">
            <w:pPr>
              <w:widowControl w:val="0"/>
              <w:spacing w:after="0" w:line="220" w:lineRule="exact"/>
              <w:jc w:val="center"/>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2016 год</w:t>
            </w:r>
          </w:p>
          <w:p w:rsidR="00C31C96" w:rsidRPr="00C31C96" w:rsidRDefault="00C31C96" w:rsidP="00C31C96">
            <w:pPr>
              <w:widowControl w:val="0"/>
              <w:shd w:val="clear" w:color="auto" w:fill="FFFFFF"/>
              <w:spacing w:after="0" w:line="220" w:lineRule="exact"/>
              <w:ind w:hanging="360"/>
              <w:jc w:val="center"/>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год</w:t>
            </w:r>
          </w:p>
        </w:tc>
        <w:tc>
          <w:tcPr>
            <w:tcW w:w="1276" w:type="dxa"/>
            <w:vMerge w:val="restart"/>
            <w:tcBorders>
              <w:top w:val="single" w:sz="4" w:space="0" w:color="auto"/>
              <w:left w:val="single" w:sz="4" w:space="0" w:color="auto"/>
            </w:tcBorders>
            <w:shd w:val="clear" w:color="auto" w:fill="FFFFFF"/>
          </w:tcPr>
          <w:p w:rsidR="00C31C96" w:rsidRPr="00C31C96" w:rsidRDefault="00C31C96" w:rsidP="00C31C96">
            <w:pPr>
              <w:widowControl w:val="0"/>
              <w:spacing w:after="0" w:line="220" w:lineRule="exact"/>
              <w:jc w:val="center"/>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2017</w:t>
            </w:r>
            <w:r w:rsidRPr="00C31C96">
              <w:rPr>
                <w:rFonts w:ascii="Times New Roman" w:eastAsia="Times New Roman" w:hAnsi="Times New Roman" w:cs="Times New Roman"/>
                <w:b/>
                <w:spacing w:val="1"/>
                <w:sz w:val="24"/>
                <w:szCs w:val="24"/>
              </w:rPr>
              <w:t xml:space="preserve"> </w:t>
            </w:r>
            <w:r w:rsidRPr="00C31C96">
              <w:rPr>
                <w:rFonts w:ascii="Times New Roman" w:eastAsia="Times New Roman" w:hAnsi="Times New Roman" w:cs="Times New Roman"/>
                <w:b/>
                <w:color w:val="000000"/>
                <w:spacing w:val="2"/>
                <w:sz w:val="24"/>
                <w:szCs w:val="24"/>
                <w:shd w:val="clear" w:color="auto" w:fill="FFFFFF"/>
              </w:rPr>
              <w:t>год</w:t>
            </w:r>
          </w:p>
        </w:tc>
        <w:tc>
          <w:tcPr>
            <w:tcW w:w="1276" w:type="dxa"/>
            <w:vMerge w:val="restart"/>
            <w:tcBorders>
              <w:top w:val="single" w:sz="4" w:space="0" w:color="auto"/>
              <w:left w:val="single" w:sz="4" w:space="0" w:color="auto"/>
            </w:tcBorders>
            <w:shd w:val="clear" w:color="auto" w:fill="FFFFFF"/>
          </w:tcPr>
          <w:p w:rsidR="00C31C96" w:rsidRPr="00C31C96" w:rsidRDefault="00C31C96" w:rsidP="00C31C96">
            <w:pPr>
              <w:widowControl w:val="0"/>
              <w:spacing w:after="0" w:line="276" w:lineRule="auto"/>
              <w:jc w:val="center"/>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2018 год</w:t>
            </w:r>
          </w:p>
          <w:p w:rsidR="00C31C96" w:rsidRPr="00C31C96" w:rsidRDefault="00C31C96" w:rsidP="00C31C96">
            <w:pPr>
              <w:widowControl w:val="0"/>
              <w:shd w:val="clear" w:color="auto" w:fill="FFFFFF"/>
              <w:spacing w:after="0" w:line="276" w:lineRule="auto"/>
              <w:ind w:hanging="360"/>
              <w:jc w:val="center"/>
              <w:rPr>
                <w:rFonts w:ascii="Times New Roman" w:eastAsia="Times New Roman" w:hAnsi="Times New Roman" w:cs="Times New Roman"/>
                <w:b/>
                <w:color w:val="000000"/>
                <w:spacing w:val="2"/>
                <w:sz w:val="24"/>
                <w:szCs w:val="24"/>
                <w:shd w:val="clear" w:color="auto" w:fill="FFFFFF"/>
              </w:rPr>
            </w:pPr>
            <w:r w:rsidRPr="00C31C96">
              <w:rPr>
                <w:rFonts w:ascii="Times New Roman" w:eastAsia="Times New Roman" w:hAnsi="Times New Roman" w:cs="Times New Roman"/>
                <w:b/>
                <w:color w:val="000000"/>
                <w:spacing w:val="2"/>
                <w:sz w:val="24"/>
                <w:szCs w:val="24"/>
                <w:shd w:val="clear" w:color="auto" w:fill="FFFFFF"/>
              </w:rPr>
              <w:t>Год</w:t>
            </w:r>
          </w:p>
          <w:p w:rsidR="00C31C96" w:rsidRPr="00C31C96" w:rsidRDefault="00C31C96" w:rsidP="00C31C96">
            <w:pPr>
              <w:widowControl w:val="0"/>
              <w:shd w:val="clear" w:color="auto" w:fill="FFFFFF"/>
              <w:spacing w:after="0" w:line="276" w:lineRule="auto"/>
              <w:ind w:hanging="360"/>
              <w:jc w:val="center"/>
              <w:rPr>
                <w:rFonts w:ascii="Times New Roman" w:eastAsia="Times New Roman" w:hAnsi="Times New Roman" w:cs="Times New Roman"/>
                <w:b/>
                <w:spacing w:val="1"/>
                <w:sz w:val="24"/>
                <w:szCs w:val="24"/>
              </w:rPr>
            </w:pPr>
          </w:p>
        </w:tc>
        <w:tc>
          <w:tcPr>
            <w:tcW w:w="2551" w:type="dxa"/>
            <w:gridSpan w:val="2"/>
            <w:vMerge/>
            <w:tcBorders>
              <w:left w:val="single" w:sz="4" w:space="0" w:color="auto"/>
              <w:right w:val="single" w:sz="4" w:space="0" w:color="auto"/>
            </w:tcBorders>
            <w:shd w:val="clear" w:color="auto" w:fill="FFFFFF"/>
          </w:tcPr>
          <w:p w:rsidR="00C31C96" w:rsidRPr="00C31C96" w:rsidRDefault="00C31C96" w:rsidP="00C31C96">
            <w:pPr>
              <w:ind w:firstLine="567"/>
              <w:rPr>
                <w:rFonts w:ascii="Times New Roman" w:hAnsi="Times New Roman" w:cs="Times New Roman"/>
                <w:b/>
                <w:sz w:val="24"/>
                <w:szCs w:val="24"/>
              </w:rPr>
            </w:pPr>
          </w:p>
        </w:tc>
      </w:tr>
      <w:tr w:rsidR="00C31C96" w:rsidRPr="00C31C96" w:rsidTr="00381CAF">
        <w:trPr>
          <w:trHeight w:hRule="exact" w:val="247"/>
        </w:trPr>
        <w:tc>
          <w:tcPr>
            <w:tcW w:w="421" w:type="dxa"/>
            <w:tcBorders>
              <w:left w:val="single" w:sz="4" w:space="0" w:color="auto"/>
            </w:tcBorders>
            <w:shd w:val="clear" w:color="auto" w:fill="FFFFFF"/>
          </w:tcPr>
          <w:p w:rsidR="00C31C96" w:rsidRPr="00C31C96" w:rsidRDefault="00C31C96" w:rsidP="00C31C96">
            <w:pPr>
              <w:ind w:firstLine="567"/>
              <w:rPr>
                <w:rFonts w:ascii="Times New Roman" w:hAnsi="Times New Roman" w:cs="Times New Roman"/>
                <w:b/>
                <w:sz w:val="24"/>
                <w:szCs w:val="24"/>
              </w:rPr>
            </w:pPr>
          </w:p>
        </w:tc>
        <w:tc>
          <w:tcPr>
            <w:tcW w:w="3089" w:type="dxa"/>
            <w:gridSpan w:val="2"/>
            <w:tcBorders>
              <w:left w:val="single" w:sz="4" w:space="0" w:color="auto"/>
            </w:tcBorders>
            <w:shd w:val="clear" w:color="auto" w:fill="FFFFFF"/>
          </w:tcPr>
          <w:p w:rsidR="00C31C96" w:rsidRPr="00C31C96" w:rsidRDefault="00C31C96" w:rsidP="00C31C96">
            <w:pPr>
              <w:rPr>
                <w:rFonts w:ascii="Times New Roman" w:hAnsi="Times New Roman" w:cs="Times New Roman"/>
                <w:b/>
                <w:sz w:val="24"/>
                <w:szCs w:val="24"/>
              </w:rPr>
            </w:pPr>
          </w:p>
        </w:tc>
        <w:tc>
          <w:tcPr>
            <w:tcW w:w="1021" w:type="dxa"/>
            <w:vMerge/>
            <w:tcBorders>
              <w:left w:val="single" w:sz="4" w:space="0" w:color="auto"/>
            </w:tcBorders>
            <w:shd w:val="clear" w:color="auto" w:fill="FFFFFF"/>
          </w:tcPr>
          <w:p w:rsidR="00C31C96" w:rsidRPr="00C31C96" w:rsidRDefault="00C31C96" w:rsidP="00C31C96">
            <w:pPr>
              <w:widowControl w:val="0"/>
              <w:spacing w:after="0" w:line="220" w:lineRule="exact"/>
              <w:rPr>
                <w:rFonts w:ascii="Times New Roman" w:eastAsia="Times New Roman" w:hAnsi="Times New Roman" w:cs="Times New Roman"/>
                <w:b/>
                <w:spacing w:val="1"/>
                <w:sz w:val="24"/>
                <w:szCs w:val="24"/>
              </w:rPr>
            </w:pPr>
          </w:p>
        </w:tc>
        <w:tc>
          <w:tcPr>
            <w:tcW w:w="1276" w:type="dxa"/>
            <w:vMerge/>
            <w:tcBorders>
              <w:left w:val="single" w:sz="4" w:space="0" w:color="auto"/>
            </w:tcBorders>
            <w:shd w:val="clear" w:color="auto" w:fill="FFFFFF"/>
          </w:tcPr>
          <w:p w:rsidR="00C31C96" w:rsidRPr="00C31C96" w:rsidRDefault="00C31C96" w:rsidP="00C31C96">
            <w:pPr>
              <w:widowControl w:val="0"/>
              <w:spacing w:after="0" w:line="220" w:lineRule="exact"/>
              <w:ind w:firstLine="567"/>
              <w:rPr>
                <w:rFonts w:ascii="Times New Roman" w:eastAsia="Times New Roman" w:hAnsi="Times New Roman" w:cs="Times New Roman"/>
                <w:b/>
                <w:spacing w:val="1"/>
                <w:sz w:val="24"/>
                <w:szCs w:val="24"/>
              </w:rPr>
            </w:pPr>
          </w:p>
        </w:tc>
        <w:tc>
          <w:tcPr>
            <w:tcW w:w="1276" w:type="dxa"/>
            <w:vMerge/>
            <w:tcBorders>
              <w:left w:val="single" w:sz="4" w:space="0" w:color="auto"/>
            </w:tcBorders>
            <w:shd w:val="clear" w:color="auto" w:fill="FFFFFF"/>
          </w:tcPr>
          <w:p w:rsidR="00C31C96" w:rsidRPr="00C31C96" w:rsidRDefault="00C31C96" w:rsidP="00C31C96">
            <w:pPr>
              <w:widowControl w:val="0"/>
              <w:spacing w:after="0" w:line="276" w:lineRule="auto"/>
              <w:rPr>
                <w:rFonts w:ascii="Times New Roman" w:eastAsia="Times New Roman" w:hAnsi="Times New Roman" w:cs="Times New Roman"/>
                <w:b/>
                <w:spacing w:val="1"/>
                <w:sz w:val="24"/>
                <w:szCs w:val="24"/>
              </w:rPr>
            </w:pPr>
          </w:p>
        </w:tc>
        <w:tc>
          <w:tcPr>
            <w:tcW w:w="1276" w:type="dxa"/>
            <w:tcBorders>
              <w:top w:val="single" w:sz="4" w:space="0" w:color="auto"/>
              <w:left w:val="single" w:sz="4" w:space="0" w:color="auto"/>
            </w:tcBorders>
            <w:shd w:val="clear" w:color="auto" w:fill="FFFFFF"/>
            <w:vAlign w:val="center"/>
          </w:tcPr>
          <w:p w:rsidR="00C31C96" w:rsidRPr="00C31C96" w:rsidRDefault="00C31C96" w:rsidP="00C31C96">
            <w:pPr>
              <w:widowControl w:val="0"/>
              <w:spacing w:after="0" w:line="220" w:lineRule="exact"/>
              <w:jc w:val="both"/>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к 2016 году</w:t>
            </w:r>
          </w:p>
        </w:tc>
        <w:tc>
          <w:tcPr>
            <w:tcW w:w="1275" w:type="dxa"/>
            <w:tcBorders>
              <w:top w:val="single" w:sz="4" w:space="0" w:color="auto"/>
              <w:left w:val="single" w:sz="4" w:space="0" w:color="auto"/>
              <w:right w:val="single" w:sz="4" w:space="0" w:color="auto"/>
            </w:tcBorders>
            <w:shd w:val="clear" w:color="auto" w:fill="FFFFFF"/>
          </w:tcPr>
          <w:p w:rsidR="00C31C96" w:rsidRPr="00C31C96" w:rsidRDefault="00C31C96" w:rsidP="00C31C96">
            <w:pPr>
              <w:widowControl w:val="0"/>
              <w:spacing w:after="0" w:line="220" w:lineRule="exact"/>
              <w:jc w:val="both"/>
              <w:rPr>
                <w:rFonts w:ascii="Times New Roman" w:eastAsia="Times New Roman" w:hAnsi="Times New Roman" w:cs="Times New Roman"/>
                <w:b/>
                <w:spacing w:val="1"/>
                <w:sz w:val="24"/>
                <w:szCs w:val="24"/>
              </w:rPr>
            </w:pPr>
            <w:r w:rsidRPr="00C31C96">
              <w:rPr>
                <w:rFonts w:ascii="Times New Roman" w:eastAsia="Times New Roman" w:hAnsi="Times New Roman" w:cs="Times New Roman"/>
                <w:b/>
                <w:color w:val="000000"/>
                <w:spacing w:val="2"/>
                <w:sz w:val="24"/>
                <w:szCs w:val="24"/>
                <w:shd w:val="clear" w:color="auto" w:fill="FFFFFF"/>
              </w:rPr>
              <w:t>к 2017 году</w:t>
            </w:r>
          </w:p>
        </w:tc>
      </w:tr>
      <w:tr w:rsidR="00C31C96" w:rsidRPr="00C31C96" w:rsidTr="00381CAF">
        <w:trPr>
          <w:trHeight w:hRule="exact" w:val="1163"/>
        </w:trPr>
        <w:tc>
          <w:tcPr>
            <w:tcW w:w="421" w:type="dxa"/>
            <w:tcBorders>
              <w:top w:val="single" w:sz="4" w:space="0" w:color="auto"/>
              <w:left w:val="single" w:sz="4" w:space="0" w:color="auto"/>
            </w:tcBorders>
            <w:shd w:val="clear" w:color="auto" w:fill="FFFFFF"/>
          </w:tcPr>
          <w:p w:rsidR="00C31C96" w:rsidRPr="00C31C96" w:rsidRDefault="00C31C96" w:rsidP="00C31C96">
            <w:pPr>
              <w:widowControl w:val="0"/>
              <w:spacing w:after="0" w:line="220" w:lineRule="exact"/>
              <w:ind w:left="140" w:hanging="13"/>
              <w:rPr>
                <w:rFonts w:ascii="Times New Roman" w:eastAsia="Times New Roman" w:hAnsi="Times New Roman" w:cs="Times New Roman"/>
                <w:spacing w:val="1"/>
                <w:sz w:val="24"/>
                <w:szCs w:val="24"/>
              </w:rPr>
            </w:pPr>
            <w:r w:rsidRPr="00C31C96">
              <w:rPr>
                <w:rFonts w:ascii="Times New Roman" w:eastAsia="Times New Roman" w:hAnsi="Times New Roman" w:cs="Times New Roman"/>
                <w:b/>
                <w:bCs/>
                <w:color w:val="000000"/>
                <w:spacing w:val="2"/>
                <w:sz w:val="24"/>
                <w:szCs w:val="24"/>
                <w:shd w:val="clear" w:color="auto" w:fill="FFFFFF"/>
              </w:rPr>
              <w:t>1</w:t>
            </w:r>
          </w:p>
        </w:tc>
        <w:tc>
          <w:tcPr>
            <w:tcW w:w="3089" w:type="dxa"/>
            <w:gridSpan w:val="2"/>
            <w:tcBorders>
              <w:top w:val="single" w:sz="4" w:space="0" w:color="auto"/>
              <w:left w:val="single" w:sz="4" w:space="0" w:color="auto"/>
            </w:tcBorders>
            <w:shd w:val="clear" w:color="auto" w:fill="FFFFFF"/>
          </w:tcPr>
          <w:p w:rsidR="00C31C96" w:rsidRPr="00C31C96" w:rsidRDefault="00C31C96" w:rsidP="00C31C96">
            <w:pPr>
              <w:widowControl w:val="0"/>
              <w:spacing w:after="0" w:line="274" w:lineRule="exact"/>
              <w:ind w:left="-10"/>
              <w:rPr>
                <w:rFonts w:ascii="Times New Roman" w:eastAsia="Times New Roman" w:hAnsi="Times New Roman" w:cs="Times New Roman"/>
                <w:spacing w:val="1"/>
                <w:sz w:val="24"/>
                <w:szCs w:val="24"/>
              </w:rPr>
            </w:pPr>
            <w:r w:rsidRPr="00C31C96">
              <w:rPr>
                <w:rFonts w:ascii="Times New Roman" w:eastAsia="Times New Roman" w:hAnsi="Times New Roman" w:cs="Times New Roman"/>
                <w:b/>
                <w:bCs/>
                <w:color w:val="000000"/>
                <w:spacing w:val="2"/>
                <w:sz w:val="24"/>
                <w:szCs w:val="24"/>
                <w:shd w:val="clear" w:color="auto" w:fill="FFFFFF"/>
              </w:rPr>
              <w:t>Количество хозяйствующих субъектов, единиц, в том числе:</w:t>
            </w:r>
          </w:p>
        </w:tc>
        <w:tc>
          <w:tcPr>
            <w:tcW w:w="1021" w:type="dxa"/>
            <w:tcBorders>
              <w:top w:val="single" w:sz="4" w:space="0" w:color="auto"/>
              <w:left w:val="single" w:sz="4" w:space="0" w:color="auto"/>
            </w:tcBorders>
            <w:shd w:val="clear" w:color="auto" w:fill="FFFFFF"/>
            <w:vAlign w:val="center"/>
          </w:tcPr>
          <w:p w:rsidR="00C31C96" w:rsidRPr="00C31C96" w:rsidRDefault="00C31C96" w:rsidP="00C31C96">
            <w:pPr>
              <w:ind w:firstLine="34"/>
              <w:jc w:val="center"/>
              <w:rPr>
                <w:rFonts w:ascii="Times New Roman" w:hAnsi="Times New Roman" w:cs="Times New Roman"/>
                <w:sz w:val="24"/>
                <w:szCs w:val="24"/>
              </w:rPr>
            </w:pPr>
            <w:r w:rsidRPr="00C31C96">
              <w:rPr>
                <w:rFonts w:ascii="Times New Roman" w:hAnsi="Times New Roman" w:cs="Times New Roman"/>
                <w:sz w:val="24"/>
                <w:szCs w:val="24"/>
              </w:rPr>
              <w:t>1355</w:t>
            </w:r>
          </w:p>
        </w:tc>
        <w:tc>
          <w:tcPr>
            <w:tcW w:w="1276" w:type="dxa"/>
            <w:tcBorders>
              <w:top w:val="single" w:sz="4" w:space="0" w:color="auto"/>
              <w:left w:val="single" w:sz="4" w:space="0" w:color="auto"/>
            </w:tcBorders>
            <w:shd w:val="clear" w:color="auto" w:fill="FFFFFF"/>
            <w:vAlign w:val="center"/>
          </w:tcPr>
          <w:p w:rsidR="00C31C96" w:rsidRPr="00C31C96" w:rsidRDefault="00C31C96" w:rsidP="00C31C96">
            <w:pPr>
              <w:ind w:firstLine="567"/>
              <w:jc w:val="center"/>
              <w:rPr>
                <w:rFonts w:ascii="Times New Roman" w:hAnsi="Times New Roman" w:cs="Times New Roman"/>
                <w:sz w:val="24"/>
                <w:szCs w:val="24"/>
              </w:rPr>
            </w:pPr>
            <w:r w:rsidRPr="00C31C96">
              <w:rPr>
                <w:rFonts w:ascii="Times New Roman" w:hAnsi="Times New Roman" w:cs="Times New Roman"/>
                <w:sz w:val="24"/>
                <w:szCs w:val="24"/>
              </w:rPr>
              <w:t>1712</w:t>
            </w:r>
          </w:p>
        </w:tc>
        <w:tc>
          <w:tcPr>
            <w:tcW w:w="1276" w:type="dxa"/>
            <w:tcBorders>
              <w:top w:val="single" w:sz="4" w:space="0" w:color="auto"/>
              <w:left w:val="single" w:sz="4" w:space="0" w:color="auto"/>
            </w:tcBorders>
            <w:shd w:val="clear" w:color="auto" w:fill="FFFFFF"/>
            <w:vAlign w:val="center"/>
          </w:tcPr>
          <w:p w:rsidR="00C31C96" w:rsidRPr="00C31C96" w:rsidRDefault="00C31C96" w:rsidP="00FB721D">
            <w:pPr>
              <w:ind w:firstLine="567"/>
              <w:jc w:val="center"/>
              <w:rPr>
                <w:rFonts w:ascii="Times New Roman" w:hAnsi="Times New Roman" w:cs="Times New Roman"/>
                <w:sz w:val="24"/>
                <w:szCs w:val="24"/>
              </w:rPr>
            </w:pPr>
            <w:r w:rsidRPr="00C31C96">
              <w:rPr>
                <w:rFonts w:ascii="Times New Roman" w:hAnsi="Times New Roman" w:cs="Times New Roman"/>
                <w:sz w:val="24"/>
                <w:szCs w:val="24"/>
              </w:rPr>
              <w:t>2</w:t>
            </w:r>
            <w:r w:rsidR="00FB721D">
              <w:rPr>
                <w:rFonts w:ascii="Times New Roman" w:hAnsi="Times New Roman" w:cs="Times New Roman"/>
                <w:sz w:val="24"/>
                <w:szCs w:val="24"/>
              </w:rPr>
              <w:t>105</w:t>
            </w:r>
          </w:p>
        </w:tc>
        <w:tc>
          <w:tcPr>
            <w:tcW w:w="1276" w:type="dxa"/>
            <w:tcBorders>
              <w:top w:val="single" w:sz="4" w:space="0" w:color="auto"/>
              <w:left w:val="single" w:sz="4" w:space="0" w:color="auto"/>
            </w:tcBorders>
            <w:shd w:val="clear" w:color="auto" w:fill="FFFFFF"/>
            <w:vAlign w:val="center"/>
          </w:tcPr>
          <w:p w:rsidR="00C31C96" w:rsidRPr="00C31C96" w:rsidRDefault="00FB721D" w:rsidP="00C31C96">
            <w:pPr>
              <w:widowControl w:val="0"/>
              <w:spacing w:after="0" w:line="220" w:lineRule="exact"/>
              <w:jc w:val="center"/>
              <w:rPr>
                <w:rFonts w:ascii="Times New Roman" w:eastAsia="Times New Roman" w:hAnsi="Times New Roman" w:cs="Times New Roman"/>
                <w:b/>
                <w:spacing w:val="1"/>
                <w:sz w:val="24"/>
                <w:szCs w:val="24"/>
              </w:rPr>
            </w:pPr>
            <w:r>
              <w:rPr>
                <w:rFonts w:ascii="Times New Roman" w:eastAsia="Times New Roman" w:hAnsi="Times New Roman" w:cs="Times New Roman"/>
                <w:bCs/>
                <w:color w:val="000000"/>
                <w:spacing w:val="2"/>
                <w:sz w:val="24"/>
                <w:szCs w:val="24"/>
                <w:shd w:val="clear" w:color="auto" w:fill="FFFFFF"/>
              </w:rPr>
              <w:t>4</w:t>
            </w:r>
            <w:r w:rsidR="00BB0B99" w:rsidRPr="00BB0B99">
              <w:rPr>
                <w:rFonts w:ascii="Times New Roman" w:eastAsia="Times New Roman" w:hAnsi="Times New Roman" w:cs="Times New Roman"/>
                <w:bCs/>
                <w:color w:val="000000"/>
                <w:spacing w:val="2"/>
                <w:sz w:val="24"/>
                <w:szCs w:val="24"/>
                <w:shd w:val="clear" w:color="auto" w:fill="FFFFFF"/>
              </w:rPr>
              <w:t>4,7</w:t>
            </w:r>
          </w:p>
        </w:tc>
        <w:tc>
          <w:tcPr>
            <w:tcW w:w="1275" w:type="dxa"/>
            <w:tcBorders>
              <w:top w:val="single" w:sz="4" w:space="0" w:color="auto"/>
              <w:left w:val="single" w:sz="4" w:space="0" w:color="auto"/>
              <w:right w:val="single" w:sz="4" w:space="0" w:color="auto"/>
            </w:tcBorders>
            <w:shd w:val="clear" w:color="auto" w:fill="FFFFFF"/>
            <w:vAlign w:val="center"/>
          </w:tcPr>
          <w:p w:rsidR="00C31C96" w:rsidRPr="00C31C96" w:rsidRDefault="00BB0B99" w:rsidP="00FB721D">
            <w:pPr>
              <w:widowControl w:val="0"/>
              <w:spacing w:after="0" w:line="220" w:lineRule="exact"/>
              <w:jc w:val="center"/>
              <w:rPr>
                <w:rFonts w:ascii="Times New Roman" w:eastAsia="Times New Roman" w:hAnsi="Times New Roman" w:cs="Times New Roman"/>
                <w:b/>
                <w:spacing w:val="1"/>
                <w:sz w:val="24"/>
                <w:szCs w:val="24"/>
              </w:rPr>
            </w:pPr>
            <w:r w:rsidRPr="00BB0B99">
              <w:rPr>
                <w:rFonts w:ascii="Times New Roman" w:eastAsia="Times New Roman" w:hAnsi="Times New Roman" w:cs="Times New Roman"/>
                <w:bCs/>
                <w:color w:val="000000"/>
                <w:spacing w:val="2"/>
                <w:sz w:val="24"/>
                <w:szCs w:val="24"/>
                <w:shd w:val="clear" w:color="auto" w:fill="FFFFFF"/>
              </w:rPr>
              <w:t>22</w:t>
            </w:r>
            <w:r w:rsidR="00C31C96" w:rsidRPr="00BB0B99">
              <w:rPr>
                <w:rFonts w:ascii="Times New Roman" w:eastAsia="Times New Roman" w:hAnsi="Times New Roman" w:cs="Times New Roman"/>
                <w:bCs/>
                <w:color w:val="000000"/>
                <w:spacing w:val="2"/>
                <w:sz w:val="24"/>
                <w:szCs w:val="24"/>
                <w:shd w:val="clear" w:color="auto" w:fill="FFFFFF"/>
              </w:rPr>
              <w:t>,</w:t>
            </w:r>
            <w:r w:rsidR="00FB721D">
              <w:rPr>
                <w:rFonts w:ascii="Times New Roman" w:eastAsia="Times New Roman" w:hAnsi="Times New Roman" w:cs="Times New Roman"/>
                <w:bCs/>
                <w:color w:val="000000"/>
                <w:spacing w:val="2"/>
                <w:sz w:val="24"/>
                <w:szCs w:val="24"/>
                <w:shd w:val="clear" w:color="auto" w:fill="FFFFFF"/>
              </w:rPr>
              <w:t>9</w:t>
            </w:r>
          </w:p>
        </w:tc>
      </w:tr>
      <w:tr w:rsidR="00C31C96" w:rsidRPr="00C31C96" w:rsidTr="00381CAF">
        <w:trPr>
          <w:trHeight w:hRule="exact" w:val="712"/>
        </w:trPr>
        <w:tc>
          <w:tcPr>
            <w:tcW w:w="421" w:type="dxa"/>
            <w:tcBorders>
              <w:left w:val="single" w:sz="4" w:space="0" w:color="auto"/>
            </w:tcBorders>
            <w:shd w:val="clear" w:color="auto" w:fill="FFFFFF"/>
          </w:tcPr>
          <w:p w:rsidR="00C31C96" w:rsidRPr="00C31C96" w:rsidRDefault="00C31C96" w:rsidP="00C31C96">
            <w:pPr>
              <w:ind w:hanging="13"/>
              <w:rPr>
                <w:rFonts w:ascii="Times New Roman" w:hAnsi="Times New Roman" w:cs="Times New Roman"/>
                <w:sz w:val="24"/>
                <w:szCs w:val="24"/>
              </w:rPr>
            </w:pPr>
          </w:p>
        </w:tc>
        <w:tc>
          <w:tcPr>
            <w:tcW w:w="3089" w:type="dxa"/>
            <w:gridSpan w:val="2"/>
            <w:vMerge w:val="restart"/>
            <w:tcBorders>
              <w:top w:val="single" w:sz="4" w:space="0" w:color="auto"/>
              <w:left w:val="single" w:sz="4" w:space="0" w:color="auto"/>
            </w:tcBorders>
            <w:shd w:val="clear" w:color="auto" w:fill="FFFFFF"/>
          </w:tcPr>
          <w:p w:rsidR="00C31C96" w:rsidRPr="00C31C96" w:rsidRDefault="00C31C96" w:rsidP="00C31C96">
            <w:pPr>
              <w:widowControl w:val="0"/>
              <w:spacing w:after="0" w:line="274" w:lineRule="exact"/>
              <w:ind w:left="-10"/>
              <w:rPr>
                <w:rFonts w:ascii="Times New Roman" w:eastAsia="Times New Roman" w:hAnsi="Times New Roman" w:cs="Times New Roman"/>
                <w:spacing w:val="1"/>
                <w:sz w:val="24"/>
                <w:szCs w:val="24"/>
              </w:rPr>
            </w:pPr>
            <w:r w:rsidRPr="00C31C96">
              <w:rPr>
                <w:rFonts w:ascii="Times New Roman" w:eastAsia="Times New Roman" w:hAnsi="Times New Roman" w:cs="Times New Roman"/>
                <w:color w:val="000000"/>
                <w:spacing w:val="2"/>
                <w:sz w:val="24"/>
                <w:szCs w:val="24"/>
                <w:shd w:val="clear" w:color="auto" w:fill="FFFFFF"/>
              </w:rPr>
              <w:t xml:space="preserve">Юридических лиц </w:t>
            </w:r>
          </w:p>
        </w:tc>
        <w:tc>
          <w:tcPr>
            <w:tcW w:w="1021" w:type="dxa"/>
            <w:vMerge w:val="restart"/>
            <w:tcBorders>
              <w:top w:val="single" w:sz="4" w:space="0" w:color="auto"/>
              <w:lef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color w:val="000000"/>
                <w:spacing w:val="2"/>
                <w:sz w:val="24"/>
                <w:szCs w:val="24"/>
                <w:shd w:val="clear" w:color="auto" w:fill="FFFFFF"/>
              </w:rPr>
              <w:t>441</w:t>
            </w:r>
          </w:p>
        </w:tc>
        <w:tc>
          <w:tcPr>
            <w:tcW w:w="1276" w:type="dxa"/>
            <w:vMerge w:val="restart"/>
            <w:tcBorders>
              <w:top w:val="single" w:sz="4" w:space="0" w:color="auto"/>
              <w:lef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color w:val="000000"/>
                <w:spacing w:val="2"/>
                <w:sz w:val="24"/>
                <w:szCs w:val="24"/>
                <w:shd w:val="clear" w:color="auto" w:fill="FFFFFF"/>
              </w:rPr>
              <w:t>528</w:t>
            </w:r>
          </w:p>
        </w:tc>
        <w:tc>
          <w:tcPr>
            <w:tcW w:w="1276" w:type="dxa"/>
            <w:vMerge w:val="restart"/>
            <w:tcBorders>
              <w:top w:val="single" w:sz="4" w:space="0" w:color="auto"/>
              <w:left w:val="single" w:sz="4" w:space="0" w:color="auto"/>
            </w:tcBorders>
            <w:shd w:val="clear" w:color="auto" w:fill="FFFFFF"/>
            <w:vAlign w:val="center"/>
          </w:tcPr>
          <w:p w:rsidR="00C31C96" w:rsidRPr="00C31C96" w:rsidRDefault="00BB0B99" w:rsidP="00FB721D">
            <w:pPr>
              <w:widowControl w:val="0"/>
              <w:spacing w:after="0" w:line="220" w:lineRule="exact"/>
              <w:jc w:val="center"/>
              <w:rPr>
                <w:rFonts w:ascii="Times New Roman" w:eastAsia="Times New Roman" w:hAnsi="Times New Roman" w:cs="Times New Roman"/>
                <w:spacing w:val="1"/>
                <w:sz w:val="24"/>
                <w:szCs w:val="24"/>
              </w:rPr>
            </w:pPr>
            <w:r w:rsidRPr="00BB0B99">
              <w:rPr>
                <w:rFonts w:ascii="Times New Roman" w:eastAsia="Times New Roman" w:hAnsi="Times New Roman" w:cs="Times New Roman"/>
                <w:color w:val="000000"/>
                <w:spacing w:val="2"/>
                <w:sz w:val="24"/>
                <w:szCs w:val="24"/>
                <w:shd w:val="clear" w:color="auto" w:fill="FFFFFF"/>
              </w:rPr>
              <w:t>6</w:t>
            </w:r>
            <w:r w:rsidR="00FB721D">
              <w:rPr>
                <w:rFonts w:ascii="Times New Roman" w:eastAsia="Times New Roman" w:hAnsi="Times New Roman" w:cs="Times New Roman"/>
                <w:color w:val="000000"/>
                <w:spacing w:val="2"/>
                <w:sz w:val="24"/>
                <w:szCs w:val="24"/>
                <w:shd w:val="clear" w:color="auto" w:fill="FFFFFF"/>
              </w:rPr>
              <w:t>12</w:t>
            </w:r>
          </w:p>
        </w:tc>
        <w:tc>
          <w:tcPr>
            <w:tcW w:w="1276" w:type="dxa"/>
            <w:vMerge w:val="restart"/>
            <w:tcBorders>
              <w:top w:val="single" w:sz="4" w:space="0" w:color="auto"/>
              <w:left w:val="single" w:sz="4" w:space="0" w:color="auto"/>
            </w:tcBorders>
            <w:shd w:val="clear" w:color="auto" w:fill="FFFFFF"/>
            <w:vAlign w:val="center"/>
          </w:tcPr>
          <w:p w:rsidR="00C31C96" w:rsidRPr="00C31C96" w:rsidRDefault="00BB0B99" w:rsidP="00FB721D">
            <w:pPr>
              <w:widowControl w:val="0"/>
              <w:spacing w:after="0" w:line="220" w:lineRule="exact"/>
              <w:jc w:val="center"/>
              <w:rPr>
                <w:rFonts w:ascii="Times New Roman" w:eastAsia="Times New Roman" w:hAnsi="Times New Roman" w:cs="Times New Roman"/>
                <w:spacing w:val="1"/>
                <w:sz w:val="24"/>
                <w:szCs w:val="24"/>
              </w:rPr>
            </w:pPr>
            <w:r w:rsidRPr="00BB0B99">
              <w:rPr>
                <w:rFonts w:ascii="Times New Roman" w:eastAsia="Times New Roman" w:hAnsi="Times New Roman" w:cs="Times New Roman"/>
                <w:color w:val="000000"/>
                <w:spacing w:val="2"/>
                <w:sz w:val="24"/>
                <w:szCs w:val="24"/>
                <w:shd w:val="clear" w:color="auto" w:fill="FFFFFF"/>
              </w:rPr>
              <w:t>3</w:t>
            </w:r>
            <w:r w:rsidR="00FB721D">
              <w:rPr>
                <w:rFonts w:ascii="Times New Roman" w:eastAsia="Times New Roman" w:hAnsi="Times New Roman" w:cs="Times New Roman"/>
                <w:color w:val="000000"/>
                <w:spacing w:val="2"/>
                <w:sz w:val="24"/>
                <w:szCs w:val="24"/>
                <w:shd w:val="clear" w:color="auto" w:fill="FFFFFF"/>
              </w:rPr>
              <w:t>8</w:t>
            </w:r>
            <w:r w:rsidRPr="00BB0B99">
              <w:rPr>
                <w:rFonts w:ascii="Times New Roman" w:eastAsia="Times New Roman" w:hAnsi="Times New Roman" w:cs="Times New Roman"/>
                <w:color w:val="000000"/>
                <w:spacing w:val="2"/>
                <w:sz w:val="24"/>
                <w:szCs w:val="24"/>
                <w:shd w:val="clear" w:color="auto" w:fill="FFFFFF"/>
              </w:rPr>
              <w:t>,</w:t>
            </w:r>
            <w:r w:rsidR="00FB721D">
              <w:rPr>
                <w:rFonts w:ascii="Times New Roman" w:eastAsia="Times New Roman" w:hAnsi="Times New Roman" w:cs="Times New Roman"/>
                <w:color w:val="000000"/>
                <w:spacing w:val="2"/>
                <w:sz w:val="24"/>
                <w:szCs w:val="24"/>
                <w:shd w:val="clear" w:color="auto" w:fill="FFFFFF"/>
              </w:rPr>
              <w:t>8</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C31C96" w:rsidRPr="00C31C96" w:rsidRDefault="00C31C96" w:rsidP="00FB721D">
            <w:pPr>
              <w:widowControl w:val="0"/>
              <w:spacing w:after="0" w:line="220" w:lineRule="exact"/>
              <w:jc w:val="center"/>
              <w:rPr>
                <w:rFonts w:ascii="Times New Roman" w:eastAsia="Times New Roman" w:hAnsi="Times New Roman" w:cs="Times New Roman"/>
                <w:spacing w:val="1"/>
                <w:sz w:val="24"/>
                <w:szCs w:val="24"/>
              </w:rPr>
            </w:pPr>
            <w:r w:rsidRPr="00BB0B99">
              <w:rPr>
                <w:rFonts w:ascii="Times New Roman" w:eastAsia="Times New Roman" w:hAnsi="Times New Roman" w:cs="Times New Roman"/>
                <w:color w:val="000000"/>
                <w:spacing w:val="2"/>
                <w:sz w:val="24"/>
                <w:szCs w:val="24"/>
                <w:shd w:val="clear" w:color="auto" w:fill="FFFFFF"/>
              </w:rPr>
              <w:t>1</w:t>
            </w:r>
            <w:r w:rsidR="00FB721D">
              <w:rPr>
                <w:rFonts w:ascii="Times New Roman" w:eastAsia="Times New Roman" w:hAnsi="Times New Roman" w:cs="Times New Roman"/>
                <w:color w:val="000000"/>
                <w:spacing w:val="2"/>
                <w:sz w:val="24"/>
                <w:szCs w:val="24"/>
                <w:shd w:val="clear" w:color="auto" w:fill="FFFFFF"/>
              </w:rPr>
              <w:t>5</w:t>
            </w:r>
            <w:r w:rsidRPr="00BB0B99">
              <w:rPr>
                <w:rFonts w:ascii="Times New Roman" w:eastAsia="Times New Roman" w:hAnsi="Times New Roman" w:cs="Times New Roman"/>
                <w:color w:val="000000"/>
                <w:spacing w:val="2"/>
                <w:sz w:val="24"/>
                <w:szCs w:val="24"/>
                <w:shd w:val="clear" w:color="auto" w:fill="FFFFFF"/>
              </w:rPr>
              <w:t>,</w:t>
            </w:r>
            <w:r w:rsidR="00FB721D">
              <w:rPr>
                <w:rFonts w:ascii="Times New Roman" w:eastAsia="Times New Roman" w:hAnsi="Times New Roman" w:cs="Times New Roman"/>
                <w:color w:val="000000"/>
                <w:spacing w:val="2"/>
                <w:sz w:val="24"/>
                <w:szCs w:val="24"/>
                <w:shd w:val="clear" w:color="auto" w:fill="FFFFFF"/>
              </w:rPr>
              <w:t>9</w:t>
            </w:r>
          </w:p>
        </w:tc>
      </w:tr>
      <w:tr w:rsidR="00C31C96" w:rsidRPr="00C31C96" w:rsidTr="00381CAF">
        <w:trPr>
          <w:trHeight w:hRule="exact" w:val="320"/>
        </w:trPr>
        <w:tc>
          <w:tcPr>
            <w:tcW w:w="421" w:type="dxa"/>
            <w:tcBorders>
              <w:left w:val="single" w:sz="4" w:space="0" w:color="auto"/>
            </w:tcBorders>
            <w:shd w:val="clear" w:color="auto" w:fill="FFFFFF"/>
          </w:tcPr>
          <w:p w:rsidR="00C31C96" w:rsidRPr="00C31C96" w:rsidRDefault="00C31C96" w:rsidP="00C31C96">
            <w:pPr>
              <w:ind w:hanging="13"/>
              <w:rPr>
                <w:rFonts w:ascii="Times New Roman" w:hAnsi="Times New Roman" w:cs="Times New Roman"/>
                <w:sz w:val="24"/>
                <w:szCs w:val="24"/>
              </w:rPr>
            </w:pPr>
          </w:p>
        </w:tc>
        <w:tc>
          <w:tcPr>
            <w:tcW w:w="3089" w:type="dxa"/>
            <w:gridSpan w:val="2"/>
            <w:vMerge/>
            <w:tcBorders>
              <w:left w:val="single" w:sz="4" w:space="0" w:color="auto"/>
            </w:tcBorders>
            <w:shd w:val="clear" w:color="auto" w:fill="FFFFFF"/>
          </w:tcPr>
          <w:p w:rsidR="00C31C96" w:rsidRPr="00C31C96" w:rsidRDefault="00C31C96" w:rsidP="00C31C96">
            <w:pPr>
              <w:widowControl w:val="0"/>
              <w:spacing w:after="0" w:line="220" w:lineRule="exact"/>
              <w:ind w:left="-10"/>
              <w:rPr>
                <w:rFonts w:ascii="Times New Roman" w:eastAsia="Times New Roman" w:hAnsi="Times New Roman" w:cs="Times New Roman"/>
                <w:spacing w:val="1"/>
                <w:sz w:val="24"/>
                <w:szCs w:val="24"/>
              </w:rPr>
            </w:pPr>
          </w:p>
        </w:tc>
        <w:tc>
          <w:tcPr>
            <w:tcW w:w="1021" w:type="dxa"/>
            <w:vMerge/>
            <w:tcBorders>
              <w:lef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p>
        </w:tc>
        <w:tc>
          <w:tcPr>
            <w:tcW w:w="1276" w:type="dxa"/>
            <w:vMerge/>
            <w:tcBorders>
              <w:lef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p>
        </w:tc>
        <w:tc>
          <w:tcPr>
            <w:tcW w:w="1276" w:type="dxa"/>
            <w:vMerge/>
            <w:tcBorders>
              <w:lef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p>
        </w:tc>
        <w:tc>
          <w:tcPr>
            <w:tcW w:w="1276" w:type="dxa"/>
            <w:vMerge/>
            <w:tcBorders>
              <w:lef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p>
        </w:tc>
        <w:tc>
          <w:tcPr>
            <w:tcW w:w="1275" w:type="dxa"/>
            <w:vMerge/>
            <w:tcBorders>
              <w:left w:val="single" w:sz="4" w:space="0" w:color="auto"/>
              <w:righ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p>
        </w:tc>
      </w:tr>
      <w:tr w:rsidR="00C31C96" w:rsidRPr="00C31C96" w:rsidTr="00381CAF">
        <w:trPr>
          <w:trHeight w:hRule="exact" w:val="532"/>
        </w:trPr>
        <w:tc>
          <w:tcPr>
            <w:tcW w:w="421" w:type="dxa"/>
            <w:tcBorders>
              <w:left w:val="single" w:sz="4" w:space="0" w:color="auto"/>
            </w:tcBorders>
            <w:shd w:val="clear" w:color="auto" w:fill="FFFFFF"/>
          </w:tcPr>
          <w:p w:rsidR="00C31C96" w:rsidRPr="00C31C96" w:rsidRDefault="00C31C96" w:rsidP="00C31C96">
            <w:pPr>
              <w:ind w:hanging="13"/>
              <w:rPr>
                <w:rFonts w:ascii="Times New Roman" w:hAnsi="Times New Roman" w:cs="Times New Roman"/>
                <w:sz w:val="24"/>
                <w:szCs w:val="24"/>
              </w:rPr>
            </w:pPr>
          </w:p>
        </w:tc>
        <w:tc>
          <w:tcPr>
            <w:tcW w:w="3089" w:type="dxa"/>
            <w:gridSpan w:val="2"/>
            <w:vMerge w:val="restart"/>
            <w:tcBorders>
              <w:top w:val="single" w:sz="4" w:space="0" w:color="auto"/>
              <w:left w:val="single" w:sz="4" w:space="0" w:color="auto"/>
            </w:tcBorders>
            <w:shd w:val="clear" w:color="auto" w:fill="FFFFFF"/>
          </w:tcPr>
          <w:p w:rsidR="00C31C96" w:rsidRPr="00C31C96" w:rsidRDefault="00C31C96" w:rsidP="00C31C96">
            <w:pPr>
              <w:widowControl w:val="0"/>
              <w:spacing w:after="60" w:line="220" w:lineRule="exact"/>
              <w:ind w:left="-10"/>
              <w:rPr>
                <w:rFonts w:ascii="Times New Roman" w:eastAsia="Times New Roman" w:hAnsi="Times New Roman" w:cs="Times New Roman"/>
                <w:spacing w:val="1"/>
                <w:sz w:val="24"/>
                <w:szCs w:val="24"/>
              </w:rPr>
            </w:pPr>
            <w:r w:rsidRPr="00C31C96">
              <w:rPr>
                <w:rFonts w:ascii="Times New Roman" w:eastAsia="Times New Roman" w:hAnsi="Times New Roman" w:cs="Times New Roman"/>
                <w:color w:val="000000"/>
                <w:spacing w:val="2"/>
                <w:sz w:val="24"/>
                <w:szCs w:val="24"/>
                <w:shd w:val="clear" w:color="auto" w:fill="FFFFFF"/>
              </w:rPr>
              <w:t>Индивидуальных</w:t>
            </w:r>
          </w:p>
          <w:p w:rsidR="00C31C96" w:rsidRPr="00C31C96" w:rsidRDefault="00C31C96" w:rsidP="00C31C96">
            <w:pPr>
              <w:widowControl w:val="0"/>
              <w:spacing w:before="60" w:after="0" w:line="220" w:lineRule="exact"/>
              <w:ind w:left="-10"/>
              <w:rPr>
                <w:rFonts w:ascii="Times New Roman" w:eastAsia="Times New Roman" w:hAnsi="Times New Roman" w:cs="Times New Roman"/>
                <w:spacing w:val="1"/>
                <w:sz w:val="24"/>
                <w:szCs w:val="24"/>
              </w:rPr>
            </w:pPr>
            <w:r w:rsidRPr="00C31C96">
              <w:rPr>
                <w:rFonts w:ascii="Times New Roman" w:eastAsia="Times New Roman" w:hAnsi="Times New Roman" w:cs="Times New Roman"/>
                <w:color w:val="000000"/>
                <w:spacing w:val="2"/>
                <w:sz w:val="24"/>
                <w:szCs w:val="24"/>
                <w:shd w:val="clear" w:color="auto" w:fill="FFFFFF"/>
              </w:rPr>
              <w:t>предпринимателей</w:t>
            </w:r>
          </w:p>
        </w:tc>
        <w:tc>
          <w:tcPr>
            <w:tcW w:w="1021" w:type="dxa"/>
            <w:vMerge w:val="restart"/>
            <w:tcBorders>
              <w:top w:val="single" w:sz="4" w:space="0" w:color="auto"/>
              <w:lef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color w:val="000000"/>
                <w:spacing w:val="2"/>
                <w:sz w:val="24"/>
                <w:szCs w:val="24"/>
                <w:shd w:val="clear" w:color="auto" w:fill="FFFFFF"/>
              </w:rPr>
              <w:t>914</w:t>
            </w:r>
          </w:p>
        </w:tc>
        <w:tc>
          <w:tcPr>
            <w:tcW w:w="1276" w:type="dxa"/>
            <w:vMerge w:val="restart"/>
            <w:tcBorders>
              <w:top w:val="single" w:sz="4" w:space="0" w:color="auto"/>
              <w:lef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color w:val="000000"/>
                <w:spacing w:val="2"/>
                <w:sz w:val="24"/>
                <w:szCs w:val="24"/>
                <w:shd w:val="clear" w:color="auto" w:fill="FFFFFF"/>
              </w:rPr>
              <w:t>1184</w:t>
            </w:r>
          </w:p>
        </w:tc>
        <w:tc>
          <w:tcPr>
            <w:tcW w:w="1276" w:type="dxa"/>
            <w:vMerge w:val="restart"/>
            <w:tcBorders>
              <w:top w:val="single" w:sz="4" w:space="0" w:color="auto"/>
              <w:left w:val="single" w:sz="4" w:space="0" w:color="auto"/>
            </w:tcBorders>
            <w:shd w:val="clear" w:color="auto" w:fill="FFFFFF"/>
            <w:vAlign w:val="center"/>
          </w:tcPr>
          <w:p w:rsidR="00C31C96" w:rsidRPr="00C31C96" w:rsidRDefault="00C31C96" w:rsidP="00BB0B99">
            <w:pPr>
              <w:widowControl w:val="0"/>
              <w:spacing w:after="0" w:line="220" w:lineRule="exact"/>
              <w:jc w:val="center"/>
              <w:rPr>
                <w:rFonts w:ascii="Times New Roman" w:eastAsia="Times New Roman" w:hAnsi="Times New Roman" w:cs="Times New Roman"/>
                <w:spacing w:val="1"/>
                <w:sz w:val="24"/>
                <w:szCs w:val="24"/>
              </w:rPr>
            </w:pPr>
            <w:r w:rsidRPr="00BB0B99">
              <w:rPr>
                <w:rFonts w:ascii="Times New Roman" w:eastAsia="Times New Roman" w:hAnsi="Times New Roman" w:cs="Times New Roman"/>
                <w:color w:val="000000"/>
                <w:spacing w:val="2"/>
                <w:sz w:val="24"/>
                <w:szCs w:val="24"/>
                <w:shd w:val="clear" w:color="auto" w:fill="FFFFFF"/>
              </w:rPr>
              <w:t>14</w:t>
            </w:r>
            <w:r w:rsidR="00BB0B99" w:rsidRPr="00BB0B99">
              <w:rPr>
                <w:rFonts w:ascii="Times New Roman" w:eastAsia="Times New Roman" w:hAnsi="Times New Roman" w:cs="Times New Roman"/>
                <w:color w:val="000000"/>
                <w:spacing w:val="2"/>
                <w:sz w:val="24"/>
                <w:szCs w:val="24"/>
                <w:shd w:val="clear" w:color="auto" w:fill="FFFFFF"/>
              </w:rPr>
              <w:t>91</w:t>
            </w:r>
          </w:p>
        </w:tc>
        <w:tc>
          <w:tcPr>
            <w:tcW w:w="1276" w:type="dxa"/>
            <w:vMerge w:val="restart"/>
            <w:tcBorders>
              <w:top w:val="single" w:sz="4" w:space="0" w:color="auto"/>
              <w:left w:val="single" w:sz="4" w:space="0" w:color="auto"/>
            </w:tcBorders>
            <w:shd w:val="clear" w:color="auto" w:fill="FFFFFF"/>
            <w:vAlign w:val="center"/>
          </w:tcPr>
          <w:p w:rsidR="00C31C96" w:rsidRPr="00C31C96" w:rsidRDefault="00C31C96" w:rsidP="00FB721D">
            <w:pPr>
              <w:widowControl w:val="0"/>
              <w:spacing w:after="0" w:line="220" w:lineRule="exact"/>
              <w:jc w:val="center"/>
              <w:rPr>
                <w:rFonts w:ascii="Times New Roman" w:eastAsia="Times New Roman" w:hAnsi="Times New Roman" w:cs="Times New Roman"/>
                <w:spacing w:val="1"/>
                <w:sz w:val="24"/>
                <w:szCs w:val="24"/>
              </w:rPr>
            </w:pPr>
            <w:r w:rsidRPr="00BB0B99">
              <w:rPr>
                <w:rFonts w:ascii="Times New Roman" w:eastAsia="Times New Roman" w:hAnsi="Times New Roman" w:cs="Times New Roman"/>
                <w:color w:val="000000"/>
                <w:spacing w:val="2"/>
                <w:sz w:val="24"/>
                <w:szCs w:val="24"/>
                <w:shd w:val="clear" w:color="auto" w:fill="FFFFFF"/>
              </w:rPr>
              <w:t>38,</w:t>
            </w:r>
            <w:r w:rsidR="00FB721D">
              <w:rPr>
                <w:rFonts w:ascii="Times New Roman" w:eastAsia="Times New Roman" w:hAnsi="Times New Roman" w:cs="Times New Roman"/>
                <w:color w:val="000000"/>
                <w:spacing w:val="2"/>
                <w:sz w:val="24"/>
                <w:szCs w:val="24"/>
                <w:shd w:val="clear" w:color="auto" w:fill="FFFFFF"/>
              </w:rPr>
              <w:t>8</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C31C96" w:rsidRPr="00C31C96" w:rsidRDefault="00FB721D" w:rsidP="00C31C96">
            <w:pPr>
              <w:widowControl w:val="0"/>
              <w:spacing w:after="0" w:line="220" w:lineRule="exact"/>
              <w:jc w:val="center"/>
              <w:rPr>
                <w:rFonts w:ascii="Times New Roman" w:eastAsia="Times New Roman" w:hAnsi="Times New Roman" w:cs="Times New Roman"/>
                <w:spacing w:val="1"/>
                <w:sz w:val="24"/>
                <w:szCs w:val="24"/>
              </w:rPr>
            </w:pPr>
            <w:r>
              <w:rPr>
                <w:rFonts w:ascii="Times New Roman" w:eastAsia="Times New Roman" w:hAnsi="Times New Roman" w:cs="Times New Roman"/>
                <w:color w:val="000000"/>
                <w:spacing w:val="2"/>
                <w:sz w:val="24"/>
                <w:szCs w:val="24"/>
                <w:shd w:val="clear" w:color="auto" w:fill="FFFFFF"/>
              </w:rPr>
              <w:t>25</w:t>
            </w:r>
            <w:r w:rsidR="00C31C96" w:rsidRPr="00BB0B99">
              <w:rPr>
                <w:rFonts w:ascii="Times New Roman" w:eastAsia="Times New Roman" w:hAnsi="Times New Roman" w:cs="Times New Roman"/>
                <w:color w:val="000000"/>
                <w:spacing w:val="2"/>
                <w:sz w:val="24"/>
                <w:szCs w:val="24"/>
                <w:shd w:val="clear" w:color="auto" w:fill="FFFFFF"/>
              </w:rPr>
              <w:t>,</w:t>
            </w:r>
            <w:r>
              <w:rPr>
                <w:rFonts w:ascii="Times New Roman" w:eastAsia="Times New Roman" w:hAnsi="Times New Roman" w:cs="Times New Roman"/>
                <w:color w:val="000000"/>
                <w:spacing w:val="2"/>
                <w:sz w:val="24"/>
                <w:szCs w:val="24"/>
                <w:shd w:val="clear" w:color="auto" w:fill="FFFFFF"/>
              </w:rPr>
              <w:t>9</w:t>
            </w:r>
          </w:p>
        </w:tc>
      </w:tr>
      <w:tr w:rsidR="00C31C96" w:rsidRPr="00C31C96" w:rsidTr="00381CAF">
        <w:trPr>
          <w:trHeight w:hRule="exact" w:val="83"/>
        </w:trPr>
        <w:tc>
          <w:tcPr>
            <w:tcW w:w="421" w:type="dxa"/>
            <w:tcBorders>
              <w:left w:val="single" w:sz="4" w:space="0" w:color="auto"/>
              <w:bottom w:val="single" w:sz="4" w:space="0" w:color="auto"/>
            </w:tcBorders>
            <w:shd w:val="clear" w:color="auto" w:fill="FFFFFF"/>
          </w:tcPr>
          <w:p w:rsidR="00C31C96" w:rsidRPr="00C31C96" w:rsidRDefault="00C31C96" w:rsidP="00C31C96">
            <w:pPr>
              <w:ind w:hanging="13"/>
              <w:rPr>
                <w:rFonts w:ascii="Times New Roman" w:hAnsi="Times New Roman" w:cs="Times New Roman"/>
                <w:sz w:val="24"/>
                <w:szCs w:val="24"/>
              </w:rPr>
            </w:pPr>
          </w:p>
        </w:tc>
        <w:tc>
          <w:tcPr>
            <w:tcW w:w="3089" w:type="dxa"/>
            <w:gridSpan w:val="2"/>
            <w:vMerge/>
            <w:tcBorders>
              <w:left w:val="single" w:sz="4" w:space="0" w:color="auto"/>
              <w:bottom w:val="single" w:sz="4" w:space="0" w:color="auto"/>
            </w:tcBorders>
            <w:shd w:val="clear" w:color="auto" w:fill="FFFFFF"/>
          </w:tcPr>
          <w:p w:rsidR="00C31C96" w:rsidRPr="00C31C96" w:rsidRDefault="00C31C96" w:rsidP="00C31C96">
            <w:pPr>
              <w:widowControl w:val="0"/>
              <w:spacing w:after="60" w:line="220" w:lineRule="exact"/>
              <w:ind w:left="-10"/>
              <w:jc w:val="both"/>
              <w:rPr>
                <w:rFonts w:ascii="Times New Roman" w:eastAsia="Times New Roman" w:hAnsi="Times New Roman" w:cs="Times New Roman"/>
                <w:spacing w:val="1"/>
                <w:sz w:val="24"/>
                <w:szCs w:val="24"/>
              </w:rPr>
            </w:pPr>
          </w:p>
        </w:tc>
        <w:tc>
          <w:tcPr>
            <w:tcW w:w="1021" w:type="dxa"/>
            <w:vMerge/>
            <w:tcBorders>
              <w:left w:val="single" w:sz="4" w:space="0" w:color="auto"/>
              <w:bottom w:val="single" w:sz="4" w:space="0" w:color="auto"/>
            </w:tcBorders>
            <w:shd w:val="clear" w:color="auto" w:fill="FFFFFF"/>
            <w:vAlign w:val="center"/>
          </w:tcPr>
          <w:p w:rsidR="00C31C96" w:rsidRPr="00C31C96" w:rsidRDefault="00C31C96" w:rsidP="00C31C96">
            <w:pPr>
              <w:widowControl w:val="0"/>
              <w:spacing w:after="0" w:line="220" w:lineRule="exact"/>
              <w:ind w:firstLine="567"/>
              <w:jc w:val="center"/>
              <w:rPr>
                <w:rFonts w:ascii="Times New Roman" w:eastAsia="Times New Roman" w:hAnsi="Times New Roman" w:cs="Times New Roman"/>
                <w:spacing w:val="1"/>
                <w:sz w:val="24"/>
                <w:szCs w:val="24"/>
                <w:highlight w:val="yellow"/>
              </w:rPr>
            </w:pPr>
          </w:p>
        </w:tc>
        <w:tc>
          <w:tcPr>
            <w:tcW w:w="1276" w:type="dxa"/>
            <w:vMerge/>
            <w:tcBorders>
              <w:left w:val="single" w:sz="4" w:space="0" w:color="auto"/>
              <w:bottom w:val="single" w:sz="4" w:space="0" w:color="auto"/>
            </w:tcBorders>
            <w:shd w:val="clear" w:color="auto" w:fill="FFFFFF"/>
            <w:vAlign w:val="center"/>
          </w:tcPr>
          <w:p w:rsidR="00C31C96" w:rsidRPr="00C31C96" w:rsidRDefault="00C31C96" w:rsidP="00C31C96">
            <w:pPr>
              <w:widowControl w:val="0"/>
              <w:spacing w:after="0" w:line="220" w:lineRule="exact"/>
              <w:ind w:firstLine="567"/>
              <w:jc w:val="center"/>
              <w:rPr>
                <w:rFonts w:ascii="Times New Roman" w:eastAsia="Times New Roman" w:hAnsi="Times New Roman" w:cs="Times New Roman"/>
                <w:spacing w:val="1"/>
                <w:sz w:val="24"/>
                <w:szCs w:val="24"/>
                <w:highlight w:val="yellow"/>
              </w:rPr>
            </w:pPr>
          </w:p>
        </w:tc>
        <w:tc>
          <w:tcPr>
            <w:tcW w:w="1276" w:type="dxa"/>
            <w:vMerge/>
            <w:tcBorders>
              <w:left w:val="single" w:sz="4" w:space="0" w:color="auto"/>
              <w:bottom w:val="single" w:sz="4" w:space="0" w:color="auto"/>
            </w:tcBorders>
            <w:shd w:val="clear" w:color="auto" w:fill="FFFFFF"/>
            <w:vAlign w:val="center"/>
          </w:tcPr>
          <w:p w:rsidR="00C31C96" w:rsidRPr="00C31C96" w:rsidRDefault="00C31C96" w:rsidP="00C31C96">
            <w:pPr>
              <w:widowControl w:val="0"/>
              <w:spacing w:after="0" w:line="220" w:lineRule="exact"/>
              <w:ind w:firstLine="567"/>
              <w:jc w:val="center"/>
              <w:rPr>
                <w:rFonts w:ascii="Times New Roman" w:eastAsia="Times New Roman" w:hAnsi="Times New Roman" w:cs="Times New Roman"/>
                <w:spacing w:val="1"/>
                <w:sz w:val="24"/>
                <w:szCs w:val="24"/>
                <w:highlight w:val="yellow"/>
              </w:rPr>
            </w:pPr>
          </w:p>
        </w:tc>
        <w:tc>
          <w:tcPr>
            <w:tcW w:w="1276" w:type="dxa"/>
            <w:vMerge/>
            <w:tcBorders>
              <w:left w:val="single" w:sz="4" w:space="0" w:color="auto"/>
              <w:bottom w:val="single" w:sz="4" w:space="0" w:color="auto"/>
            </w:tcBorders>
            <w:shd w:val="clear" w:color="auto" w:fill="FFFFFF"/>
            <w:vAlign w:val="center"/>
          </w:tcPr>
          <w:p w:rsidR="00C31C96" w:rsidRPr="00C31C96" w:rsidRDefault="00C31C96" w:rsidP="00C31C96">
            <w:pPr>
              <w:widowControl w:val="0"/>
              <w:spacing w:after="0" w:line="220" w:lineRule="exact"/>
              <w:ind w:firstLine="567"/>
              <w:jc w:val="center"/>
              <w:rPr>
                <w:rFonts w:ascii="Times New Roman" w:eastAsia="Times New Roman" w:hAnsi="Times New Roman" w:cs="Times New Roman"/>
                <w:spacing w:val="1"/>
                <w:sz w:val="24"/>
                <w:szCs w:val="24"/>
                <w:highlight w:val="yellow"/>
              </w:rPr>
            </w:pPr>
          </w:p>
        </w:tc>
        <w:tc>
          <w:tcPr>
            <w:tcW w:w="1275" w:type="dxa"/>
            <w:vMerge/>
            <w:tcBorders>
              <w:left w:val="single" w:sz="4" w:space="0" w:color="auto"/>
              <w:bottom w:val="single" w:sz="4" w:space="0" w:color="auto"/>
              <w:right w:val="single" w:sz="4" w:space="0" w:color="auto"/>
            </w:tcBorders>
            <w:shd w:val="clear" w:color="auto" w:fill="FFFFFF"/>
            <w:vAlign w:val="center"/>
          </w:tcPr>
          <w:p w:rsidR="00C31C96" w:rsidRPr="00C31C96" w:rsidRDefault="00C31C96" w:rsidP="00C31C96">
            <w:pPr>
              <w:widowControl w:val="0"/>
              <w:spacing w:after="0" w:line="220" w:lineRule="exact"/>
              <w:ind w:firstLine="567"/>
              <w:jc w:val="center"/>
              <w:rPr>
                <w:rFonts w:ascii="Times New Roman" w:eastAsia="Times New Roman" w:hAnsi="Times New Roman" w:cs="Times New Roman"/>
                <w:spacing w:val="1"/>
                <w:sz w:val="24"/>
                <w:szCs w:val="24"/>
                <w:highlight w:val="yellow"/>
              </w:rPr>
            </w:pPr>
          </w:p>
        </w:tc>
      </w:tr>
      <w:tr w:rsidR="00C31C96" w:rsidRPr="00C31C96" w:rsidTr="00381CAF">
        <w:trPr>
          <w:trHeight w:hRule="exact" w:val="899"/>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C31C96" w:rsidRPr="00C31C96" w:rsidRDefault="00C31C96" w:rsidP="00C31C96">
            <w:pPr>
              <w:widowControl w:val="0"/>
              <w:spacing w:after="0" w:line="220" w:lineRule="exact"/>
              <w:ind w:left="140" w:hanging="13"/>
              <w:rPr>
                <w:rFonts w:ascii="Times New Roman" w:eastAsia="Times New Roman" w:hAnsi="Times New Roman" w:cs="Times New Roman"/>
                <w:spacing w:val="1"/>
                <w:sz w:val="24"/>
                <w:szCs w:val="24"/>
              </w:rPr>
            </w:pPr>
            <w:r w:rsidRPr="00C31C96">
              <w:rPr>
                <w:rFonts w:ascii="Times New Roman" w:eastAsia="Times New Roman" w:hAnsi="Times New Roman" w:cs="Times New Roman"/>
                <w:b/>
                <w:color w:val="000000"/>
                <w:spacing w:val="2"/>
                <w:sz w:val="24"/>
                <w:szCs w:val="24"/>
                <w:shd w:val="clear" w:color="auto" w:fill="FFFFFF"/>
              </w:rPr>
              <w:t>2</w:t>
            </w:r>
            <w:r w:rsidRPr="00C31C96">
              <w:rPr>
                <w:rFonts w:ascii="Times New Roman" w:eastAsia="Times New Roman" w:hAnsi="Times New Roman" w:cs="Times New Roman"/>
                <w:color w:val="000000"/>
                <w:spacing w:val="2"/>
                <w:sz w:val="24"/>
                <w:szCs w:val="24"/>
                <w:shd w:val="clear" w:color="auto" w:fill="FFFFFF"/>
              </w:rPr>
              <w:t>.</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FFFFF"/>
          </w:tcPr>
          <w:p w:rsidR="00C31C96" w:rsidRPr="00C31C96" w:rsidRDefault="00C31C96" w:rsidP="00C31C96">
            <w:pPr>
              <w:widowControl w:val="0"/>
              <w:spacing w:after="0" w:line="277" w:lineRule="exact"/>
              <w:rPr>
                <w:rFonts w:ascii="Times New Roman" w:eastAsia="Times New Roman" w:hAnsi="Times New Roman" w:cs="Times New Roman"/>
                <w:spacing w:val="1"/>
                <w:sz w:val="24"/>
                <w:szCs w:val="24"/>
              </w:rPr>
            </w:pPr>
            <w:r w:rsidRPr="00C31C96">
              <w:rPr>
                <w:rFonts w:ascii="Times New Roman" w:eastAsia="Times New Roman" w:hAnsi="Times New Roman" w:cs="Times New Roman"/>
                <w:b/>
                <w:bCs/>
                <w:color w:val="000000"/>
                <w:spacing w:val="2"/>
                <w:sz w:val="24"/>
                <w:szCs w:val="24"/>
                <w:shd w:val="clear" w:color="auto" w:fill="FFFFFF"/>
              </w:rPr>
              <w:t xml:space="preserve">Количество и отраслевая принадлежность </w:t>
            </w:r>
            <w:proofErr w:type="gramStart"/>
            <w:r w:rsidRPr="00C31C96">
              <w:rPr>
                <w:rFonts w:ascii="Times New Roman" w:eastAsia="Times New Roman" w:hAnsi="Times New Roman" w:cs="Times New Roman"/>
                <w:b/>
                <w:bCs/>
                <w:color w:val="000000"/>
                <w:spacing w:val="2"/>
                <w:sz w:val="24"/>
                <w:szCs w:val="24"/>
                <w:shd w:val="clear" w:color="auto" w:fill="FFFFFF"/>
              </w:rPr>
              <w:t>крупных</w:t>
            </w:r>
            <w:proofErr w:type="gramEnd"/>
          </w:p>
          <w:p w:rsidR="00C31C96" w:rsidRPr="00C31C96" w:rsidRDefault="00C31C96" w:rsidP="00C31C96">
            <w:pPr>
              <w:widowControl w:val="0"/>
              <w:spacing w:after="0" w:line="277" w:lineRule="exact"/>
              <w:jc w:val="both"/>
              <w:rPr>
                <w:rFonts w:ascii="Times New Roman" w:eastAsia="Times New Roman" w:hAnsi="Times New Roman" w:cs="Times New Roman"/>
                <w:b/>
                <w:spacing w:val="1"/>
                <w:sz w:val="24"/>
                <w:szCs w:val="24"/>
              </w:rPr>
            </w:pPr>
            <w:r w:rsidRPr="00C31C96">
              <w:rPr>
                <w:rFonts w:ascii="Times New Roman" w:eastAsia="Times New Roman" w:hAnsi="Times New Roman" w:cs="Times New Roman"/>
                <w:b/>
                <w:bCs/>
                <w:color w:val="000000"/>
                <w:spacing w:val="2"/>
                <w:sz w:val="24"/>
                <w:szCs w:val="24"/>
                <w:shd w:val="clear" w:color="auto" w:fill="FFFFFF"/>
              </w:rPr>
              <w:t>предприятий, единиц:</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C31C96" w:rsidP="00C31C96">
            <w:pPr>
              <w:ind w:firstLine="34"/>
              <w:jc w:val="center"/>
              <w:rPr>
                <w:rFonts w:ascii="Times New Roman" w:hAnsi="Times New Roman" w:cs="Times New Roman"/>
                <w:sz w:val="24"/>
                <w:szCs w:val="24"/>
              </w:rPr>
            </w:pPr>
            <w:r w:rsidRPr="00C31C96">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C31C96" w:rsidP="00C31C96">
            <w:pPr>
              <w:ind w:firstLine="567"/>
              <w:jc w:val="center"/>
              <w:rPr>
                <w:rFonts w:ascii="Times New Roman" w:hAnsi="Times New Roman" w:cs="Times New Roman"/>
                <w:sz w:val="24"/>
                <w:szCs w:val="24"/>
              </w:rPr>
            </w:pPr>
            <w:r w:rsidRPr="00C31C96">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C31C96" w:rsidP="00C31C96">
            <w:pPr>
              <w:ind w:firstLine="567"/>
              <w:jc w:val="center"/>
              <w:rPr>
                <w:rFonts w:ascii="Times New Roman" w:hAnsi="Times New Roman" w:cs="Times New Roman"/>
                <w:sz w:val="24"/>
                <w:szCs w:val="24"/>
              </w:rPr>
            </w:pPr>
            <w:r w:rsidRPr="00C31C96">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C31C96" w:rsidP="00C31C96">
            <w:pPr>
              <w:ind w:firstLine="567"/>
              <w:jc w:val="center"/>
              <w:rPr>
                <w:rFonts w:ascii="Times New Roman" w:hAnsi="Times New Roman" w:cs="Times New Roman"/>
                <w:sz w:val="24"/>
                <w:szCs w:val="24"/>
              </w:rPr>
            </w:pPr>
            <w:r w:rsidRPr="00C31C9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C31C96" w:rsidP="00C31C96">
            <w:pPr>
              <w:ind w:firstLine="567"/>
              <w:jc w:val="center"/>
              <w:rPr>
                <w:rFonts w:ascii="Times New Roman" w:hAnsi="Times New Roman" w:cs="Times New Roman"/>
                <w:sz w:val="24"/>
                <w:szCs w:val="24"/>
              </w:rPr>
            </w:pPr>
            <w:r w:rsidRPr="00C31C96">
              <w:rPr>
                <w:rFonts w:ascii="Times New Roman" w:hAnsi="Times New Roman" w:cs="Times New Roman"/>
                <w:sz w:val="24"/>
                <w:szCs w:val="24"/>
              </w:rPr>
              <w:t>-</w:t>
            </w:r>
          </w:p>
        </w:tc>
      </w:tr>
      <w:tr w:rsidR="00C31C96" w:rsidRPr="00C31C96" w:rsidTr="00381CAF">
        <w:trPr>
          <w:trHeight w:hRule="exact" w:val="859"/>
        </w:trPr>
        <w:tc>
          <w:tcPr>
            <w:tcW w:w="421" w:type="dxa"/>
            <w:tcBorders>
              <w:top w:val="single" w:sz="4" w:space="0" w:color="auto"/>
              <w:left w:val="single" w:sz="4" w:space="0" w:color="auto"/>
              <w:bottom w:val="single" w:sz="4" w:space="0" w:color="auto"/>
            </w:tcBorders>
            <w:shd w:val="clear" w:color="auto" w:fill="FFFFFF"/>
          </w:tcPr>
          <w:p w:rsidR="00C31C96" w:rsidRPr="00C31C96" w:rsidRDefault="00C31C96" w:rsidP="00C31C96">
            <w:pPr>
              <w:ind w:hanging="13"/>
              <w:rPr>
                <w:rFonts w:ascii="Times New Roman" w:hAnsi="Times New Roman" w:cs="Times New Roman"/>
                <w:sz w:val="24"/>
                <w:szCs w:val="24"/>
              </w:rPr>
            </w:pPr>
          </w:p>
        </w:tc>
        <w:tc>
          <w:tcPr>
            <w:tcW w:w="3089" w:type="dxa"/>
            <w:gridSpan w:val="2"/>
            <w:tcBorders>
              <w:top w:val="single" w:sz="4" w:space="0" w:color="auto"/>
              <w:left w:val="single" w:sz="4" w:space="0" w:color="auto"/>
              <w:bottom w:val="single" w:sz="4" w:space="0" w:color="auto"/>
            </w:tcBorders>
            <w:shd w:val="clear" w:color="auto" w:fill="FFFFFF"/>
          </w:tcPr>
          <w:p w:rsidR="00C31C96" w:rsidRPr="00C31C96" w:rsidRDefault="00C31C96" w:rsidP="00C31C96">
            <w:pPr>
              <w:widowControl w:val="0"/>
              <w:spacing w:before="120" w:after="0" w:line="220" w:lineRule="exact"/>
              <w:rPr>
                <w:rFonts w:ascii="Times New Roman" w:eastAsia="Times New Roman" w:hAnsi="Times New Roman" w:cs="Times New Roman"/>
                <w:spacing w:val="1"/>
                <w:sz w:val="24"/>
                <w:szCs w:val="24"/>
              </w:rPr>
            </w:pPr>
            <w:r w:rsidRPr="00C31C96">
              <w:rPr>
                <w:rFonts w:ascii="Times New Roman" w:eastAsia="Times New Roman" w:hAnsi="Times New Roman" w:cs="Times New Roman"/>
                <w:spacing w:val="1"/>
                <w:sz w:val="24"/>
                <w:szCs w:val="24"/>
              </w:rPr>
              <w:t>Обеспечение </w:t>
            </w:r>
            <w:r w:rsidRPr="00C31C96">
              <w:rPr>
                <w:rFonts w:ascii="Times New Roman" w:eastAsia="Times New Roman" w:hAnsi="Times New Roman" w:cs="Times New Roman"/>
                <w:bCs/>
                <w:spacing w:val="1"/>
                <w:sz w:val="24"/>
                <w:szCs w:val="24"/>
              </w:rPr>
              <w:t>электрической</w:t>
            </w:r>
            <w:r w:rsidRPr="00C31C96">
              <w:rPr>
                <w:rFonts w:ascii="Times New Roman" w:eastAsia="Times New Roman" w:hAnsi="Times New Roman" w:cs="Times New Roman"/>
                <w:spacing w:val="1"/>
                <w:sz w:val="24"/>
                <w:szCs w:val="24"/>
              </w:rPr>
              <w:t> </w:t>
            </w:r>
            <w:r w:rsidRPr="00C31C96">
              <w:rPr>
                <w:rFonts w:ascii="Times New Roman" w:eastAsia="Times New Roman" w:hAnsi="Times New Roman" w:cs="Times New Roman"/>
                <w:bCs/>
                <w:spacing w:val="1"/>
                <w:sz w:val="24"/>
                <w:szCs w:val="24"/>
              </w:rPr>
              <w:t>энергией</w:t>
            </w:r>
            <w:r w:rsidRPr="00C31C96">
              <w:rPr>
                <w:rFonts w:ascii="Times New Roman" w:eastAsia="Times New Roman" w:hAnsi="Times New Roman" w:cs="Times New Roman"/>
                <w:spacing w:val="1"/>
                <w:sz w:val="24"/>
                <w:szCs w:val="24"/>
              </w:rPr>
              <w:t>, газом и паром</w:t>
            </w:r>
          </w:p>
        </w:tc>
        <w:tc>
          <w:tcPr>
            <w:tcW w:w="1021"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jc w:val="center"/>
              <w:rPr>
                <w:rFonts w:ascii="Times New Roman" w:hAnsi="Times New Roman" w:cs="Times New Roman"/>
                <w:bCs/>
                <w:sz w:val="24"/>
                <w:szCs w:val="24"/>
              </w:rPr>
            </w:pPr>
            <w:r w:rsidRPr="00C31C96">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jc w:val="center"/>
              <w:rPr>
                <w:rFonts w:ascii="Times New Roman" w:hAnsi="Times New Roman" w:cs="Times New Roman"/>
                <w:bCs/>
                <w:sz w:val="24"/>
                <w:szCs w:val="24"/>
              </w:rPr>
            </w:pPr>
            <w:r w:rsidRPr="00C31C96">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jc w:val="center"/>
              <w:rPr>
                <w:rFonts w:ascii="Times New Roman" w:hAnsi="Times New Roman" w:cs="Times New Roman"/>
                <w:sz w:val="24"/>
                <w:szCs w:val="24"/>
              </w:rPr>
            </w:pPr>
            <w:r w:rsidRPr="00C31C96">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spacing w:val="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spacing w:val="1"/>
                <w:sz w:val="24"/>
                <w:szCs w:val="24"/>
              </w:rPr>
              <w:t>-</w:t>
            </w:r>
          </w:p>
        </w:tc>
      </w:tr>
      <w:tr w:rsidR="00C31C96" w:rsidRPr="00C31C96" w:rsidTr="00381CAF">
        <w:trPr>
          <w:trHeight w:hRule="exact" w:val="859"/>
        </w:trPr>
        <w:tc>
          <w:tcPr>
            <w:tcW w:w="421" w:type="dxa"/>
            <w:tcBorders>
              <w:top w:val="single" w:sz="4" w:space="0" w:color="auto"/>
              <w:left w:val="single" w:sz="4" w:space="0" w:color="auto"/>
              <w:bottom w:val="single" w:sz="4" w:space="0" w:color="auto"/>
            </w:tcBorders>
            <w:shd w:val="clear" w:color="auto" w:fill="FFFFFF"/>
          </w:tcPr>
          <w:p w:rsidR="00C31C96" w:rsidRPr="00C31C96" w:rsidRDefault="00C31C96" w:rsidP="00C31C96">
            <w:pPr>
              <w:ind w:hanging="13"/>
              <w:rPr>
                <w:rFonts w:ascii="Times New Roman" w:hAnsi="Times New Roman" w:cs="Times New Roman"/>
                <w:sz w:val="24"/>
                <w:szCs w:val="24"/>
              </w:rPr>
            </w:pPr>
          </w:p>
        </w:tc>
        <w:tc>
          <w:tcPr>
            <w:tcW w:w="3089" w:type="dxa"/>
            <w:gridSpan w:val="2"/>
            <w:tcBorders>
              <w:top w:val="single" w:sz="4" w:space="0" w:color="auto"/>
              <w:left w:val="single" w:sz="4" w:space="0" w:color="auto"/>
              <w:bottom w:val="single" w:sz="4" w:space="0" w:color="auto"/>
            </w:tcBorders>
            <w:shd w:val="clear" w:color="auto" w:fill="FFFFFF"/>
          </w:tcPr>
          <w:p w:rsidR="00C31C96" w:rsidRPr="00C31C96" w:rsidRDefault="00FE3408" w:rsidP="00C31C96">
            <w:pPr>
              <w:widowControl w:val="0"/>
              <w:spacing w:before="120" w:after="0" w:line="220" w:lineRule="exact"/>
              <w:rPr>
                <w:rFonts w:ascii="Times New Roman" w:eastAsia="Times New Roman" w:hAnsi="Times New Roman" w:cs="Times New Roman"/>
                <w:spacing w:val="1"/>
                <w:sz w:val="24"/>
                <w:szCs w:val="24"/>
              </w:rPr>
            </w:pPr>
            <w:hyperlink r:id="rId9" w:history="1">
              <w:r w:rsidR="00C31C96" w:rsidRPr="00C31C96">
                <w:rPr>
                  <w:rFonts w:ascii="Times New Roman" w:eastAsia="Times New Roman" w:hAnsi="Times New Roman" w:cs="Times New Roman"/>
                  <w:color w:val="0563C1" w:themeColor="hyperlink"/>
                  <w:spacing w:val="1"/>
                  <w:sz w:val="24"/>
                  <w:szCs w:val="24"/>
                  <w:u w:val="single"/>
                </w:rPr>
                <w:t>Обрабатывающие производства</w:t>
              </w:r>
            </w:hyperlink>
          </w:p>
        </w:tc>
        <w:tc>
          <w:tcPr>
            <w:tcW w:w="1021"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jc w:val="center"/>
              <w:rPr>
                <w:rFonts w:ascii="Times New Roman" w:hAnsi="Times New Roman" w:cs="Times New Roman"/>
                <w:bCs/>
                <w:sz w:val="24"/>
                <w:szCs w:val="24"/>
              </w:rPr>
            </w:pPr>
            <w:r w:rsidRPr="00C31C96">
              <w:rPr>
                <w:rFonts w:ascii="Times New Roman" w:hAnsi="Times New Roman" w:cs="Times New Roman"/>
                <w:bCs/>
                <w:sz w:val="24"/>
                <w:szCs w:val="24"/>
              </w:rPr>
              <w:t>6</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jc w:val="center"/>
              <w:rPr>
                <w:rFonts w:ascii="Times New Roman" w:hAnsi="Times New Roman" w:cs="Times New Roman"/>
                <w:bCs/>
                <w:sz w:val="24"/>
                <w:szCs w:val="24"/>
              </w:rPr>
            </w:pPr>
            <w:r w:rsidRPr="00C31C96">
              <w:rPr>
                <w:rFonts w:ascii="Times New Roman" w:hAnsi="Times New Roman" w:cs="Times New Roman"/>
                <w:bCs/>
                <w:sz w:val="24"/>
                <w:szCs w:val="24"/>
              </w:rPr>
              <w:t>6</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jc w:val="center"/>
              <w:rPr>
                <w:rFonts w:ascii="Times New Roman" w:hAnsi="Times New Roman" w:cs="Times New Roman"/>
                <w:sz w:val="24"/>
                <w:szCs w:val="24"/>
              </w:rPr>
            </w:pPr>
            <w:r w:rsidRPr="00C31C96">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spacing w:val="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spacing w:val="1"/>
                <w:sz w:val="24"/>
                <w:szCs w:val="24"/>
              </w:rPr>
              <w:t>-</w:t>
            </w:r>
          </w:p>
        </w:tc>
      </w:tr>
      <w:tr w:rsidR="00C31C96" w:rsidRPr="00C31C96" w:rsidTr="00381CAF">
        <w:trPr>
          <w:trHeight w:hRule="exact" w:val="72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C31C96" w:rsidRPr="00C31C96" w:rsidRDefault="00C31C96" w:rsidP="00C31C96">
            <w:pPr>
              <w:ind w:hanging="13"/>
              <w:rPr>
                <w:rFonts w:ascii="Times New Roman" w:hAnsi="Times New Roman" w:cs="Times New Roman"/>
                <w:sz w:val="24"/>
                <w:szCs w:val="24"/>
              </w:rPr>
            </w:pPr>
          </w:p>
        </w:tc>
        <w:tc>
          <w:tcPr>
            <w:tcW w:w="3089" w:type="dxa"/>
            <w:gridSpan w:val="2"/>
            <w:tcBorders>
              <w:top w:val="single" w:sz="4" w:space="0" w:color="auto"/>
              <w:left w:val="single" w:sz="4" w:space="0" w:color="auto"/>
              <w:bottom w:val="single" w:sz="4" w:space="0" w:color="auto"/>
              <w:right w:val="single" w:sz="4" w:space="0" w:color="auto"/>
            </w:tcBorders>
            <w:shd w:val="clear" w:color="auto" w:fill="FFFFFF"/>
          </w:tcPr>
          <w:p w:rsidR="00C31C96" w:rsidRPr="00C31C96" w:rsidRDefault="00C31C96" w:rsidP="00C31C96">
            <w:pPr>
              <w:widowControl w:val="0"/>
              <w:spacing w:after="0" w:line="274" w:lineRule="exact"/>
              <w:rPr>
                <w:rFonts w:ascii="Times New Roman" w:eastAsia="Times New Roman" w:hAnsi="Times New Roman" w:cs="Times New Roman"/>
                <w:color w:val="000000"/>
                <w:spacing w:val="2"/>
                <w:sz w:val="24"/>
                <w:szCs w:val="24"/>
                <w:shd w:val="clear" w:color="auto" w:fill="FFFFFF"/>
              </w:rPr>
            </w:pPr>
            <w:r w:rsidRPr="00C31C96">
              <w:rPr>
                <w:rFonts w:ascii="Times New Roman" w:eastAsia="Times New Roman" w:hAnsi="Times New Roman" w:cs="Times New Roman"/>
                <w:spacing w:val="1"/>
                <w:sz w:val="24"/>
                <w:szCs w:val="24"/>
                <w:shd w:val="clear" w:color="auto" w:fill="FFFFFF"/>
              </w:rPr>
              <w:t>Транспорт и связь</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C31C96" w:rsidP="00C31C96">
            <w:pPr>
              <w:jc w:val="center"/>
              <w:rPr>
                <w:rFonts w:ascii="Times New Roman" w:hAnsi="Times New Roman" w:cs="Times New Roman"/>
                <w:bCs/>
                <w:sz w:val="24"/>
                <w:szCs w:val="24"/>
              </w:rPr>
            </w:pPr>
            <w:r w:rsidRPr="00C31C96">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C31C96" w:rsidP="00C31C96">
            <w:pPr>
              <w:jc w:val="center"/>
              <w:rPr>
                <w:rFonts w:ascii="Times New Roman" w:hAnsi="Times New Roman" w:cs="Times New Roman"/>
                <w:bCs/>
                <w:sz w:val="24"/>
                <w:szCs w:val="24"/>
              </w:rPr>
            </w:pPr>
            <w:r w:rsidRPr="00C31C96">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C31C96" w:rsidP="00C31C96">
            <w:pPr>
              <w:jc w:val="center"/>
              <w:rPr>
                <w:rFonts w:ascii="Times New Roman" w:hAnsi="Times New Roman" w:cs="Times New Roman"/>
                <w:sz w:val="24"/>
                <w:szCs w:val="24"/>
              </w:rPr>
            </w:pPr>
            <w:r w:rsidRPr="00C31C96">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FB721D" w:rsidRDefault="00C31C96" w:rsidP="00C31C96">
            <w:pPr>
              <w:widowControl w:val="0"/>
              <w:spacing w:after="0" w:line="220" w:lineRule="exact"/>
              <w:jc w:val="center"/>
              <w:rPr>
                <w:rFonts w:ascii="Times New Roman" w:eastAsia="Times New Roman" w:hAnsi="Times New Roman" w:cs="Times New Roman"/>
                <w:color w:val="000000"/>
                <w:spacing w:val="2"/>
                <w:sz w:val="24"/>
                <w:szCs w:val="24"/>
                <w:shd w:val="clear" w:color="auto" w:fill="FFFFFF"/>
              </w:rPr>
            </w:pPr>
            <w:r w:rsidRPr="00FB721D">
              <w:rPr>
                <w:rFonts w:ascii="Times New Roman" w:eastAsia="Times New Roman" w:hAnsi="Times New Roman" w:cs="Times New Roman"/>
                <w:color w:val="000000"/>
                <w:spacing w:val="2"/>
                <w:sz w:val="24"/>
                <w:szCs w:val="24"/>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FB721D" w:rsidRDefault="00C31C96" w:rsidP="00C31C96">
            <w:pPr>
              <w:widowControl w:val="0"/>
              <w:spacing w:after="0" w:line="220" w:lineRule="exact"/>
              <w:jc w:val="center"/>
              <w:rPr>
                <w:rFonts w:ascii="Times New Roman" w:eastAsia="Times New Roman" w:hAnsi="Times New Roman" w:cs="Times New Roman"/>
                <w:color w:val="000000"/>
                <w:spacing w:val="2"/>
                <w:sz w:val="24"/>
                <w:szCs w:val="24"/>
                <w:shd w:val="clear" w:color="auto" w:fill="FFFFFF"/>
              </w:rPr>
            </w:pPr>
            <w:r w:rsidRPr="00FB721D">
              <w:rPr>
                <w:rFonts w:ascii="Times New Roman" w:eastAsia="Times New Roman" w:hAnsi="Times New Roman" w:cs="Times New Roman"/>
                <w:color w:val="000000"/>
                <w:spacing w:val="2"/>
                <w:sz w:val="24"/>
                <w:szCs w:val="24"/>
                <w:shd w:val="clear" w:color="auto" w:fill="FFFFFF"/>
              </w:rPr>
              <w:t>-</w:t>
            </w:r>
          </w:p>
        </w:tc>
      </w:tr>
      <w:tr w:rsidR="00C31C96" w:rsidRPr="00C31C96" w:rsidTr="00381CAF">
        <w:trPr>
          <w:trHeight w:hRule="exact" w:val="703"/>
        </w:trPr>
        <w:tc>
          <w:tcPr>
            <w:tcW w:w="421" w:type="dxa"/>
            <w:tcBorders>
              <w:top w:val="single" w:sz="4" w:space="0" w:color="auto"/>
              <w:left w:val="single" w:sz="4" w:space="0" w:color="auto"/>
            </w:tcBorders>
            <w:shd w:val="clear" w:color="auto" w:fill="FFFFFF"/>
          </w:tcPr>
          <w:p w:rsidR="00C31C96" w:rsidRPr="00C31C96" w:rsidRDefault="00C31C96" w:rsidP="00C31C96">
            <w:pPr>
              <w:ind w:hanging="13"/>
              <w:rPr>
                <w:rFonts w:ascii="Times New Roman" w:hAnsi="Times New Roman" w:cs="Times New Roman"/>
                <w:sz w:val="24"/>
                <w:szCs w:val="24"/>
              </w:rPr>
            </w:pPr>
          </w:p>
        </w:tc>
        <w:tc>
          <w:tcPr>
            <w:tcW w:w="3089" w:type="dxa"/>
            <w:gridSpan w:val="2"/>
            <w:tcBorders>
              <w:top w:val="single" w:sz="4" w:space="0" w:color="auto"/>
              <w:left w:val="single" w:sz="4" w:space="0" w:color="auto"/>
            </w:tcBorders>
            <w:shd w:val="clear" w:color="auto" w:fill="FFFFFF"/>
          </w:tcPr>
          <w:p w:rsidR="00C31C96" w:rsidRPr="00C31C96" w:rsidRDefault="00C31C96" w:rsidP="00C31C96">
            <w:pPr>
              <w:widowControl w:val="0"/>
              <w:spacing w:after="0" w:line="274" w:lineRule="exact"/>
              <w:rPr>
                <w:rFonts w:ascii="Times New Roman" w:eastAsia="Times New Roman" w:hAnsi="Times New Roman" w:cs="Times New Roman"/>
                <w:spacing w:val="1"/>
                <w:sz w:val="24"/>
                <w:szCs w:val="24"/>
              </w:rPr>
            </w:pPr>
            <w:r w:rsidRPr="00C31C96">
              <w:rPr>
                <w:rFonts w:ascii="Times New Roman" w:eastAsia="Times New Roman" w:hAnsi="Times New Roman" w:cs="Times New Roman"/>
                <w:spacing w:val="1"/>
                <w:sz w:val="24"/>
                <w:szCs w:val="24"/>
              </w:rPr>
              <w:t xml:space="preserve">Сельское хозяйство </w:t>
            </w:r>
          </w:p>
        </w:tc>
        <w:tc>
          <w:tcPr>
            <w:tcW w:w="1021" w:type="dxa"/>
            <w:tcBorders>
              <w:top w:val="single" w:sz="4" w:space="0" w:color="auto"/>
              <w:left w:val="single" w:sz="4" w:space="0" w:color="auto"/>
            </w:tcBorders>
            <w:shd w:val="clear" w:color="auto" w:fill="FFFFFF"/>
            <w:vAlign w:val="center"/>
          </w:tcPr>
          <w:p w:rsidR="00C31C96" w:rsidRPr="00C31C96" w:rsidRDefault="00C31C96" w:rsidP="00C31C96">
            <w:pPr>
              <w:jc w:val="center"/>
              <w:rPr>
                <w:rFonts w:ascii="Times New Roman" w:hAnsi="Times New Roman" w:cs="Times New Roman"/>
                <w:bCs/>
                <w:sz w:val="24"/>
                <w:szCs w:val="24"/>
              </w:rPr>
            </w:pPr>
            <w:r w:rsidRPr="00C31C96">
              <w:rPr>
                <w:rFonts w:ascii="Times New Roman" w:hAnsi="Times New Roman" w:cs="Times New Roman"/>
                <w:bCs/>
                <w:sz w:val="24"/>
                <w:szCs w:val="24"/>
              </w:rPr>
              <w:t>1</w:t>
            </w:r>
          </w:p>
        </w:tc>
        <w:tc>
          <w:tcPr>
            <w:tcW w:w="1276" w:type="dxa"/>
            <w:tcBorders>
              <w:top w:val="single" w:sz="4" w:space="0" w:color="auto"/>
              <w:left w:val="single" w:sz="4" w:space="0" w:color="auto"/>
            </w:tcBorders>
            <w:shd w:val="clear" w:color="auto" w:fill="FFFFFF"/>
            <w:vAlign w:val="center"/>
          </w:tcPr>
          <w:p w:rsidR="00C31C96" w:rsidRPr="00C31C96" w:rsidRDefault="00C31C96" w:rsidP="00C31C96">
            <w:pPr>
              <w:jc w:val="center"/>
              <w:rPr>
                <w:rFonts w:ascii="Times New Roman" w:hAnsi="Times New Roman" w:cs="Times New Roman"/>
                <w:bCs/>
                <w:sz w:val="24"/>
                <w:szCs w:val="24"/>
              </w:rPr>
            </w:pPr>
            <w:r w:rsidRPr="00C31C96">
              <w:rPr>
                <w:rFonts w:ascii="Times New Roman" w:hAnsi="Times New Roman" w:cs="Times New Roman"/>
                <w:bCs/>
                <w:sz w:val="24"/>
                <w:szCs w:val="24"/>
              </w:rPr>
              <w:t>1</w:t>
            </w:r>
          </w:p>
        </w:tc>
        <w:tc>
          <w:tcPr>
            <w:tcW w:w="1276" w:type="dxa"/>
            <w:tcBorders>
              <w:top w:val="single" w:sz="4" w:space="0" w:color="auto"/>
              <w:left w:val="single" w:sz="4" w:space="0" w:color="auto"/>
            </w:tcBorders>
            <w:shd w:val="clear" w:color="auto" w:fill="FFFFFF"/>
            <w:vAlign w:val="center"/>
          </w:tcPr>
          <w:p w:rsidR="00C31C96" w:rsidRPr="00C31C96" w:rsidRDefault="00C31C96" w:rsidP="00C31C96">
            <w:pPr>
              <w:jc w:val="center"/>
              <w:rPr>
                <w:rFonts w:ascii="Times New Roman" w:hAnsi="Times New Roman" w:cs="Times New Roman"/>
                <w:sz w:val="24"/>
                <w:szCs w:val="24"/>
              </w:rPr>
            </w:pPr>
            <w:r w:rsidRPr="00C31C96">
              <w:rPr>
                <w:rFonts w:ascii="Times New Roman" w:hAnsi="Times New Roman" w:cs="Times New Roman"/>
                <w:sz w:val="24"/>
                <w:szCs w:val="24"/>
              </w:rPr>
              <w:t>1</w:t>
            </w:r>
          </w:p>
        </w:tc>
        <w:tc>
          <w:tcPr>
            <w:tcW w:w="1276" w:type="dxa"/>
            <w:tcBorders>
              <w:top w:val="single" w:sz="4" w:space="0" w:color="auto"/>
              <w:lef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spacing w:val="1"/>
                <w:sz w:val="24"/>
                <w:szCs w:val="24"/>
              </w:rPr>
              <w:t>-</w:t>
            </w:r>
          </w:p>
        </w:tc>
        <w:tc>
          <w:tcPr>
            <w:tcW w:w="1275" w:type="dxa"/>
            <w:tcBorders>
              <w:top w:val="single" w:sz="4" w:space="0" w:color="auto"/>
              <w:left w:val="single" w:sz="4" w:space="0" w:color="auto"/>
              <w:right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spacing w:val="1"/>
                <w:sz w:val="24"/>
                <w:szCs w:val="24"/>
              </w:rPr>
              <w:t>-</w:t>
            </w:r>
          </w:p>
        </w:tc>
      </w:tr>
      <w:tr w:rsidR="00C31C96" w:rsidRPr="00C31C96" w:rsidTr="00381CAF">
        <w:trPr>
          <w:trHeight w:hRule="exact" w:val="856"/>
        </w:trPr>
        <w:tc>
          <w:tcPr>
            <w:tcW w:w="435" w:type="dxa"/>
            <w:gridSpan w:val="2"/>
            <w:tcBorders>
              <w:top w:val="single" w:sz="4" w:space="0" w:color="auto"/>
              <w:left w:val="single" w:sz="4" w:space="0" w:color="auto"/>
              <w:bottom w:val="single" w:sz="4" w:space="0" w:color="auto"/>
            </w:tcBorders>
            <w:shd w:val="clear" w:color="auto" w:fill="FFFFFF"/>
          </w:tcPr>
          <w:p w:rsidR="00C31C96" w:rsidRPr="00C31C96" w:rsidRDefault="00C31C96" w:rsidP="00C31C96">
            <w:pPr>
              <w:widowControl w:val="0"/>
              <w:spacing w:after="0" w:line="220" w:lineRule="exact"/>
              <w:rPr>
                <w:rFonts w:ascii="Times New Roman" w:eastAsia="Times New Roman" w:hAnsi="Times New Roman" w:cs="Times New Roman"/>
                <w:spacing w:val="1"/>
                <w:sz w:val="28"/>
                <w:szCs w:val="28"/>
              </w:rPr>
            </w:pPr>
          </w:p>
          <w:p w:rsidR="00C31C96" w:rsidRPr="00C31C96" w:rsidRDefault="00C31C96" w:rsidP="00C31C96">
            <w:pPr>
              <w:jc w:val="center"/>
              <w:rPr>
                <w:rFonts w:ascii="Times New Roman" w:hAnsi="Times New Roman" w:cs="Times New Roman"/>
                <w:b/>
                <w:sz w:val="24"/>
                <w:szCs w:val="24"/>
              </w:rPr>
            </w:pPr>
            <w:r w:rsidRPr="00C31C96">
              <w:rPr>
                <w:rFonts w:ascii="Times New Roman" w:hAnsi="Times New Roman" w:cs="Times New Roman"/>
                <w:b/>
                <w:sz w:val="24"/>
                <w:szCs w:val="24"/>
              </w:rPr>
              <w:t>3.</w:t>
            </w:r>
          </w:p>
        </w:tc>
        <w:tc>
          <w:tcPr>
            <w:tcW w:w="3075" w:type="dxa"/>
            <w:tcBorders>
              <w:top w:val="single" w:sz="4" w:space="0" w:color="auto"/>
              <w:left w:val="single" w:sz="4" w:space="0" w:color="auto"/>
              <w:bottom w:val="single" w:sz="4" w:space="0" w:color="auto"/>
            </w:tcBorders>
            <w:shd w:val="clear" w:color="auto" w:fill="FFFFFF"/>
          </w:tcPr>
          <w:p w:rsidR="00C31C96" w:rsidRPr="00C31C96" w:rsidRDefault="00C31C96" w:rsidP="00C31C96">
            <w:pPr>
              <w:widowControl w:val="0"/>
              <w:spacing w:after="0" w:line="277" w:lineRule="exact"/>
              <w:rPr>
                <w:rFonts w:ascii="Times New Roman" w:eastAsia="Times New Roman" w:hAnsi="Times New Roman" w:cs="Times New Roman"/>
                <w:spacing w:val="1"/>
                <w:sz w:val="24"/>
                <w:szCs w:val="24"/>
              </w:rPr>
            </w:pPr>
            <w:r w:rsidRPr="00C31C96">
              <w:rPr>
                <w:rFonts w:ascii="Times New Roman" w:eastAsia="Times New Roman" w:hAnsi="Times New Roman" w:cs="Times New Roman"/>
                <w:b/>
                <w:bCs/>
                <w:color w:val="000000"/>
                <w:spacing w:val="2"/>
                <w:sz w:val="24"/>
                <w:szCs w:val="24"/>
                <w:shd w:val="clear" w:color="auto" w:fill="FFFFFF"/>
              </w:rPr>
              <w:t>Количество субъектов малого и среднего бизнеса, единиц</w:t>
            </w:r>
          </w:p>
        </w:tc>
        <w:tc>
          <w:tcPr>
            <w:tcW w:w="1021"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b/>
                <w:spacing w:val="1"/>
                <w:sz w:val="24"/>
                <w:szCs w:val="24"/>
              </w:rPr>
            </w:pPr>
            <w:r w:rsidRPr="00C31C96">
              <w:rPr>
                <w:rFonts w:ascii="Times New Roman" w:eastAsia="Times New Roman" w:hAnsi="Times New Roman" w:cs="Times New Roman"/>
                <w:bCs/>
                <w:color w:val="000000"/>
                <w:spacing w:val="2"/>
                <w:sz w:val="24"/>
                <w:szCs w:val="24"/>
                <w:shd w:val="clear" w:color="auto" w:fill="FFFFFF"/>
              </w:rPr>
              <w:t>1346</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b/>
                <w:spacing w:val="1"/>
                <w:sz w:val="24"/>
                <w:szCs w:val="24"/>
              </w:rPr>
            </w:pPr>
            <w:r w:rsidRPr="00C31C96">
              <w:rPr>
                <w:rFonts w:ascii="Times New Roman" w:eastAsia="Times New Roman" w:hAnsi="Times New Roman" w:cs="Times New Roman"/>
                <w:bCs/>
                <w:color w:val="000000"/>
                <w:spacing w:val="2"/>
                <w:sz w:val="24"/>
                <w:szCs w:val="24"/>
                <w:shd w:val="clear" w:color="auto" w:fill="FFFFFF"/>
              </w:rPr>
              <w:t>1703</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FB721D">
            <w:pPr>
              <w:widowControl w:val="0"/>
              <w:spacing w:after="0" w:line="220" w:lineRule="exact"/>
              <w:jc w:val="center"/>
              <w:rPr>
                <w:rFonts w:ascii="Times New Roman" w:eastAsia="Times New Roman" w:hAnsi="Times New Roman" w:cs="Times New Roman"/>
                <w:b/>
                <w:spacing w:val="1"/>
                <w:sz w:val="24"/>
                <w:szCs w:val="24"/>
              </w:rPr>
            </w:pPr>
            <w:r w:rsidRPr="00FB721D">
              <w:rPr>
                <w:rFonts w:ascii="Times New Roman" w:eastAsia="Times New Roman" w:hAnsi="Times New Roman" w:cs="Times New Roman"/>
                <w:bCs/>
                <w:color w:val="000000"/>
                <w:spacing w:val="2"/>
                <w:sz w:val="24"/>
                <w:szCs w:val="24"/>
                <w:shd w:val="clear" w:color="auto" w:fill="FFFFFF"/>
              </w:rPr>
              <w:t>20</w:t>
            </w:r>
            <w:r w:rsidR="00FB721D" w:rsidRPr="00FB721D">
              <w:rPr>
                <w:rFonts w:ascii="Times New Roman" w:eastAsia="Times New Roman" w:hAnsi="Times New Roman" w:cs="Times New Roman"/>
                <w:bCs/>
                <w:color w:val="000000"/>
                <w:spacing w:val="2"/>
                <w:sz w:val="24"/>
                <w:szCs w:val="24"/>
                <w:shd w:val="clear" w:color="auto" w:fill="FFFFFF"/>
              </w:rPr>
              <w:t>96</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FB721D">
            <w:pPr>
              <w:widowControl w:val="0"/>
              <w:spacing w:after="0" w:line="220" w:lineRule="exact"/>
              <w:jc w:val="center"/>
              <w:rPr>
                <w:rFonts w:ascii="Times New Roman" w:eastAsia="Times New Roman" w:hAnsi="Times New Roman" w:cs="Times New Roman"/>
                <w:b/>
                <w:spacing w:val="1"/>
                <w:sz w:val="24"/>
                <w:szCs w:val="24"/>
              </w:rPr>
            </w:pPr>
            <w:r w:rsidRPr="00FB721D">
              <w:rPr>
                <w:rFonts w:ascii="Times New Roman" w:eastAsia="Times New Roman" w:hAnsi="Times New Roman" w:cs="Times New Roman"/>
                <w:bCs/>
                <w:color w:val="000000"/>
                <w:spacing w:val="2"/>
                <w:sz w:val="24"/>
                <w:szCs w:val="24"/>
                <w:shd w:val="clear" w:color="auto" w:fill="FFFFFF"/>
              </w:rPr>
              <w:t>4</w:t>
            </w:r>
            <w:r w:rsidR="00FB721D" w:rsidRPr="00FB721D">
              <w:rPr>
                <w:rFonts w:ascii="Times New Roman" w:eastAsia="Times New Roman" w:hAnsi="Times New Roman" w:cs="Times New Roman"/>
                <w:bCs/>
                <w:color w:val="000000"/>
                <w:spacing w:val="2"/>
                <w:sz w:val="24"/>
                <w:szCs w:val="24"/>
                <w:shd w:val="clear" w:color="auto" w:fill="FFFFFF"/>
              </w:rPr>
              <w:t>4,3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C31C96" w:rsidRDefault="00FB721D" w:rsidP="00C31C96">
            <w:pPr>
              <w:widowControl w:val="0"/>
              <w:spacing w:after="0" w:line="220" w:lineRule="exact"/>
              <w:jc w:val="center"/>
              <w:rPr>
                <w:rFonts w:ascii="Times New Roman" w:eastAsia="Times New Roman" w:hAnsi="Times New Roman" w:cs="Times New Roman"/>
                <w:b/>
                <w:spacing w:val="1"/>
                <w:sz w:val="24"/>
                <w:szCs w:val="24"/>
              </w:rPr>
            </w:pPr>
            <w:r w:rsidRPr="00FB721D">
              <w:rPr>
                <w:rFonts w:ascii="Times New Roman" w:eastAsia="Times New Roman" w:hAnsi="Times New Roman" w:cs="Times New Roman"/>
                <w:bCs/>
                <w:color w:val="000000"/>
                <w:spacing w:val="2"/>
                <w:sz w:val="24"/>
                <w:szCs w:val="24"/>
                <w:shd w:val="clear" w:color="auto" w:fill="FFFFFF"/>
              </w:rPr>
              <w:t>23</w:t>
            </w:r>
            <w:r w:rsidR="00C31C96" w:rsidRPr="00FB721D">
              <w:rPr>
                <w:rFonts w:ascii="Times New Roman" w:eastAsia="Times New Roman" w:hAnsi="Times New Roman" w:cs="Times New Roman"/>
                <w:bCs/>
                <w:color w:val="000000"/>
                <w:spacing w:val="2"/>
                <w:sz w:val="24"/>
                <w:szCs w:val="24"/>
                <w:shd w:val="clear" w:color="auto" w:fill="FFFFFF"/>
              </w:rPr>
              <w:t>,</w:t>
            </w:r>
            <w:r w:rsidRPr="00FB721D">
              <w:rPr>
                <w:rFonts w:ascii="Times New Roman" w:eastAsia="Times New Roman" w:hAnsi="Times New Roman" w:cs="Times New Roman"/>
                <w:bCs/>
                <w:color w:val="000000"/>
                <w:spacing w:val="2"/>
                <w:sz w:val="24"/>
                <w:szCs w:val="24"/>
                <w:shd w:val="clear" w:color="auto" w:fill="FFFFFF"/>
              </w:rPr>
              <w:t>1</w:t>
            </w:r>
          </w:p>
        </w:tc>
      </w:tr>
      <w:tr w:rsidR="00C31C96" w:rsidRPr="00C31C96" w:rsidTr="00381CAF">
        <w:trPr>
          <w:trHeight w:hRule="exact" w:val="713"/>
        </w:trPr>
        <w:tc>
          <w:tcPr>
            <w:tcW w:w="435" w:type="dxa"/>
            <w:gridSpan w:val="2"/>
            <w:tcBorders>
              <w:top w:val="single" w:sz="4" w:space="0" w:color="auto"/>
              <w:left w:val="single" w:sz="4" w:space="0" w:color="auto"/>
              <w:bottom w:val="single" w:sz="4" w:space="0" w:color="auto"/>
            </w:tcBorders>
            <w:shd w:val="clear" w:color="auto" w:fill="FFFFFF"/>
          </w:tcPr>
          <w:p w:rsidR="00C31C96" w:rsidRPr="00C31C96" w:rsidRDefault="00C31C96" w:rsidP="00C31C96">
            <w:pPr>
              <w:widowControl w:val="0"/>
              <w:spacing w:after="0" w:line="220" w:lineRule="exact"/>
              <w:ind w:left="140" w:firstLine="567"/>
              <w:rPr>
                <w:rFonts w:ascii="Times New Roman" w:eastAsia="Times New Roman" w:hAnsi="Times New Roman" w:cs="Times New Roman"/>
                <w:spacing w:val="1"/>
                <w:sz w:val="28"/>
                <w:szCs w:val="28"/>
              </w:rPr>
            </w:pPr>
          </w:p>
        </w:tc>
        <w:tc>
          <w:tcPr>
            <w:tcW w:w="3075" w:type="dxa"/>
            <w:tcBorders>
              <w:top w:val="single" w:sz="4" w:space="0" w:color="auto"/>
              <w:left w:val="single" w:sz="4" w:space="0" w:color="auto"/>
              <w:bottom w:val="single" w:sz="4" w:space="0" w:color="auto"/>
            </w:tcBorders>
            <w:shd w:val="clear" w:color="auto" w:fill="FFFFFF"/>
          </w:tcPr>
          <w:p w:rsidR="00C31C96" w:rsidRPr="00C31C96" w:rsidRDefault="00C31C96" w:rsidP="00C31C96">
            <w:pPr>
              <w:widowControl w:val="0"/>
              <w:spacing w:after="0" w:line="220" w:lineRule="exact"/>
              <w:rPr>
                <w:rFonts w:ascii="Times New Roman" w:eastAsia="Times New Roman" w:hAnsi="Times New Roman" w:cs="Times New Roman"/>
                <w:b/>
                <w:spacing w:val="1"/>
                <w:sz w:val="24"/>
                <w:szCs w:val="24"/>
              </w:rPr>
            </w:pPr>
            <w:r w:rsidRPr="00C31C96">
              <w:rPr>
                <w:rFonts w:ascii="Times New Roman" w:eastAsia="Times New Roman" w:hAnsi="Times New Roman" w:cs="Times New Roman"/>
                <w:bCs/>
                <w:color w:val="000000"/>
                <w:spacing w:val="2"/>
                <w:sz w:val="24"/>
                <w:szCs w:val="24"/>
                <w:shd w:val="clear" w:color="auto" w:fill="FFFFFF"/>
              </w:rPr>
              <w:t>Численность работников, занятых на предприятиях малого бизнеса, человек</w:t>
            </w:r>
          </w:p>
        </w:tc>
        <w:tc>
          <w:tcPr>
            <w:tcW w:w="1021"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bCs/>
                <w:color w:val="000000"/>
                <w:spacing w:val="2"/>
                <w:sz w:val="24"/>
                <w:szCs w:val="24"/>
                <w:shd w:val="clear" w:color="auto" w:fill="FFFFFF"/>
              </w:rPr>
              <w:t>2300</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r w:rsidRPr="00C31C96">
              <w:rPr>
                <w:rFonts w:ascii="Times New Roman" w:eastAsia="Times New Roman" w:hAnsi="Times New Roman" w:cs="Times New Roman"/>
                <w:bCs/>
                <w:color w:val="000000"/>
                <w:spacing w:val="2"/>
                <w:sz w:val="24"/>
                <w:szCs w:val="24"/>
                <w:shd w:val="clear" w:color="auto" w:fill="FFFFFF"/>
              </w:rPr>
              <w:t>1922</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FB721D" w:rsidP="00FB721D">
            <w:pPr>
              <w:widowControl w:val="0"/>
              <w:spacing w:after="0" w:line="220" w:lineRule="exact"/>
              <w:jc w:val="center"/>
              <w:rPr>
                <w:rFonts w:ascii="Times New Roman" w:eastAsia="Times New Roman" w:hAnsi="Times New Roman" w:cs="Times New Roman"/>
                <w:spacing w:val="1"/>
                <w:sz w:val="24"/>
                <w:szCs w:val="24"/>
              </w:rPr>
            </w:pPr>
            <w:r w:rsidRPr="00FB721D">
              <w:rPr>
                <w:rFonts w:ascii="Times New Roman" w:eastAsia="Times New Roman" w:hAnsi="Times New Roman" w:cs="Times New Roman"/>
                <w:spacing w:val="1"/>
                <w:sz w:val="24"/>
                <w:szCs w:val="24"/>
              </w:rPr>
              <w:t>5 321</w:t>
            </w:r>
          </w:p>
        </w:tc>
        <w:tc>
          <w:tcPr>
            <w:tcW w:w="1276" w:type="dxa"/>
            <w:tcBorders>
              <w:top w:val="single" w:sz="4" w:space="0" w:color="auto"/>
              <w:left w:val="single" w:sz="4" w:space="0" w:color="auto"/>
              <w:bottom w:val="single" w:sz="4" w:space="0" w:color="auto"/>
            </w:tcBorders>
            <w:shd w:val="clear" w:color="auto" w:fill="FFFFFF"/>
            <w:vAlign w:val="center"/>
          </w:tcPr>
          <w:p w:rsidR="00C31C96" w:rsidRPr="00C31C96" w:rsidRDefault="00FB721D" w:rsidP="00C31C96">
            <w:pPr>
              <w:widowControl w:val="0"/>
              <w:spacing w:after="0" w:line="220" w:lineRule="exact"/>
              <w:jc w:val="center"/>
              <w:rPr>
                <w:rFonts w:ascii="Times New Roman" w:eastAsia="Times New Roman" w:hAnsi="Times New Roman" w:cs="Times New Roman"/>
                <w:spacing w:val="1"/>
                <w:sz w:val="24"/>
                <w:szCs w:val="24"/>
              </w:rPr>
            </w:pPr>
            <w:r w:rsidRPr="00FB721D">
              <w:rPr>
                <w:rFonts w:ascii="Times New Roman" w:eastAsia="Times New Roman" w:hAnsi="Times New Roman" w:cs="Times New Roman"/>
                <w:spacing w:val="1"/>
                <w:sz w:val="24"/>
                <w:szCs w:val="24"/>
              </w:rPr>
              <w:t>43,2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31C96" w:rsidRPr="00FB721D" w:rsidRDefault="00FB721D" w:rsidP="00C31C96">
            <w:pPr>
              <w:widowControl w:val="0"/>
              <w:spacing w:after="0" w:line="220" w:lineRule="exact"/>
              <w:jc w:val="center"/>
              <w:rPr>
                <w:rFonts w:ascii="Times New Roman" w:eastAsia="Times New Roman" w:hAnsi="Times New Roman" w:cs="Times New Roman"/>
                <w:spacing w:val="1"/>
                <w:sz w:val="24"/>
                <w:szCs w:val="24"/>
              </w:rPr>
            </w:pPr>
            <w:r w:rsidRPr="00FB721D">
              <w:rPr>
                <w:rFonts w:ascii="Times New Roman" w:eastAsia="Times New Roman" w:hAnsi="Times New Roman" w:cs="Times New Roman"/>
                <w:spacing w:val="1"/>
                <w:sz w:val="24"/>
                <w:szCs w:val="24"/>
              </w:rPr>
              <w:t>63</w:t>
            </w:r>
            <w:r w:rsidR="00C31C96" w:rsidRPr="00C31C96">
              <w:rPr>
                <w:rFonts w:ascii="Times New Roman" w:eastAsia="Times New Roman" w:hAnsi="Times New Roman" w:cs="Times New Roman"/>
                <w:spacing w:val="1"/>
                <w:sz w:val="24"/>
                <w:szCs w:val="24"/>
              </w:rPr>
              <w:t>,</w:t>
            </w:r>
            <w:r w:rsidRPr="00FB721D">
              <w:rPr>
                <w:rFonts w:ascii="Times New Roman" w:eastAsia="Times New Roman" w:hAnsi="Times New Roman" w:cs="Times New Roman"/>
                <w:spacing w:val="1"/>
                <w:sz w:val="24"/>
                <w:szCs w:val="24"/>
              </w:rPr>
              <w:t>9</w:t>
            </w:r>
          </w:p>
          <w:p w:rsidR="00C31C96" w:rsidRPr="00FB721D" w:rsidRDefault="00C31C96" w:rsidP="00C31C96">
            <w:pPr>
              <w:widowControl w:val="0"/>
              <w:spacing w:after="0" w:line="220" w:lineRule="exact"/>
              <w:jc w:val="center"/>
              <w:rPr>
                <w:rFonts w:ascii="Times New Roman" w:eastAsia="Times New Roman" w:hAnsi="Times New Roman" w:cs="Times New Roman"/>
                <w:spacing w:val="1"/>
                <w:sz w:val="24"/>
                <w:szCs w:val="24"/>
              </w:rPr>
            </w:pPr>
          </w:p>
          <w:p w:rsidR="00C31C96" w:rsidRPr="00C31C96" w:rsidRDefault="00C31C96" w:rsidP="00C31C96">
            <w:pPr>
              <w:widowControl w:val="0"/>
              <w:spacing w:after="0" w:line="220" w:lineRule="exact"/>
              <w:jc w:val="center"/>
              <w:rPr>
                <w:rFonts w:ascii="Times New Roman" w:eastAsia="Times New Roman" w:hAnsi="Times New Roman" w:cs="Times New Roman"/>
                <w:spacing w:val="1"/>
                <w:sz w:val="24"/>
                <w:szCs w:val="24"/>
              </w:rPr>
            </w:pPr>
          </w:p>
        </w:tc>
      </w:tr>
    </w:tbl>
    <w:p w:rsidR="00897DEA" w:rsidRPr="00F772AE" w:rsidRDefault="00897DEA" w:rsidP="00477F3D">
      <w:pPr>
        <w:jc w:val="both"/>
        <w:rPr>
          <w:rFonts w:ascii="Times New Roman" w:hAnsi="Times New Roman" w:cs="Times New Roman"/>
          <w:sz w:val="28"/>
          <w:szCs w:val="28"/>
        </w:rPr>
      </w:pPr>
    </w:p>
    <w:p w:rsidR="005461B0" w:rsidRPr="00F772AE" w:rsidRDefault="005461B0" w:rsidP="00477F3D">
      <w:pPr>
        <w:pStyle w:val="30"/>
        <w:numPr>
          <w:ilvl w:val="0"/>
          <w:numId w:val="5"/>
        </w:numPr>
        <w:shd w:val="clear" w:color="auto" w:fill="auto"/>
        <w:tabs>
          <w:tab w:val="left" w:pos="400"/>
        </w:tabs>
        <w:spacing w:after="0" w:line="367" w:lineRule="exact"/>
        <w:ind w:right="1800" w:firstLine="426"/>
        <w:rPr>
          <w:sz w:val="28"/>
          <w:szCs w:val="28"/>
        </w:rPr>
      </w:pPr>
      <w:r w:rsidRPr="00F772AE">
        <w:rPr>
          <w:sz w:val="28"/>
          <w:szCs w:val="28"/>
        </w:rPr>
        <w:t xml:space="preserve">Сведения об </w:t>
      </w:r>
      <w:r w:rsidR="0089120A">
        <w:rPr>
          <w:sz w:val="28"/>
          <w:szCs w:val="28"/>
        </w:rPr>
        <w:t>отраслевой специфике экономики г</w:t>
      </w:r>
      <w:r w:rsidRPr="00F772AE">
        <w:rPr>
          <w:sz w:val="28"/>
          <w:szCs w:val="28"/>
        </w:rPr>
        <w:t xml:space="preserve">ородского округа </w:t>
      </w:r>
      <w:r w:rsidR="000340A0">
        <w:rPr>
          <w:sz w:val="28"/>
          <w:szCs w:val="28"/>
        </w:rPr>
        <w:t>Кашира</w:t>
      </w:r>
      <w:r w:rsidRPr="00F772AE">
        <w:rPr>
          <w:sz w:val="28"/>
          <w:szCs w:val="28"/>
        </w:rPr>
        <w:t>:</w:t>
      </w:r>
    </w:p>
    <w:p w:rsidR="005461B0" w:rsidRPr="00F772AE" w:rsidRDefault="005461B0" w:rsidP="00714CD1">
      <w:pPr>
        <w:pStyle w:val="30"/>
        <w:shd w:val="clear" w:color="auto" w:fill="auto"/>
        <w:tabs>
          <w:tab w:val="left" w:pos="400"/>
        </w:tabs>
        <w:spacing w:after="0" w:line="367" w:lineRule="exact"/>
        <w:ind w:right="1800" w:firstLine="567"/>
        <w:rPr>
          <w:sz w:val="28"/>
          <w:szCs w:val="28"/>
        </w:rPr>
      </w:pPr>
    </w:p>
    <w:tbl>
      <w:tblPr>
        <w:tblW w:w="9923" w:type="dxa"/>
        <w:tblInd w:w="-5" w:type="dxa"/>
        <w:tblLayout w:type="fixed"/>
        <w:tblCellMar>
          <w:left w:w="10" w:type="dxa"/>
          <w:right w:w="10" w:type="dxa"/>
        </w:tblCellMar>
        <w:tblLook w:val="04A0" w:firstRow="1" w:lastRow="0" w:firstColumn="1" w:lastColumn="0" w:noHBand="0" w:noVBand="1"/>
      </w:tblPr>
      <w:tblGrid>
        <w:gridCol w:w="896"/>
        <w:gridCol w:w="2791"/>
        <w:gridCol w:w="1133"/>
        <w:gridCol w:w="1113"/>
        <w:gridCol w:w="1307"/>
        <w:gridCol w:w="1274"/>
        <w:gridCol w:w="1409"/>
      </w:tblGrid>
      <w:tr w:rsidR="00E5255B" w:rsidRPr="00F772AE" w:rsidTr="005734EB">
        <w:trPr>
          <w:trHeight w:val="1030"/>
        </w:trPr>
        <w:tc>
          <w:tcPr>
            <w:tcW w:w="896" w:type="dxa"/>
            <w:vMerge w:val="restart"/>
            <w:tcBorders>
              <w:top w:val="single" w:sz="4" w:space="0" w:color="auto"/>
              <w:left w:val="single" w:sz="4" w:space="0" w:color="auto"/>
            </w:tcBorders>
            <w:shd w:val="clear" w:color="auto" w:fill="FFFFFF"/>
          </w:tcPr>
          <w:p w:rsidR="00E5255B" w:rsidRPr="00E5255B" w:rsidRDefault="00E5255B" w:rsidP="00477F3D">
            <w:pPr>
              <w:pStyle w:val="21"/>
              <w:shd w:val="clear" w:color="auto" w:fill="auto"/>
              <w:spacing w:line="220" w:lineRule="exact"/>
              <w:ind w:left="117" w:hanging="117"/>
              <w:jc w:val="center"/>
              <w:rPr>
                <w:b/>
                <w:sz w:val="24"/>
                <w:szCs w:val="24"/>
              </w:rPr>
            </w:pPr>
            <w:r w:rsidRPr="00E5255B">
              <w:rPr>
                <w:rStyle w:val="11pt1pt"/>
                <w:b/>
                <w:sz w:val="24"/>
                <w:szCs w:val="24"/>
              </w:rPr>
              <w:t>№</w:t>
            </w:r>
            <w:proofErr w:type="gramStart"/>
            <w:r w:rsidRPr="00E5255B">
              <w:rPr>
                <w:rStyle w:val="11pt1pt"/>
                <w:b/>
                <w:sz w:val="24"/>
                <w:szCs w:val="24"/>
              </w:rPr>
              <w:t>п</w:t>
            </w:r>
            <w:proofErr w:type="gramEnd"/>
            <w:r w:rsidRPr="00E5255B">
              <w:rPr>
                <w:rStyle w:val="11pt1pt"/>
                <w:b/>
                <w:sz w:val="24"/>
                <w:szCs w:val="24"/>
              </w:rPr>
              <w:t>/п</w:t>
            </w:r>
          </w:p>
        </w:tc>
        <w:tc>
          <w:tcPr>
            <w:tcW w:w="2791" w:type="dxa"/>
            <w:vMerge w:val="restart"/>
            <w:tcBorders>
              <w:top w:val="single" w:sz="4" w:space="0" w:color="auto"/>
              <w:left w:val="single" w:sz="4" w:space="0" w:color="auto"/>
            </w:tcBorders>
            <w:shd w:val="clear" w:color="auto" w:fill="FFFFFF"/>
          </w:tcPr>
          <w:p w:rsidR="00E5255B" w:rsidRPr="00E5255B" w:rsidRDefault="00E5255B" w:rsidP="00E5255B">
            <w:pPr>
              <w:pStyle w:val="21"/>
              <w:spacing w:line="220" w:lineRule="exact"/>
              <w:ind w:left="120" w:hanging="33"/>
              <w:jc w:val="center"/>
              <w:rPr>
                <w:b/>
                <w:sz w:val="24"/>
                <w:szCs w:val="24"/>
              </w:rPr>
            </w:pPr>
            <w:r w:rsidRPr="00E5255B">
              <w:rPr>
                <w:rStyle w:val="11pt0pt"/>
                <w:b/>
                <w:sz w:val="24"/>
                <w:szCs w:val="24"/>
              </w:rPr>
              <w:t>Наименование показателя</w:t>
            </w:r>
          </w:p>
        </w:tc>
        <w:tc>
          <w:tcPr>
            <w:tcW w:w="3553" w:type="dxa"/>
            <w:gridSpan w:val="3"/>
            <w:tcBorders>
              <w:top w:val="single" w:sz="4" w:space="0" w:color="auto"/>
              <w:left w:val="single" w:sz="4" w:space="0" w:color="auto"/>
            </w:tcBorders>
            <w:shd w:val="clear" w:color="auto" w:fill="FFFFFF"/>
          </w:tcPr>
          <w:p w:rsidR="00E5255B" w:rsidRPr="00E5255B" w:rsidRDefault="00E5255B" w:rsidP="00477F3D">
            <w:pPr>
              <w:pStyle w:val="21"/>
              <w:shd w:val="clear" w:color="auto" w:fill="auto"/>
              <w:spacing w:line="170" w:lineRule="exact"/>
              <w:ind w:firstLine="567"/>
              <w:jc w:val="center"/>
              <w:rPr>
                <w:rStyle w:val="85pt0pt"/>
                <w:b/>
                <w:sz w:val="24"/>
                <w:szCs w:val="24"/>
              </w:rPr>
            </w:pPr>
          </w:p>
          <w:p w:rsidR="00E5255B" w:rsidRPr="00E5255B" w:rsidRDefault="00E5255B" w:rsidP="00E5255B">
            <w:pPr>
              <w:pStyle w:val="21"/>
              <w:shd w:val="clear" w:color="auto" w:fill="auto"/>
              <w:spacing w:line="170" w:lineRule="exact"/>
              <w:ind w:firstLine="0"/>
              <w:jc w:val="center"/>
              <w:rPr>
                <w:rStyle w:val="85pt0pt"/>
                <w:b/>
                <w:sz w:val="24"/>
                <w:szCs w:val="24"/>
              </w:rPr>
            </w:pPr>
          </w:p>
          <w:p w:rsidR="00E5255B" w:rsidRDefault="00E5255B" w:rsidP="00E5255B">
            <w:pPr>
              <w:pStyle w:val="21"/>
              <w:spacing w:line="170" w:lineRule="exact"/>
              <w:ind w:firstLine="0"/>
              <w:jc w:val="center"/>
              <w:rPr>
                <w:rStyle w:val="85pt0pt"/>
                <w:b/>
                <w:sz w:val="24"/>
                <w:szCs w:val="24"/>
              </w:rPr>
            </w:pPr>
          </w:p>
          <w:p w:rsidR="00E5255B" w:rsidRPr="00E5255B" w:rsidRDefault="00E5255B" w:rsidP="00E5255B">
            <w:pPr>
              <w:pStyle w:val="21"/>
              <w:spacing w:line="170" w:lineRule="exact"/>
              <w:ind w:firstLine="0"/>
              <w:jc w:val="center"/>
              <w:rPr>
                <w:b/>
                <w:sz w:val="24"/>
                <w:szCs w:val="24"/>
              </w:rPr>
            </w:pPr>
            <w:r w:rsidRPr="00E5255B">
              <w:rPr>
                <w:rStyle w:val="85pt0pt"/>
                <w:b/>
                <w:sz w:val="24"/>
                <w:szCs w:val="24"/>
              </w:rPr>
              <w:t>Год</w:t>
            </w:r>
          </w:p>
        </w:tc>
        <w:tc>
          <w:tcPr>
            <w:tcW w:w="2683" w:type="dxa"/>
            <w:gridSpan w:val="2"/>
            <w:tcBorders>
              <w:top w:val="single" w:sz="4" w:space="0" w:color="auto"/>
              <w:left w:val="single" w:sz="4" w:space="0" w:color="auto"/>
              <w:right w:val="single" w:sz="4" w:space="0" w:color="auto"/>
            </w:tcBorders>
            <w:shd w:val="clear" w:color="auto" w:fill="FFFFFF"/>
          </w:tcPr>
          <w:p w:rsidR="00E5255B" w:rsidRPr="00E5255B" w:rsidRDefault="00E5255B" w:rsidP="00E5255B">
            <w:pPr>
              <w:pStyle w:val="21"/>
              <w:shd w:val="clear" w:color="auto" w:fill="auto"/>
              <w:spacing w:line="220" w:lineRule="exact"/>
              <w:ind w:hanging="20"/>
              <w:jc w:val="center"/>
              <w:rPr>
                <w:b/>
                <w:sz w:val="24"/>
                <w:szCs w:val="24"/>
              </w:rPr>
            </w:pPr>
            <w:r w:rsidRPr="00E5255B">
              <w:rPr>
                <w:rStyle w:val="11pt0pt"/>
                <w:b/>
                <w:sz w:val="24"/>
                <w:szCs w:val="24"/>
              </w:rPr>
              <w:t>Динамика</w:t>
            </w:r>
          </w:p>
          <w:p w:rsidR="00E5255B" w:rsidRPr="00E5255B" w:rsidRDefault="00E5255B" w:rsidP="00E5255B">
            <w:pPr>
              <w:pStyle w:val="21"/>
              <w:shd w:val="clear" w:color="auto" w:fill="auto"/>
              <w:spacing w:after="60" w:line="170" w:lineRule="exact"/>
              <w:ind w:hanging="20"/>
              <w:jc w:val="center"/>
              <w:rPr>
                <w:b/>
                <w:sz w:val="24"/>
                <w:szCs w:val="24"/>
              </w:rPr>
            </w:pPr>
            <w:r w:rsidRPr="00E5255B">
              <w:rPr>
                <w:rStyle w:val="85pt0pt"/>
                <w:b/>
                <w:sz w:val="24"/>
                <w:szCs w:val="24"/>
              </w:rPr>
              <w:t>(увеличение, уменьшение)</w:t>
            </w:r>
          </w:p>
          <w:p w:rsidR="00E5255B" w:rsidRPr="00E5255B" w:rsidRDefault="00E5255B" w:rsidP="00E5255B">
            <w:pPr>
              <w:pStyle w:val="21"/>
              <w:spacing w:before="60" w:line="220" w:lineRule="exact"/>
              <w:ind w:hanging="20"/>
              <w:jc w:val="center"/>
              <w:rPr>
                <w:b/>
                <w:sz w:val="24"/>
                <w:szCs w:val="24"/>
              </w:rPr>
            </w:pPr>
            <w:r w:rsidRPr="00E5255B">
              <w:rPr>
                <w:rStyle w:val="11pt0pt"/>
                <w:b/>
                <w:sz w:val="24"/>
                <w:szCs w:val="24"/>
              </w:rPr>
              <w:t xml:space="preserve">2018 год </w:t>
            </w:r>
            <w:proofErr w:type="gramStart"/>
            <w:r w:rsidRPr="00E5255B">
              <w:rPr>
                <w:rStyle w:val="11pt0pt"/>
                <w:b/>
                <w:sz w:val="24"/>
                <w:szCs w:val="24"/>
              </w:rPr>
              <w:t>к</w:t>
            </w:r>
            <w:proofErr w:type="gramEnd"/>
            <w:r w:rsidRPr="00E5255B">
              <w:rPr>
                <w:rStyle w:val="11pt0pt"/>
                <w:b/>
                <w:sz w:val="24"/>
                <w:szCs w:val="24"/>
              </w:rPr>
              <w:t>, %</w:t>
            </w:r>
          </w:p>
        </w:tc>
      </w:tr>
      <w:tr w:rsidR="00E5255B" w:rsidRPr="00F772AE" w:rsidTr="00E5255B">
        <w:trPr>
          <w:trHeight w:hRule="exact" w:val="558"/>
        </w:trPr>
        <w:tc>
          <w:tcPr>
            <w:tcW w:w="896" w:type="dxa"/>
            <w:vMerge/>
            <w:tcBorders>
              <w:left w:val="single" w:sz="4" w:space="0" w:color="auto"/>
            </w:tcBorders>
            <w:shd w:val="clear" w:color="auto" w:fill="FFFFFF"/>
          </w:tcPr>
          <w:p w:rsidR="00E5255B" w:rsidRPr="00E5255B" w:rsidRDefault="00E5255B" w:rsidP="00477F3D">
            <w:pPr>
              <w:ind w:hanging="117"/>
              <w:jc w:val="center"/>
              <w:rPr>
                <w:rFonts w:ascii="Times New Roman" w:hAnsi="Times New Roman" w:cs="Times New Roman"/>
                <w:b/>
                <w:sz w:val="24"/>
                <w:szCs w:val="24"/>
              </w:rPr>
            </w:pPr>
          </w:p>
        </w:tc>
        <w:tc>
          <w:tcPr>
            <w:tcW w:w="2791" w:type="dxa"/>
            <w:vMerge/>
            <w:tcBorders>
              <w:left w:val="single" w:sz="4" w:space="0" w:color="auto"/>
            </w:tcBorders>
            <w:shd w:val="clear" w:color="auto" w:fill="FFFFFF"/>
          </w:tcPr>
          <w:p w:rsidR="00E5255B" w:rsidRPr="00E5255B" w:rsidRDefault="00E5255B" w:rsidP="00477F3D">
            <w:pPr>
              <w:ind w:firstLine="567"/>
              <w:jc w:val="center"/>
              <w:rPr>
                <w:rFonts w:ascii="Times New Roman" w:hAnsi="Times New Roman" w:cs="Times New Roman"/>
                <w:b/>
                <w:sz w:val="24"/>
                <w:szCs w:val="24"/>
              </w:rPr>
            </w:pPr>
          </w:p>
        </w:tc>
        <w:tc>
          <w:tcPr>
            <w:tcW w:w="1133" w:type="dxa"/>
            <w:tcBorders>
              <w:top w:val="single" w:sz="4" w:space="0" w:color="auto"/>
              <w:left w:val="single" w:sz="4" w:space="0" w:color="auto"/>
            </w:tcBorders>
            <w:shd w:val="clear" w:color="auto" w:fill="FFFFFF"/>
          </w:tcPr>
          <w:p w:rsidR="00E5255B" w:rsidRPr="00E5255B" w:rsidRDefault="00E5255B" w:rsidP="00E5255B">
            <w:pPr>
              <w:pStyle w:val="21"/>
              <w:shd w:val="clear" w:color="auto" w:fill="auto"/>
              <w:spacing w:after="120" w:line="220" w:lineRule="exact"/>
              <w:ind w:firstLine="0"/>
              <w:jc w:val="center"/>
              <w:rPr>
                <w:b/>
                <w:sz w:val="24"/>
                <w:szCs w:val="24"/>
              </w:rPr>
            </w:pPr>
            <w:r w:rsidRPr="00E5255B">
              <w:rPr>
                <w:rStyle w:val="11pt0pt"/>
                <w:b/>
                <w:sz w:val="24"/>
                <w:szCs w:val="24"/>
              </w:rPr>
              <w:t>2016 год</w:t>
            </w:r>
          </w:p>
        </w:tc>
        <w:tc>
          <w:tcPr>
            <w:tcW w:w="1113" w:type="dxa"/>
            <w:tcBorders>
              <w:top w:val="single" w:sz="4" w:space="0" w:color="auto"/>
              <w:left w:val="single" w:sz="4" w:space="0" w:color="auto"/>
            </w:tcBorders>
            <w:shd w:val="clear" w:color="auto" w:fill="FFFFFF"/>
          </w:tcPr>
          <w:p w:rsidR="00E5255B" w:rsidRPr="00E5255B" w:rsidRDefault="00E5255B" w:rsidP="00E5255B">
            <w:pPr>
              <w:pStyle w:val="21"/>
              <w:shd w:val="clear" w:color="auto" w:fill="auto"/>
              <w:spacing w:after="120" w:line="220" w:lineRule="exact"/>
              <w:ind w:firstLine="0"/>
              <w:jc w:val="center"/>
              <w:rPr>
                <w:b/>
                <w:sz w:val="24"/>
                <w:szCs w:val="24"/>
              </w:rPr>
            </w:pPr>
            <w:r w:rsidRPr="00E5255B">
              <w:rPr>
                <w:rStyle w:val="11pt0pt"/>
                <w:b/>
                <w:sz w:val="24"/>
                <w:szCs w:val="24"/>
              </w:rPr>
              <w:t>2017год</w:t>
            </w:r>
          </w:p>
        </w:tc>
        <w:tc>
          <w:tcPr>
            <w:tcW w:w="1307" w:type="dxa"/>
            <w:tcBorders>
              <w:top w:val="single" w:sz="4" w:space="0" w:color="auto"/>
              <w:left w:val="single" w:sz="4" w:space="0" w:color="auto"/>
            </w:tcBorders>
            <w:shd w:val="clear" w:color="auto" w:fill="FFFFFF"/>
          </w:tcPr>
          <w:p w:rsidR="00E5255B" w:rsidRPr="00E5255B" w:rsidRDefault="00E5255B" w:rsidP="00E5255B">
            <w:pPr>
              <w:pStyle w:val="21"/>
              <w:shd w:val="clear" w:color="auto" w:fill="auto"/>
              <w:spacing w:line="274" w:lineRule="exact"/>
              <w:ind w:firstLine="0"/>
              <w:jc w:val="center"/>
              <w:rPr>
                <w:b/>
                <w:sz w:val="24"/>
                <w:szCs w:val="24"/>
              </w:rPr>
            </w:pPr>
            <w:r w:rsidRPr="00E5255B">
              <w:rPr>
                <w:rStyle w:val="11pt0pt"/>
                <w:b/>
                <w:sz w:val="24"/>
                <w:szCs w:val="24"/>
              </w:rPr>
              <w:t>2018 год (оценка)</w:t>
            </w:r>
          </w:p>
        </w:tc>
        <w:tc>
          <w:tcPr>
            <w:tcW w:w="1274" w:type="dxa"/>
            <w:tcBorders>
              <w:top w:val="single" w:sz="4" w:space="0" w:color="auto"/>
              <w:left w:val="single" w:sz="4" w:space="0" w:color="auto"/>
            </w:tcBorders>
            <w:shd w:val="clear" w:color="auto" w:fill="FFFFFF"/>
          </w:tcPr>
          <w:p w:rsidR="00E5255B" w:rsidRPr="00E5255B" w:rsidRDefault="00E5255B" w:rsidP="00E5255B">
            <w:pPr>
              <w:pStyle w:val="21"/>
              <w:shd w:val="clear" w:color="auto" w:fill="auto"/>
              <w:spacing w:line="220" w:lineRule="exact"/>
              <w:ind w:firstLine="0"/>
              <w:jc w:val="center"/>
              <w:rPr>
                <w:b/>
                <w:sz w:val="24"/>
                <w:szCs w:val="24"/>
              </w:rPr>
            </w:pPr>
            <w:r w:rsidRPr="00E5255B">
              <w:rPr>
                <w:rStyle w:val="11pt0pt"/>
                <w:b/>
                <w:sz w:val="24"/>
                <w:szCs w:val="24"/>
              </w:rPr>
              <w:t>2016 год</w:t>
            </w:r>
          </w:p>
        </w:tc>
        <w:tc>
          <w:tcPr>
            <w:tcW w:w="1409" w:type="dxa"/>
            <w:tcBorders>
              <w:top w:val="single" w:sz="4" w:space="0" w:color="auto"/>
              <w:left w:val="single" w:sz="4" w:space="0" w:color="auto"/>
              <w:right w:val="single" w:sz="4" w:space="0" w:color="auto"/>
            </w:tcBorders>
            <w:shd w:val="clear" w:color="auto" w:fill="FFFFFF"/>
          </w:tcPr>
          <w:p w:rsidR="00E5255B" w:rsidRPr="00E5255B" w:rsidRDefault="00E5255B" w:rsidP="00E5255B">
            <w:pPr>
              <w:pStyle w:val="21"/>
              <w:shd w:val="clear" w:color="auto" w:fill="auto"/>
              <w:spacing w:line="220" w:lineRule="exact"/>
              <w:ind w:firstLine="0"/>
              <w:jc w:val="center"/>
              <w:rPr>
                <w:b/>
                <w:sz w:val="24"/>
                <w:szCs w:val="24"/>
              </w:rPr>
            </w:pPr>
            <w:r w:rsidRPr="00E5255B">
              <w:rPr>
                <w:rStyle w:val="11pt0pt"/>
                <w:b/>
                <w:sz w:val="24"/>
                <w:szCs w:val="24"/>
              </w:rPr>
              <w:t>2017 год</w:t>
            </w:r>
          </w:p>
        </w:tc>
      </w:tr>
      <w:tr w:rsidR="00065974" w:rsidRPr="00F772AE" w:rsidTr="00775417">
        <w:trPr>
          <w:trHeight w:hRule="exact" w:val="1638"/>
        </w:trPr>
        <w:tc>
          <w:tcPr>
            <w:tcW w:w="896" w:type="dxa"/>
            <w:tcBorders>
              <w:top w:val="single" w:sz="4" w:space="0" w:color="auto"/>
              <w:left w:val="single" w:sz="4" w:space="0" w:color="auto"/>
            </w:tcBorders>
            <w:shd w:val="clear" w:color="auto" w:fill="FFFFFF"/>
          </w:tcPr>
          <w:p w:rsidR="00065974" w:rsidRPr="00477F3D" w:rsidRDefault="00065974" w:rsidP="00065974">
            <w:pPr>
              <w:pStyle w:val="21"/>
              <w:shd w:val="clear" w:color="auto" w:fill="auto"/>
              <w:spacing w:line="210" w:lineRule="exact"/>
              <w:ind w:left="140" w:hanging="117"/>
              <w:jc w:val="center"/>
              <w:rPr>
                <w:sz w:val="24"/>
                <w:szCs w:val="24"/>
              </w:rPr>
            </w:pPr>
            <w:r w:rsidRPr="00477F3D">
              <w:rPr>
                <w:rStyle w:val="Batang10pt0pt"/>
                <w:rFonts w:ascii="Times New Roman" w:hAnsi="Times New Roman" w:cs="Times New Roman"/>
                <w:sz w:val="24"/>
                <w:szCs w:val="24"/>
              </w:rPr>
              <w:t>1</w:t>
            </w:r>
            <w:r w:rsidRPr="00477F3D">
              <w:rPr>
                <w:rStyle w:val="105pt0pt0"/>
                <w:sz w:val="24"/>
                <w:szCs w:val="24"/>
              </w:rPr>
              <w:t>.</w:t>
            </w:r>
          </w:p>
        </w:tc>
        <w:tc>
          <w:tcPr>
            <w:tcW w:w="2791" w:type="dxa"/>
            <w:tcBorders>
              <w:top w:val="single" w:sz="4" w:space="0" w:color="auto"/>
              <w:left w:val="single" w:sz="4" w:space="0" w:color="auto"/>
            </w:tcBorders>
            <w:shd w:val="clear" w:color="auto" w:fill="FFFFFF"/>
          </w:tcPr>
          <w:p w:rsidR="00065974" w:rsidRPr="00477F3D" w:rsidRDefault="00065974" w:rsidP="00065974">
            <w:pPr>
              <w:pStyle w:val="21"/>
              <w:shd w:val="clear" w:color="auto" w:fill="auto"/>
              <w:spacing w:line="277" w:lineRule="exact"/>
              <w:ind w:firstLine="0"/>
              <w:rPr>
                <w:sz w:val="24"/>
                <w:szCs w:val="24"/>
              </w:rPr>
            </w:pPr>
            <w:r w:rsidRPr="00477F3D">
              <w:rPr>
                <w:rStyle w:val="11pt0pt0"/>
                <w:sz w:val="24"/>
                <w:szCs w:val="24"/>
              </w:rPr>
              <w:t>Общее количество основных хозяйствующих субъектов, единиц, по отраслям:</w:t>
            </w:r>
          </w:p>
        </w:tc>
        <w:tc>
          <w:tcPr>
            <w:tcW w:w="1133" w:type="dxa"/>
            <w:tcBorders>
              <w:top w:val="single" w:sz="4" w:space="0" w:color="auto"/>
              <w:left w:val="single" w:sz="4" w:space="0" w:color="auto"/>
            </w:tcBorders>
            <w:shd w:val="clear" w:color="auto" w:fill="FFFFFF"/>
            <w:vAlign w:val="center"/>
          </w:tcPr>
          <w:p w:rsidR="00065974" w:rsidRPr="00BF4C67" w:rsidRDefault="00065974" w:rsidP="00775417">
            <w:pPr>
              <w:ind w:firstLine="34"/>
              <w:jc w:val="center"/>
              <w:rPr>
                <w:rFonts w:ascii="Times New Roman" w:hAnsi="Times New Roman" w:cs="Times New Roman"/>
                <w:sz w:val="24"/>
                <w:szCs w:val="24"/>
              </w:rPr>
            </w:pPr>
            <w:r w:rsidRPr="00BF4C67">
              <w:rPr>
                <w:rFonts w:ascii="Times New Roman" w:hAnsi="Times New Roman" w:cs="Times New Roman"/>
                <w:sz w:val="24"/>
                <w:szCs w:val="24"/>
              </w:rPr>
              <w:t>1355</w:t>
            </w:r>
          </w:p>
        </w:tc>
        <w:tc>
          <w:tcPr>
            <w:tcW w:w="1113" w:type="dxa"/>
            <w:tcBorders>
              <w:top w:val="single" w:sz="4" w:space="0" w:color="auto"/>
              <w:left w:val="single" w:sz="4" w:space="0" w:color="auto"/>
            </w:tcBorders>
            <w:shd w:val="clear" w:color="auto" w:fill="FFFFFF"/>
            <w:vAlign w:val="center"/>
          </w:tcPr>
          <w:p w:rsidR="00065974" w:rsidRPr="00BF4C67" w:rsidRDefault="00065974" w:rsidP="00775417">
            <w:pPr>
              <w:ind w:firstLine="567"/>
              <w:jc w:val="center"/>
              <w:rPr>
                <w:rFonts w:ascii="Times New Roman" w:hAnsi="Times New Roman" w:cs="Times New Roman"/>
                <w:sz w:val="24"/>
                <w:szCs w:val="24"/>
              </w:rPr>
            </w:pPr>
            <w:r w:rsidRPr="00BF4C67">
              <w:rPr>
                <w:rFonts w:ascii="Times New Roman" w:hAnsi="Times New Roman" w:cs="Times New Roman"/>
                <w:sz w:val="24"/>
                <w:szCs w:val="24"/>
              </w:rPr>
              <w:t>1712</w:t>
            </w:r>
          </w:p>
        </w:tc>
        <w:tc>
          <w:tcPr>
            <w:tcW w:w="1307" w:type="dxa"/>
            <w:tcBorders>
              <w:top w:val="single" w:sz="4" w:space="0" w:color="auto"/>
              <w:left w:val="single" w:sz="4" w:space="0" w:color="auto"/>
            </w:tcBorders>
            <w:shd w:val="clear" w:color="auto" w:fill="FFFFFF"/>
            <w:vAlign w:val="center"/>
          </w:tcPr>
          <w:p w:rsidR="00065974" w:rsidRPr="00FB721D" w:rsidRDefault="00065974" w:rsidP="00FB721D">
            <w:pPr>
              <w:ind w:firstLine="567"/>
              <w:jc w:val="center"/>
              <w:rPr>
                <w:rFonts w:ascii="Times New Roman" w:hAnsi="Times New Roman" w:cs="Times New Roman"/>
                <w:sz w:val="24"/>
                <w:szCs w:val="24"/>
              </w:rPr>
            </w:pPr>
            <w:r w:rsidRPr="00FB721D">
              <w:rPr>
                <w:rFonts w:ascii="Times New Roman" w:hAnsi="Times New Roman" w:cs="Times New Roman"/>
                <w:sz w:val="24"/>
                <w:szCs w:val="24"/>
              </w:rPr>
              <w:t>2</w:t>
            </w:r>
            <w:r w:rsidR="00FB721D" w:rsidRPr="00FB721D">
              <w:rPr>
                <w:rFonts w:ascii="Times New Roman" w:hAnsi="Times New Roman" w:cs="Times New Roman"/>
                <w:sz w:val="24"/>
                <w:szCs w:val="24"/>
              </w:rPr>
              <w:t>105</w:t>
            </w:r>
          </w:p>
        </w:tc>
        <w:tc>
          <w:tcPr>
            <w:tcW w:w="1274" w:type="dxa"/>
            <w:tcBorders>
              <w:top w:val="single" w:sz="4" w:space="0" w:color="auto"/>
              <w:left w:val="single" w:sz="4" w:space="0" w:color="auto"/>
            </w:tcBorders>
            <w:shd w:val="clear" w:color="auto" w:fill="FFFFFF"/>
            <w:vAlign w:val="center"/>
          </w:tcPr>
          <w:p w:rsidR="00065974" w:rsidRPr="00FB721D" w:rsidRDefault="00946F8A" w:rsidP="00FB721D">
            <w:pPr>
              <w:pStyle w:val="21"/>
              <w:shd w:val="clear" w:color="auto" w:fill="auto"/>
              <w:spacing w:line="220" w:lineRule="exact"/>
              <w:ind w:firstLine="0"/>
              <w:jc w:val="center"/>
              <w:rPr>
                <w:b/>
                <w:sz w:val="24"/>
                <w:szCs w:val="24"/>
              </w:rPr>
            </w:pPr>
            <w:r w:rsidRPr="00FB721D">
              <w:rPr>
                <w:rStyle w:val="11pt0pt0"/>
                <w:b w:val="0"/>
                <w:sz w:val="24"/>
                <w:szCs w:val="24"/>
              </w:rPr>
              <w:t>1</w:t>
            </w:r>
            <w:r w:rsidR="00FB721D" w:rsidRPr="00FB721D">
              <w:rPr>
                <w:rStyle w:val="11pt0pt0"/>
                <w:b w:val="0"/>
                <w:sz w:val="24"/>
                <w:szCs w:val="24"/>
              </w:rPr>
              <w:t>64,4</w:t>
            </w:r>
          </w:p>
        </w:tc>
        <w:tc>
          <w:tcPr>
            <w:tcW w:w="1409" w:type="dxa"/>
            <w:tcBorders>
              <w:top w:val="single" w:sz="4" w:space="0" w:color="auto"/>
              <w:left w:val="single" w:sz="4" w:space="0" w:color="auto"/>
              <w:right w:val="single" w:sz="4" w:space="0" w:color="auto"/>
            </w:tcBorders>
            <w:shd w:val="clear" w:color="auto" w:fill="FFFFFF"/>
            <w:vAlign w:val="center"/>
          </w:tcPr>
          <w:p w:rsidR="00065974" w:rsidRPr="00FB721D" w:rsidRDefault="00946F8A" w:rsidP="00FB721D">
            <w:pPr>
              <w:pStyle w:val="21"/>
              <w:shd w:val="clear" w:color="auto" w:fill="auto"/>
              <w:spacing w:line="220" w:lineRule="exact"/>
              <w:ind w:firstLine="0"/>
              <w:jc w:val="center"/>
              <w:rPr>
                <w:b/>
                <w:sz w:val="24"/>
                <w:szCs w:val="24"/>
              </w:rPr>
            </w:pPr>
            <w:r w:rsidRPr="00FB721D">
              <w:rPr>
                <w:rStyle w:val="11pt0pt0"/>
                <w:b w:val="0"/>
                <w:sz w:val="24"/>
                <w:szCs w:val="24"/>
              </w:rPr>
              <w:t>1</w:t>
            </w:r>
            <w:r w:rsidR="00065974" w:rsidRPr="00FB721D">
              <w:rPr>
                <w:rStyle w:val="11pt0pt0"/>
                <w:b w:val="0"/>
                <w:sz w:val="24"/>
                <w:szCs w:val="24"/>
              </w:rPr>
              <w:t>1</w:t>
            </w:r>
            <w:r w:rsidR="00FB721D" w:rsidRPr="00FB721D">
              <w:rPr>
                <w:rStyle w:val="11pt0pt0"/>
                <w:b w:val="0"/>
                <w:sz w:val="24"/>
                <w:szCs w:val="24"/>
              </w:rPr>
              <w:t>8</w:t>
            </w:r>
            <w:r w:rsidR="00065974" w:rsidRPr="00FB721D">
              <w:rPr>
                <w:rStyle w:val="11pt0pt0"/>
                <w:b w:val="0"/>
                <w:sz w:val="24"/>
                <w:szCs w:val="24"/>
              </w:rPr>
              <w:t>,7</w:t>
            </w:r>
          </w:p>
        </w:tc>
      </w:tr>
      <w:tr w:rsidR="00065974" w:rsidRPr="00F772AE" w:rsidTr="00775417">
        <w:trPr>
          <w:trHeight w:hRule="exact" w:val="892"/>
        </w:trPr>
        <w:tc>
          <w:tcPr>
            <w:tcW w:w="896" w:type="dxa"/>
            <w:tcBorders>
              <w:top w:val="single" w:sz="4" w:space="0" w:color="auto"/>
              <w:left w:val="single" w:sz="4" w:space="0" w:color="auto"/>
            </w:tcBorders>
            <w:shd w:val="clear" w:color="auto" w:fill="FFFFFF"/>
          </w:tcPr>
          <w:p w:rsidR="00065974" w:rsidRPr="00477F3D" w:rsidRDefault="00065974" w:rsidP="00065974">
            <w:pPr>
              <w:pStyle w:val="21"/>
              <w:shd w:val="clear" w:color="auto" w:fill="auto"/>
              <w:spacing w:line="220" w:lineRule="exact"/>
              <w:ind w:left="140" w:hanging="117"/>
              <w:jc w:val="center"/>
              <w:rPr>
                <w:sz w:val="24"/>
                <w:szCs w:val="24"/>
              </w:rPr>
            </w:pPr>
            <w:r w:rsidRPr="00477F3D">
              <w:rPr>
                <w:rStyle w:val="11pt0pt"/>
                <w:sz w:val="24"/>
                <w:szCs w:val="24"/>
              </w:rPr>
              <w:t>1.1</w:t>
            </w:r>
          </w:p>
        </w:tc>
        <w:tc>
          <w:tcPr>
            <w:tcW w:w="2791" w:type="dxa"/>
            <w:tcBorders>
              <w:top w:val="single" w:sz="4" w:space="0" w:color="auto"/>
              <w:left w:val="single" w:sz="4" w:space="0" w:color="auto"/>
            </w:tcBorders>
            <w:shd w:val="clear" w:color="auto" w:fill="FFFFFF"/>
          </w:tcPr>
          <w:p w:rsidR="00065974" w:rsidRPr="00477F3D" w:rsidRDefault="00065974" w:rsidP="00065974">
            <w:pPr>
              <w:pStyle w:val="21"/>
              <w:shd w:val="clear" w:color="auto" w:fill="auto"/>
              <w:spacing w:line="277" w:lineRule="exact"/>
              <w:ind w:firstLine="0"/>
              <w:rPr>
                <w:sz w:val="24"/>
                <w:szCs w:val="24"/>
              </w:rPr>
            </w:pPr>
            <w:r w:rsidRPr="00477F3D">
              <w:rPr>
                <w:rStyle w:val="11pt0pt"/>
                <w:sz w:val="24"/>
                <w:szCs w:val="24"/>
              </w:rPr>
              <w:t>Сельское, лесное хозяйство, охота, рыболовство и рыбоводство, в том числе:</w:t>
            </w:r>
          </w:p>
        </w:tc>
        <w:tc>
          <w:tcPr>
            <w:tcW w:w="1133" w:type="dxa"/>
            <w:tcBorders>
              <w:top w:val="single" w:sz="4" w:space="0" w:color="auto"/>
              <w:left w:val="single" w:sz="4" w:space="0" w:color="auto"/>
            </w:tcBorders>
            <w:shd w:val="clear" w:color="auto" w:fill="FFFFFF"/>
            <w:vAlign w:val="center"/>
          </w:tcPr>
          <w:p w:rsidR="00065974" w:rsidRPr="00477F3D" w:rsidRDefault="00065974" w:rsidP="00775417">
            <w:pPr>
              <w:pStyle w:val="21"/>
              <w:shd w:val="clear" w:color="auto" w:fill="auto"/>
              <w:spacing w:line="220" w:lineRule="exact"/>
              <w:ind w:firstLine="117"/>
              <w:jc w:val="center"/>
              <w:rPr>
                <w:sz w:val="24"/>
                <w:szCs w:val="24"/>
              </w:rPr>
            </w:pPr>
            <w:r w:rsidRPr="00477F3D">
              <w:rPr>
                <w:rStyle w:val="11pt0pt"/>
                <w:sz w:val="24"/>
                <w:szCs w:val="24"/>
              </w:rPr>
              <w:t>26</w:t>
            </w:r>
          </w:p>
        </w:tc>
        <w:tc>
          <w:tcPr>
            <w:tcW w:w="1113" w:type="dxa"/>
            <w:tcBorders>
              <w:top w:val="single" w:sz="4" w:space="0" w:color="auto"/>
              <w:left w:val="single" w:sz="4" w:space="0" w:color="auto"/>
            </w:tcBorders>
            <w:shd w:val="clear" w:color="auto" w:fill="FFFFFF"/>
            <w:vAlign w:val="center"/>
          </w:tcPr>
          <w:p w:rsidR="00065974" w:rsidRPr="00477F3D" w:rsidRDefault="00065974" w:rsidP="00775417">
            <w:pPr>
              <w:pStyle w:val="21"/>
              <w:shd w:val="clear" w:color="auto" w:fill="auto"/>
              <w:spacing w:line="220" w:lineRule="exact"/>
              <w:ind w:firstLine="0"/>
              <w:jc w:val="center"/>
              <w:rPr>
                <w:sz w:val="24"/>
                <w:szCs w:val="24"/>
              </w:rPr>
            </w:pPr>
            <w:r>
              <w:rPr>
                <w:sz w:val="24"/>
                <w:szCs w:val="24"/>
              </w:rPr>
              <w:t>39</w:t>
            </w:r>
          </w:p>
        </w:tc>
        <w:tc>
          <w:tcPr>
            <w:tcW w:w="1307" w:type="dxa"/>
            <w:tcBorders>
              <w:top w:val="single" w:sz="4" w:space="0" w:color="auto"/>
              <w:left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2"/>
              <w:jc w:val="center"/>
              <w:rPr>
                <w:sz w:val="24"/>
                <w:szCs w:val="24"/>
              </w:rPr>
            </w:pPr>
            <w:r w:rsidRPr="00FB721D">
              <w:rPr>
                <w:sz w:val="24"/>
                <w:szCs w:val="24"/>
              </w:rPr>
              <w:t>45</w:t>
            </w:r>
          </w:p>
        </w:tc>
        <w:tc>
          <w:tcPr>
            <w:tcW w:w="1274" w:type="dxa"/>
            <w:tcBorders>
              <w:top w:val="single" w:sz="4" w:space="0" w:color="auto"/>
              <w:lef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42,2</w:t>
            </w:r>
          </w:p>
        </w:tc>
        <w:tc>
          <w:tcPr>
            <w:tcW w:w="1409" w:type="dxa"/>
            <w:tcBorders>
              <w:top w:val="single" w:sz="4" w:space="0" w:color="auto"/>
              <w:left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4"/>
              <w:jc w:val="center"/>
              <w:rPr>
                <w:sz w:val="24"/>
                <w:szCs w:val="24"/>
              </w:rPr>
            </w:pPr>
            <w:r w:rsidRPr="00FB721D">
              <w:rPr>
                <w:sz w:val="24"/>
                <w:szCs w:val="24"/>
              </w:rPr>
              <w:t>1</w:t>
            </w:r>
            <w:r w:rsidR="008E7363" w:rsidRPr="00FB721D">
              <w:rPr>
                <w:sz w:val="24"/>
                <w:szCs w:val="24"/>
              </w:rPr>
              <w:t>13,3</w:t>
            </w:r>
          </w:p>
        </w:tc>
      </w:tr>
      <w:tr w:rsidR="00065974" w:rsidRPr="00F772AE" w:rsidTr="00775417">
        <w:trPr>
          <w:trHeight w:hRule="exact" w:val="960"/>
        </w:trPr>
        <w:tc>
          <w:tcPr>
            <w:tcW w:w="896" w:type="dxa"/>
            <w:tcBorders>
              <w:top w:val="single" w:sz="4" w:space="0" w:color="auto"/>
              <w:left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791" w:type="dxa"/>
            <w:tcBorders>
              <w:top w:val="single" w:sz="4" w:space="0" w:color="auto"/>
              <w:left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6B7B84">
              <w:rPr>
                <w:rFonts w:ascii="Times New Roman" w:hAnsi="Times New Roman" w:cs="Times New Roman"/>
                <w:sz w:val="24"/>
                <w:szCs w:val="24"/>
              </w:rPr>
              <w:t>Растениеводство и животноводство, охота и предоставление соответствующих услуг в этих областях</w:t>
            </w:r>
          </w:p>
        </w:tc>
        <w:tc>
          <w:tcPr>
            <w:tcW w:w="1133" w:type="dxa"/>
            <w:tcBorders>
              <w:top w:val="single" w:sz="4" w:space="0" w:color="auto"/>
              <w:left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27</w:t>
            </w:r>
          </w:p>
        </w:tc>
        <w:tc>
          <w:tcPr>
            <w:tcW w:w="1113" w:type="dxa"/>
            <w:tcBorders>
              <w:top w:val="single" w:sz="4" w:space="0" w:color="auto"/>
              <w:left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80" w:firstLine="567"/>
              <w:jc w:val="center"/>
              <w:rPr>
                <w:sz w:val="24"/>
                <w:szCs w:val="24"/>
              </w:rPr>
            </w:pPr>
            <w:r>
              <w:rPr>
                <w:sz w:val="24"/>
                <w:szCs w:val="24"/>
              </w:rPr>
              <w:t>49</w:t>
            </w:r>
          </w:p>
        </w:tc>
        <w:tc>
          <w:tcPr>
            <w:tcW w:w="1307" w:type="dxa"/>
            <w:tcBorders>
              <w:top w:val="single" w:sz="4" w:space="0" w:color="auto"/>
              <w:left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2"/>
              <w:jc w:val="center"/>
              <w:rPr>
                <w:sz w:val="24"/>
                <w:szCs w:val="24"/>
              </w:rPr>
            </w:pPr>
            <w:r w:rsidRPr="00FB721D">
              <w:rPr>
                <w:sz w:val="24"/>
                <w:szCs w:val="24"/>
              </w:rPr>
              <w:t>54</w:t>
            </w:r>
          </w:p>
        </w:tc>
        <w:tc>
          <w:tcPr>
            <w:tcW w:w="1274" w:type="dxa"/>
            <w:tcBorders>
              <w:top w:val="single" w:sz="4" w:space="0" w:color="auto"/>
              <w:lef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50</w:t>
            </w:r>
          </w:p>
        </w:tc>
        <w:tc>
          <w:tcPr>
            <w:tcW w:w="1409" w:type="dxa"/>
            <w:tcBorders>
              <w:top w:val="single" w:sz="4" w:space="0" w:color="auto"/>
              <w:left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4"/>
              <w:jc w:val="center"/>
              <w:rPr>
                <w:sz w:val="24"/>
                <w:szCs w:val="24"/>
              </w:rPr>
            </w:pPr>
            <w:r w:rsidRPr="00FB721D">
              <w:rPr>
                <w:sz w:val="24"/>
                <w:szCs w:val="24"/>
              </w:rPr>
              <w:t>1</w:t>
            </w:r>
            <w:r w:rsidR="008E7363" w:rsidRPr="00FB721D">
              <w:rPr>
                <w:sz w:val="24"/>
                <w:szCs w:val="24"/>
              </w:rPr>
              <w:t>9,3</w:t>
            </w:r>
          </w:p>
        </w:tc>
      </w:tr>
      <w:tr w:rsidR="00065974" w:rsidRPr="00F772AE" w:rsidTr="00775417">
        <w:trPr>
          <w:trHeight w:hRule="exact" w:val="815"/>
        </w:trPr>
        <w:tc>
          <w:tcPr>
            <w:tcW w:w="896" w:type="dxa"/>
            <w:tcBorders>
              <w:top w:val="single" w:sz="4" w:space="0" w:color="auto"/>
              <w:left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2</w:t>
            </w:r>
          </w:p>
        </w:tc>
        <w:tc>
          <w:tcPr>
            <w:tcW w:w="2791" w:type="dxa"/>
            <w:tcBorders>
              <w:top w:val="single" w:sz="4" w:space="0" w:color="auto"/>
              <w:left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6B7B84">
              <w:rPr>
                <w:rFonts w:ascii="Times New Roman" w:hAnsi="Times New Roman" w:cs="Times New Roman"/>
                <w:sz w:val="24"/>
                <w:szCs w:val="24"/>
              </w:rPr>
              <w:t>Добыча прочих полезных ископаемых</w:t>
            </w:r>
          </w:p>
        </w:tc>
        <w:tc>
          <w:tcPr>
            <w:tcW w:w="1133" w:type="dxa"/>
            <w:tcBorders>
              <w:top w:val="single" w:sz="4" w:space="0" w:color="auto"/>
              <w:left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4</w:t>
            </w:r>
          </w:p>
        </w:tc>
        <w:tc>
          <w:tcPr>
            <w:tcW w:w="1113" w:type="dxa"/>
            <w:tcBorders>
              <w:top w:val="single" w:sz="4" w:space="0" w:color="auto"/>
              <w:left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80" w:firstLine="567"/>
              <w:jc w:val="center"/>
              <w:rPr>
                <w:sz w:val="24"/>
                <w:szCs w:val="24"/>
                <w:highlight w:val="yellow"/>
              </w:rPr>
            </w:pPr>
            <w:r w:rsidRPr="00AB2B33">
              <w:rPr>
                <w:sz w:val="24"/>
                <w:szCs w:val="24"/>
              </w:rPr>
              <w:t>3</w:t>
            </w:r>
          </w:p>
        </w:tc>
        <w:tc>
          <w:tcPr>
            <w:tcW w:w="1307" w:type="dxa"/>
            <w:tcBorders>
              <w:top w:val="single" w:sz="4" w:space="0" w:color="auto"/>
              <w:left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2"/>
              <w:jc w:val="center"/>
              <w:rPr>
                <w:sz w:val="24"/>
                <w:szCs w:val="24"/>
              </w:rPr>
            </w:pPr>
            <w:r w:rsidRPr="00FB721D">
              <w:rPr>
                <w:sz w:val="24"/>
                <w:szCs w:val="24"/>
              </w:rPr>
              <w:t>4</w:t>
            </w:r>
          </w:p>
        </w:tc>
        <w:tc>
          <w:tcPr>
            <w:tcW w:w="1274" w:type="dxa"/>
            <w:tcBorders>
              <w:top w:val="single" w:sz="4" w:space="0" w:color="auto"/>
              <w:lef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100</w:t>
            </w:r>
          </w:p>
        </w:tc>
        <w:tc>
          <w:tcPr>
            <w:tcW w:w="1409" w:type="dxa"/>
            <w:tcBorders>
              <w:top w:val="single" w:sz="4" w:space="0" w:color="auto"/>
              <w:left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4"/>
              <w:jc w:val="center"/>
              <w:rPr>
                <w:sz w:val="24"/>
                <w:szCs w:val="24"/>
              </w:rPr>
            </w:pPr>
            <w:r w:rsidRPr="00FB721D">
              <w:rPr>
                <w:sz w:val="24"/>
                <w:szCs w:val="24"/>
              </w:rPr>
              <w:t>1</w:t>
            </w:r>
            <w:r w:rsidR="008E7363" w:rsidRPr="00FB721D">
              <w:rPr>
                <w:sz w:val="24"/>
                <w:szCs w:val="24"/>
              </w:rPr>
              <w:t>25</w:t>
            </w:r>
          </w:p>
        </w:tc>
      </w:tr>
      <w:tr w:rsidR="00065974" w:rsidRPr="00F772AE" w:rsidTr="00775417">
        <w:trPr>
          <w:trHeight w:hRule="exact" w:val="608"/>
        </w:trPr>
        <w:tc>
          <w:tcPr>
            <w:tcW w:w="896" w:type="dxa"/>
            <w:tcBorders>
              <w:top w:val="single" w:sz="4" w:space="0" w:color="auto"/>
              <w:left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3</w:t>
            </w:r>
          </w:p>
        </w:tc>
        <w:tc>
          <w:tcPr>
            <w:tcW w:w="2791" w:type="dxa"/>
            <w:tcBorders>
              <w:top w:val="single" w:sz="4" w:space="0" w:color="auto"/>
              <w:left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6B7B84">
              <w:rPr>
                <w:rFonts w:ascii="Times New Roman" w:hAnsi="Times New Roman" w:cs="Times New Roman"/>
                <w:sz w:val="24"/>
                <w:szCs w:val="24"/>
              </w:rPr>
              <w:t>Производство пищевых продуктов</w:t>
            </w:r>
          </w:p>
        </w:tc>
        <w:tc>
          <w:tcPr>
            <w:tcW w:w="1133" w:type="dxa"/>
            <w:tcBorders>
              <w:top w:val="single" w:sz="4" w:space="0" w:color="auto"/>
              <w:left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17</w:t>
            </w:r>
          </w:p>
        </w:tc>
        <w:tc>
          <w:tcPr>
            <w:tcW w:w="1113" w:type="dxa"/>
            <w:tcBorders>
              <w:top w:val="single" w:sz="4" w:space="0" w:color="auto"/>
              <w:left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sz w:val="24"/>
                <w:szCs w:val="24"/>
              </w:rPr>
            </w:pPr>
            <w:r>
              <w:rPr>
                <w:sz w:val="24"/>
                <w:szCs w:val="24"/>
              </w:rPr>
              <w:t>21</w:t>
            </w:r>
          </w:p>
        </w:tc>
        <w:tc>
          <w:tcPr>
            <w:tcW w:w="1307" w:type="dxa"/>
            <w:tcBorders>
              <w:top w:val="single" w:sz="4" w:space="0" w:color="auto"/>
              <w:left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2"/>
              <w:jc w:val="center"/>
              <w:rPr>
                <w:sz w:val="24"/>
                <w:szCs w:val="24"/>
              </w:rPr>
            </w:pPr>
            <w:r w:rsidRPr="00FB721D">
              <w:rPr>
                <w:sz w:val="24"/>
                <w:szCs w:val="24"/>
              </w:rPr>
              <w:t>21</w:t>
            </w:r>
          </w:p>
        </w:tc>
        <w:tc>
          <w:tcPr>
            <w:tcW w:w="1274" w:type="dxa"/>
            <w:tcBorders>
              <w:top w:val="single" w:sz="4" w:space="0" w:color="auto"/>
              <w:lef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19</w:t>
            </w:r>
          </w:p>
        </w:tc>
        <w:tc>
          <w:tcPr>
            <w:tcW w:w="1409" w:type="dxa"/>
            <w:tcBorders>
              <w:top w:val="single" w:sz="4" w:space="0" w:color="auto"/>
              <w:left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4"/>
              <w:jc w:val="center"/>
              <w:rPr>
                <w:sz w:val="24"/>
                <w:szCs w:val="24"/>
              </w:rPr>
            </w:pPr>
            <w:r w:rsidRPr="00FB721D">
              <w:rPr>
                <w:sz w:val="24"/>
                <w:szCs w:val="24"/>
              </w:rPr>
              <w:t>100</w:t>
            </w:r>
          </w:p>
        </w:tc>
      </w:tr>
      <w:tr w:rsidR="00946F8A" w:rsidRPr="00F772AE" w:rsidTr="00775417">
        <w:trPr>
          <w:trHeight w:hRule="exact" w:val="565"/>
        </w:trPr>
        <w:tc>
          <w:tcPr>
            <w:tcW w:w="896" w:type="dxa"/>
            <w:tcBorders>
              <w:top w:val="single" w:sz="4" w:space="0" w:color="auto"/>
              <w:left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4</w:t>
            </w:r>
          </w:p>
        </w:tc>
        <w:tc>
          <w:tcPr>
            <w:tcW w:w="2791" w:type="dxa"/>
            <w:tcBorders>
              <w:top w:val="single" w:sz="4" w:space="0" w:color="auto"/>
              <w:left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6B7B84">
              <w:rPr>
                <w:rFonts w:ascii="Times New Roman" w:hAnsi="Times New Roman" w:cs="Times New Roman"/>
                <w:sz w:val="24"/>
                <w:szCs w:val="24"/>
              </w:rPr>
              <w:t>Производство напитков</w:t>
            </w:r>
          </w:p>
        </w:tc>
        <w:tc>
          <w:tcPr>
            <w:tcW w:w="1133" w:type="dxa"/>
            <w:tcBorders>
              <w:top w:val="single" w:sz="4" w:space="0" w:color="auto"/>
              <w:left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auto"/>
              <w:left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sz w:val="24"/>
                <w:szCs w:val="24"/>
              </w:rPr>
            </w:pPr>
            <w:r>
              <w:rPr>
                <w:sz w:val="24"/>
                <w:szCs w:val="24"/>
              </w:rPr>
              <w:t>2</w:t>
            </w:r>
          </w:p>
        </w:tc>
        <w:tc>
          <w:tcPr>
            <w:tcW w:w="1307" w:type="dxa"/>
            <w:tcBorders>
              <w:top w:val="single" w:sz="4" w:space="0" w:color="auto"/>
              <w:left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2"/>
              <w:jc w:val="center"/>
              <w:rPr>
                <w:sz w:val="24"/>
                <w:szCs w:val="24"/>
              </w:rPr>
            </w:pPr>
            <w:r w:rsidRPr="00FB721D">
              <w:rPr>
                <w:sz w:val="24"/>
                <w:szCs w:val="24"/>
              </w:rPr>
              <w:t>2</w:t>
            </w:r>
          </w:p>
        </w:tc>
        <w:tc>
          <w:tcPr>
            <w:tcW w:w="1274" w:type="dxa"/>
            <w:tcBorders>
              <w:top w:val="single" w:sz="4" w:space="0" w:color="auto"/>
              <w:lef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946F8A" w:rsidRPr="00F772AE" w:rsidTr="00775417">
        <w:trPr>
          <w:trHeight w:hRule="exact" w:val="846"/>
        </w:trPr>
        <w:tc>
          <w:tcPr>
            <w:tcW w:w="896" w:type="dxa"/>
            <w:tcBorders>
              <w:top w:val="single" w:sz="4" w:space="0" w:color="auto"/>
              <w:left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5</w:t>
            </w:r>
          </w:p>
        </w:tc>
        <w:tc>
          <w:tcPr>
            <w:tcW w:w="2791" w:type="dxa"/>
            <w:tcBorders>
              <w:top w:val="single" w:sz="4" w:space="0" w:color="auto"/>
              <w:left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6B7B84">
              <w:rPr>
                <w:rFonts w:ascii="Times New Roman" w:hAnsi="Times New Roman" w:cs="Times New Roman"/>
                <w:sz w:val="24"/>
                <w:szCs w:val="24"/>
              </w:rPr>
              <w:t>Производство текстильных изделий</w:t>
            </w:r>
          </w:p>
        </w:tc>
        <w:tc>
          <w:tcPr>
            <w:tcW w:w="1133" w:type="dxa"/>
            <w:tcBorders>
              <w:top w:val="single" w:sz="4" w:space="0" w:color="auto"/>
              <w:left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sz w:val="24"/>
                <w:szCs w:val="24"/>
              </w:rPr>
            </w:pPr>
            <w:r>
              <w:rPr>
                <w:sz w:val="24"/>
                <w:szCs w:val="24"/>
              </w:rPr>
              <w:t>1</w:t>
            </w:r>
          </w:p>
        </w:tc>
        <w:tc>
          <w:tcPr>
            <w:tcW w:w="1307" w:type="dxa"/>
            <w:tcBorders>
              <w:top w:val="single" w:sz="4" w:space="0" w:color="auto"/>
              <w:left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2"/>
              <w:jc w:val="center"/>
              <w:rPr>
                <w:sz w:val="24"/>
                <w:szCs w:val="24"/>
              </w:rPr>
            </w:pPr>
            <w:r w:rsidRPr="00FB721D">
              <w:rPr>
                <w:sz w:val="24"/>
                <w:szCs w:val="24"/>
              </w:rPr>
              <w:t>1</w:t>
            </w:r>
          </w:p>
        </w:tc>
        <w:tc>
          <w:tcPr>
            <w:tcW w:w="1274" w:type="dxa"/>
            <w:tcBorders>
              <w:top w:val="single" w:sz="4" w:space="0" w:color="auto"/>
              <w:lef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946F8A" w:rsidRPr="00F772AE" w:rsidTr="00775417">
        <w:trPr>
          <w:trHeight w:hRule="exact" w:val="1685"/>
        </w:trPr>
        <w:tc>
          <w:tcPr>
            <w:tcW w:w="896" w:type="dxa"/>
            <w:tcBorders>
              <w:top w:val="single" w:sz="4" w:space="0" w:color="auto"/>
              <w:left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6</w:t>
            </w:r>
          </w:p>
        </w:tc>
        <w:tc>
          <w:tcPr>
            <w:tcW w:w="2791" w:type="dxa"/>
            <w:tcBorders>
              <w:top w:val="single" w:sz="4" w:space="0" w:color="auto"/>
              <w:left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6B7B84">
              <w:rPr>
                <w:rFonts w:ascii="Times New Roman" w:hAnsi="Times New Roman" w:cs="Times New Roman"/>
                <w:sz w:val="24"/>
                <w:szCs w:val="24"/>
              </w:rPr>
              <w:t>Производство одежды</w:t>
            </w:r>
          </w:p>
        </w:tc>
        <w:tc>
          <w:tcPr>
            <w:tcW w:w="1133" w:type="dxa"/>
            <w:tcBorders>
              <w:top w:val="single" w:sz="4" w:space="0" w:color="auto"/>
              <w:left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8</w:t>
            </w:r>
          </w:p>
        </w:tc>
        <w:tc>
          <w:tcPr>
            <w:tcW w:w="1113" w:type="dxa"/>
            <w:tcBorders>
              <w:top w:val="single" w:sz="4" w:space="0" w:color="auto"/>
              <w:left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sz w:val="24"/>
                <w:szCs w:val="24"/>
              </w:rPr>
            </w:pPr>
            <w:r>
              <w:rPr>
                <w:sz w:val="24"/>
                <w:szCs w:val="24"/>
              </w:rPr>
              <w:t>8</w:t>
            </w:r>
          </w:p>
        </w:tc>
        <w:tc>
          <w:tcPr>
            <w:tcW w:w="1307" w:type="dxa"/>
            <w:tcBorders>
              <w:top w:val="single" w:sz="4" w:space="0" w:color="auto"/>
              <w:left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2"/>
              <w:jc w:val="center"/>
              <w:rPr>
                <w:sz w:val="24"/>
                <w:szCs w:val="24"/>
              </w:rPr>
            </w:pPr>
            <w:r w:rsidRPr="00FB721D">
              <w:rPr>
                <w:sz w:val="24"/>
                <w:szCs w:val="24"/>
              </w:rPr>
              <w:t>8</w:t>
            </w:r>
          </w:p>
        </w:tc>
        <w:tc>
          <w:tcPr>
            <w:tcW w:w="1274" w:type="dxa"/>
            <w:tcBorders>
              <w:top w:val="single" w:sz="4" w:space="0" w:color="auto"/>
              <w:lef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839"/>
        </w:trPr>
        <w:tc>
          <w:tcPr>
            <w:tcW w:w="896" w:type="dxa"/>
            <w:tcBorders>
              <w:top w:val="single" w:sz="4" w:space="0" w:color="auto"/>
              <w:left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7</w:t>
            </w:r>
          </w:p>
        </w:tc>
        <w:tc>
          <w:tcPr>
            <w:tcW w:w="2791" w:type="dxa"/>
            <w:tcBorders>
              <w:top w:val="single" w:sz="4" w:space="0" w:color="auto"/>
              <w:left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3" w:type="dxa"/>
            <w:tcBorders>
              <w:top w:val="single" w:sz="4" w:space="0" w:color="auto"/>
              <w:left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9</w:t>
            </w:r>
          </w:p>
        </w:tc>
        <w:tc>
          <w:tcPr>
            <w:tcW w:w="1113" w:type="dxa"/>
            <w:tcBorders>
              <w:top w:val="single" w:sz="4" w:space="0" w:color="auto"/>
              <w:left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sz w:val="24"/>
                <w:szCs w:val="24"/>
              </w:rPr>
            </w:pPr>
            <w:r>
              <w:rPr>
                <w:sz w:val="24"/>
                <w:szCs w:val="24"/>
              </w:rPr>
              <w:t>11</w:t>
            </w:r>
          </w:p>
        </w:tc>
        <w:tc>
          <w:tcPr>
            <w:tcW w:w="1307" w:type="dxa"/>
            <w:tcBorders>
              <w:top w:val="single" w:sz="4" w:space="0" w:color="auto"/>
              <w:left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2"/>
              <w:jc w:val="center"/>
              <w:rPr>
                <w:sz w:val="24"/>
                <w:szCs w:val="24"/>
              </w:rPr>
            </w:pPr>
            <w:r w:rsidRPr="00FB721D">
              <w:rPr>
                <w:sz w:val="24"/>
                <w:szCs w:val="24"/>
              </w:rPr>
              <w:t>16</w:t>
            </w:r>
          </w:p>
        </w:tc>
        <w:tc>
          <w:tcPr>
            <w:tcW w:w="1274" w:type="dxa"/>
            <w:tcBorders>
              <w:top w:val="single" w:sz="4" w:space="0" w:color="auto"/>
              <w:lef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43,8</w:t>
            </w:r>
          </w:p>
        </w:tc>
        <w:tc>
          <w:tcPr>
            <w:tcW w:w="1409" w:type="dxa"/>
            <w:tcBorders>
              <w:top w:val="single" w:sz="4" w:space="0" w:color="auto"/>
              <w:left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4"/>
              <w:jc w:val="center"/>
              <w:rPr>
                <w:sz w:val="24"/>
                <w:szCs w:val="24"/>
              </w:rPr>
            </w:pPr>
            <w:r w:rsidRPr="00FB721D">
              <w:rPr>
                <w:sz w:val="24"/>
                <w:szCs w:val="24"/>
              </w:rPr>
              <w:t>1</w:t>
            </w:r>
            <w:r w:rsidR="008E7363" w:rsidRPr="00FB721D">
              <w:rPr>
                <w:sz w:val="24"/>
                <w:szCs w:val="24"/>
              </w:rPr>
              <w:t>31,3</w:t>
            </w:r>
          </w:p>
        </w:tc>
      </w:tr>
      <w:tr w:rsidR="00946F8A" w:rsidRPr="00F772AE" w:rsidTr="00775417">
        <w:trPr>
          <w:trHeight w:hRule="exact" w:val="806"/>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8</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бумаги и бумажных изделий</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sz w:val="24"/>
                <w:szCs w:val="24"/>
              </w:rPr>
            </w:pPr>
            <w:r>
              <w:rPr>
                <w:sz w:val="24"/>
                <w:szCs w:val="24"/>
              </w:rPr>
              <w:t>2</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2"/>
              <w:jc w:val="center"/>
              <w:rPr>
                <w:sz w:val="24"/>
                <w:szCs w:val="24"/>
              </w:rPr>
            </w:pPr>
            <w:r w:rsidRPr="00FB721D">
              <w:rPr>
                <w:sz w:val="24"/>
                <w:szCs w:val="24"/>
              </w:rPr>
              <w:t>2</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1189"/>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9</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полиграфическая и копирование носителей информации</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6</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rStyle w:val="11pt0pt"/>
                <w:sz w:val="24"/>
                <w:szCs w:val="24"/>
              </w:rPr>
            </w:pPr>
            <w:r>
              <w:rPr>
                <w:rStyle w:val="11pt0pt"/>
                <w:sz w:val="24"/>
                <w:szCs w:val="24"/>
              </w:rPr>
              <w:t>9</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2"/>
              <w:jc w:val="center"/>
              <w:rPr>
                <w:rStyle w:val="11pt0pt"/>
                <w:sz w:val="24"/>
                <w:szCs w:val="24"/>
              </w:rPr>
            </w:pPr>
            <w:r w:rsidRPr="00FB721D">
              <w:rPr>
                <w:rStyle w:val="11pt0pt"/>
                <w:sz w:val="24"/>
                <w:szCs w:val="24"/>
              </w:rPr>
              <w:t>13</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w:t>
            </w:r>
            <w:r w:rsidR="008E7363" w:rsidRPr="00FB721D">
              <w:rPr>
                <w:rStyle w:val="11pt0pt"/>
                <w:sz w:val="24"/>
                <w:szCs w:val="24"/>
              </w:rPr>
              <w:t>33,3</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4"/>
              <w:jc w:val="center"/>
              <w:rPr>
                <w:rStyle w:val="11pt0pt"/>
                <w:sz w:val="24"/>
                <w:szCs w:val="24"/>
              </w:rPr>
            </w:pPr>
            <w:r w:rsidRPr="00FB721D">
              <w:rPr>
                <w:rStyle w:val="11pt0pt"/>
                <w:sz w:val="24"/>
                <w:szCs w:val="24"/>
              </w:rPr>
              <w:t>1</w:t>
            </w:r>
            <w:r w:rsidR="008E7363" w:rsidRPr="00FB721D">
              <w:rPr>
                <w:rStyle w:val="11pt0pt"/>
                <w:sz w:val="24"/>
                <w:szCs w:val="24"/>
              </w:rPr>
              <w:t>30,8</w:t>
            </w:r>
          </w:p>
        </w:tc>
      </w:tr>
      <w:tr w:rsidR="00946F8A" w:rsidRPr="00F772AE" w:rsidTr="00775417">
        <w:trPr>
          <w:trHeight w:hRule="exact" w:val="952"/>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10</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химических веществ и химических продуктов</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5</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sz w:val="24"/>
                <w:szCs w:val="24"/>
              </w:rPr>
            </w:pPr>
            <w:r>
              <w:rPr>
                <w:sz w:val="24"/>
                <w:szCs w:val="24"/>
              </w:rPr>
              <w:t>5</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2"/>
              <w:jc w:val="center"/>
              <w:rPr>
                <w:sz w:val="24"/>
                <w:szCs w:val="24"/>
              </w:rPr>
            </w:pPr>
            <w:r w:rsidRPr="00FB721D">
              <w:rPr>
                <w:sz w:val="24"/>
                <w:szCs w:val="24"/>
              </w:rPr>
              <w:t>5</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894"/>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11</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резиновых и пластмассовых изделий</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5</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sz w:val="24"/>
                <w:szCs w:val="24"/>
              </w:rPr>
            </w:pPr>
            <w:r>
              <w:rPr>
                <w:sz w:val="24"/>
                <w:szCs w:val="24"/>
              </w:rPr>
              <w:t>5</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2"/>
              <w:jc w:val="center"/>
              <w:rPr>
                <w:sz w:val="24"/>
                <w:szCs w:val="24"/>
              </w:rPr>
            </w:pPr>
            <w:r w:rsidRPr="00FB721D">
              <w:rPr>
                <w:sz w:val="24"/>
                <w:szCs w:val="24"/>
              </w:rPr>
              <w:t>6</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16,7</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4"/>
              <w:jc w:val="center"/>
              <w:rPr>
                <w:sz w:val="24"/>
                <w:szCs w:val="24"/>
              </w:rPr>
            </w:pPr>
            <w:r w:rsidRPr="00FB721D">
              <w:rPr>
                <w:sz w:val="24"/>
                <w:szCs w:val="24"/>
              </w:rPr>
              <w:t>1</w:t>
            </w:r>
            <w:r w:rsidR="008E7363" w:rsidRPr="00FB721D">
              <w:rPr>
                <w:sz w:val="24"/>
                <w:szCs w:val="24"/>
              </w:rPr>
              <w:t>16,7</w:t>
            </w:r>
          </w:p>
        </w:tc>
      </w:tr>
      <w:tr w:rsidR="00946F8A" w:rsidRPr="00F772AE" w:rsidTr="00775417">
        <w:trPr>
          <w:trHeight w:hRule="exact" w:val="1337"/>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12</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прочей неметаллической минеральной продукции</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14</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sz w:val="24"/>
                <w:szCs w:val="24"/>
              </w:rPr>
            </w:pPr>
            <w:r>
              <w:rPr>
                <w:sz w:val="24"/>
                <w:szCs w:val="24"/>
              </w:rPr>
              <w:t>14</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2"/>
              <w:jc w:val="center"/>
              <w:rPr>
                <w:sz w:val="24"/>
                <w:szCs w:val="24"/>
              </w:rPr>
            </w:pPr>
            <w:r w:rsidRPr="00FB721D">
              <w:rPr>
                <w:sz w:val="24"/>
                <w:szCs w:val="24"/>
              </w:rPr>
              <w:t>14</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946F8A" w:rsidRPr="00F772AE" w:rsidTr="00775417">
        <w:trPr>
          <w:trHeight w:hRule="exact" w:val="691"/>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13</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металлургическое</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sz w:val="24"/>
                <w:szCs w:val="24"/>
              </w:rPr>
            </w:pPr>
            <w:r>
              <w:rPr>
                <w:sz w:val="24"/>
                <w:szCs w:val="24"/>
              </w:rPr>
              <w:t>2</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2"/>
              <w:jc w:val="center"/>
              <w:rPr>
                <w:sz w:val="24"/>
                <w:szCs w:val="24"/>
              </w:rPr>
            </w:pPr>
            <w:r w:rsidRPr="00FB721D">
              <w:rPr>
                <w:sz w:val="24"/>
                <w:szCs w:val="24"/>
              </w:rPr>
              <w:t>2</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1153"/>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14</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готовых металлических изделий, кроме машин и оборудования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12</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sz w:val="24"/>
                <w:szCs w:val="24"/>
              </w:rPr>
            </w:pPr>
            <w:r>
              <w:rPr>
                <w:sz w:val="24"/>
                <w:szCs w:val="24"/>
              </w:rPr>
              <w:t>13</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2"/>
              <w:jc w:val="center"/>
              <w:rPr>
                <w:sz w:val="24"/>
                <w:szCs w:val="24"/>
              </w:rPr>
            </w:pPr>
            <w:r w:rsidRPr="00FB721D">
              <w:rPr>
                <w:sz w:val="24"/>
                <w:szCs w:val="24"/>
              </w:rPr>
              <w:t>15</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20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4"/>
              <w:jc w:val="center"/>
              <w:rPr>
                <w:sz w:val="24"/>
                <w:szCs w:val="24"/>
              </w:rPr>
            </w:pPr>
            <w:r w:rsidRPr="00FB721D">
              <w:rPr>
                <w:sz w:val="24"/>
                <w:szCs w:val="24"/>
              </w:rPr>
              <w:t>1</w:t>
            </w:r>
            <w:r w:rsidR="008E7363" w:rsidRPr="00FB721D">
              <w:rPr>
                <w:sz w:val="24"/>
                <w:szCs w:val="24"/>
              </w:rPr>
              <w:t>13,3</w:t>
            </w:r>
          </w:p>
        </w:tc>
      </w:tr>
      <w:tr w:rsidR="00946F8A" w:rsidRPr="00F772AE" w:rsidTr="00775417">
        <w:trPr>
          <w:trHeight w:hRule="exact" w:val="714"/>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15</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компьютеров, электронных и оптических изделий</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3</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sz w:val="24"/>
                <w:szCs w:val="24"/>
              </w:rPr>
            </w:pPr>
            <w:r>
              <w:rPr>
                <w:sz w:val="24"/>
                <w:szCs w:val="24"/>
              </w:rPr>
              <w:t>3</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53"/>
              <w:jc w:val="center"/>
              <w:rPr>
                <w:sz w:val="24"/>
                <w:szCs w:val="24"/>
              </w:rPr>
            </w:pPr>
            <w:r w:rsidRPr="00FB721D">
              <w:rPr>
                <w:sz w:val="24"/>
                <w:szCs w:val="24"/>
              </w:rPr>
              <w:t>3</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946F8A" w:rsidRPr="00F772AE" w:rsidTr="00775417">
        <w:trPr>
          <w:trHeight w:hRule="exact" w:val="1042"/>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электрического оборудования</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sz w:val="24"/>
                <w:szCs w:val="24"/>
              </w:rPr>
            </w:pPr>
            <w:r>
              <w:rPr>
                <w:sz w:val="24"/>
                <w:szCs w:val="24"/>
              </w:rPr>
              <w:t>2</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53"/>
              <w:jc w:val="center"/>
              <w:rPr>
                <w:sz w:val="24"/>
                <w:szCs w:val="24"/>
              </w:rPr>
            </w:pPr>
            <w:r w:rsidRPr="00FB721D">
              <w:rPr>
                <w:sz w:val="24"/>
                <w:szCs w:val="24"/>
              </w:rPr>
              <w:t>2</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1164"/>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17</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машин и оборудования, не включенных в другие группировки</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sz w:val="24"/>
                <w:szCs w:val="24"/>
              </w:rPr>
            </w:pPr>
            <w:r>
              <w:rPr>
                <w:sz w:val="24"/>
                <w:szCs w:val="24"/>
              </w:rPr>
              <w:t>1</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53"/>
              <w:jc w:val="center"/>
              <w:rPr>
                <w:sz w:val="24"/>
                <w:szCs w:val="24"/>
              </w:rPr>
            </w:pPr>
            <w:r w:rsidRPr="00FB721D">
              <w:rPr>
                <w:sz w:val="24"/>
                <w:szCs w:val="24"/>
              </w:rPr>
              <w:t>5</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80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E7363" w:rsidP="00775417">
            <w:pPr>
              <w:pStyle w:val="21"/>
              <w:shd w:val="clear" w:color="auto" w:fill="auto"/>
              <w:spacing w:line="220" w:lineRule="exact"/>
              <w:ind w:firstLine="0"/>
              <w:jc w:val="center"/>
              <w:rPr>
                <w:sz w:val="24"/>
                <w:szCs w:val="24"/>
              </w:rPr>
            </w:pPr>
            <w:r w:rsidRPr="00FB721D">
              <w:rPr>
                <w:sz w:val="24"/>
                <w:szCs w:val="24"/>
              </w:rPr>
              <w:t>80</w:t>
            </w:r>
          </w:p>
        </w:tc>
      </w:tr>
      <w:tr w:rsidR="00946F8A" w:rsidRPr="00F772AE" w:rsidTr="00775417">
        <w:trPr>
          <w:trHeight w:hRule="exact" w:val="1206"/>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18</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автотранспортных средств, прицепов и полуприцепов</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sz w:val="24"/>
                <w:szCs w:val="24"/>
              </w:rPr>
            </w:pPr>
            <w:r>
              <w:rPr>
                <w:sz w:val="24"/>
                <w:szCs w:val="24"/>
              </w:rPr>
              <w:t>1</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53"/>
              <w:jc w:val="center"/>
              <w:rPr>
                <w:sz w:val="24"/>
                <w:szCs w:val="24"/>
              </w:rPr>
            </w:pPr>
            <w:r w:rsidRPr="00FB721D">
              <w:rPr>
                <w:sz w:val="24"/>
                <w:szCs w:val="24"/>
              </w:rPr>
              <w:t>1</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1129"/>
        </w:trPr>
        <w:tc>
          <w:tcPr>
            <w:tcW w:w="896" w:type="dxa"/>
            <w:tcBorders>
              <w:top w:val="single" w:sz="4" w:space="0" w:color="auto"/>
              <w:left w:val="single" w:sz="4" w:space="0" w:color="auto"/>
              <w:bottom w:val="single" w:sz="4" w:space="0" w:color="auto"/>
            </w:tcBorders>
            <w:shd w:val="clear" w:color="auto" w:fill="FFFFFF"/>
          </w:tcPr>
          <w:p w:rsidR="00065974" w:rsidRDefault="00065974" w:rsidP="00065974">
            <w:pPr>
              <w:rPr>
                <w:rFonts w:ascii="Times New Roman" w:hAnsi="Times New Roman" w:cs="Times New Roman"/>
                <w:sz w:val="24"/>
                <w:szCs w:val="24"/>
              </w:rPr>
            </w:pPr>
            <w:r>
              <w:rPr>
                <w:rFonts w:ascii="Times New Roman" w:hAnsi="Times New Roman" w:cs="Times New Roman"/>
                <w:sz w:val="24"/>
                <w:szCs w:val="24"/>
              </w:rPr>
              <w:t>19</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7A63E2" w:rsidRDefault="00065974" w:rsidP="00065974">
            <w:pPr>
              <w:jc w:val="center"/>
              <w:rPr>
                <w:rFonts w:ascii="Times New Roman" w:hAnsi="Times New Roman" w:cs="Times New Roman"/>
                <w:sz w:val="24"/>
                <w:szCs w:val="24"/>
              </w:rPr>
            </w:pPr>
            <w:r w:rsidRPr="003012EC">
              <w:rPr>
                <w:rFonts w:ascii="Times New Roman" w:hAnsi="Times New Roman" w:cs="Times New Roman"/>
                <w:sz w:val="24"/>
                <w:szCs w:val="24"/>
              </w:rPr>
              <w:t>Производство прочих трансп</w:t>
            </w:r>
            <w:r>
              <w:rPr>
                <w:rFonts w:ascii="Times New Roman" w:hAnsi="Times New Roman" w:cs="Times New Roman"/>
                <w:sz w:val="24"/>
                <w:szCs w:val="24"/>
              </w:rPr>
              <w:t>ортных средств и оборудованиям</w:t>
            </w:r>
          </w:p>
        </w:tc>
        <w:tc>
          <w:tcPr>
            <w:tcW w:w="1133" w:type="dxa"/>
            <w:tcBorders>
              <w:top w:val="single" w:sz="4" w:space="0" w:color="auto"/>
              <w:left w:val="single" w:sz="4" w:space="0" w:color="auto"/>
              <w:bottom w:val="single" w:sz="4" w:space="0" w:color="auto"/>
            </w:tcBorders>
            <w:shd w:val="clear" w:color="auto" w:fill="FFFFFF"/>
            <w:vAlign w:val="center"/>
          </w:tcPr>
          <w:p w:rsidR="0006597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sz w:val="24"/>
                <w:szCs w:val="24"/>
              </w:rPr>
            </w:pPr>
            <w:r>
              <w:rPr>
                <w:sz w:val="24"/>
                <w:szCs w:val="24"/>
              </w:rPr>
              <w:t>1</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53"/>
              <w:jc w:val="center"/>
              <w:rPr>
                <w:sz w:val="24"/>
                <w:szCs w:val="24"/>
              </w:rPr>
            </w:pPr>
            <w:r w:rsidRPr="00FB721D">
              <w:rPr>
                <w:sz w:val="24"/>
                <w:szCs w:val="24"/>
              </w:rPr>
              <w:t>7</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85,4</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sz w:val="24"/>
                <w:szCs w:val="24"/>
              </w:rPr>
            </w:pPr>
            <w:r w:rsidRPr="00FB721D">
              <w:rPr>
                <w:sz w:val="24"/>
                <w:szCs w:val="24"/>
              </w:rPr>
              <w:t>1</w:t>
            </w:r>
            <w:r w:rsidR="008E7363" w:rsidRPr="00FB721D">
              <w:rPr>
                <w:sz w:val="24"/>
                <w:szCs w:val="24"/>
              </w:rPr>
              <w:t>85,7</w:t>
            </w:r>
          </w:p>
        </w:tc>
      </w:tr>
      <w:tr w:rsidR="00065974" w:rsidRPr="00F772AE" w:rsidTr="00775417">
        <w:trPr>
          <w:trHeight w:hRule="exact" w:val="308"/>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20</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мебели</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sz w:val="24"/>
                <w:szCs w:val="24"/>
              </w:rPr>
            </w:pPr>
            <w:r>
              <w:rPr>
                <w:sz w:val="24"/>
                <w:szCs w:val="24"/>
              </w:rPr>
              <w:t>15</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53"/>
              <w:jc w:val="center"/>
              <w:rPr>
                <w:sz w:val="24"/>
                <w:szCs w:val="24"/>
              </w:rPr>
            </w:pPr>
            <w:r w:rsidRPr="00FB721D">
              <w:rPr>
                <w:sz w:val="24"/>
                <w:szCs w:val="24"/>
              </w:rPr>
              <w:t>17</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35,3</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sz w:val="24"/>
                <w:szCs w:val="24"/>
              </w:rPr>
            </w:pPr>
            <w:r w:rsidRPr="00FB721D">
              <w:rPr>
                <w:sz w:val="24"/>
                <w:szCs w:val="24"/>
              </w:rPr>
              <w:t>1</w:t>
            </w:r>
            <w:r w:rsidR="008E7363" w:rsidRPr="00FB721D">
              <w:rPr>
                <w:sz w:val="24"/>
                <w:szCs w:val="24"/>
              </w:rPr>
              <w:t>11,8</w:t>
            </w:r>
          </w:p>
        </w:tc>
      </w:tr>
      <w:tr w:rsidR="00065974" w:rsidRPr="00F772AE" w:rsidTr="00775417">
        <w:trPr>
          <w:trHeight w:hRule="exact" w:val="838"/>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21</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Производство прочих готовых изделий</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sz w:val="24"/>
                <w:szCs w:val="24"/>
              </w:rPr>
            </w:pPr>
            <w:r>
              <w:rPr>
                <w:sz w:val="24"/>
                <w:szCs w:val="24"/>
              </w:rPr>
              <w:t>8</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53"/>
              <w:jc w:val="center"/>
              <w:rPr>
                <w:sz w:val="24"/>
                <w:szCs w:val="24"/>
              </w:rPr>
            </w:pPr>
            <w:r w:rsidRPr="00FB721D">
              <w:rPr>
                <w:sz w:val="24"/>
                <w:szCs w:val="24"/>
              </w:rPr>
              <w:t>15</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86,7</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sz w:val="24"/>
                <w:szCs w:val="24"/>
              </w:rPr>
            </w:pPr>
            <w:r w:rsidRPr="00FB721D">
              <w:rPr>
                <w:sz w:val="24"/>
                <w:szCs w:val="24"/>
              </w:rPr>
              <w:t>1</w:t>
            </w:r>
            <w:r w:rsidR="008E7363" w:rsidRPr="00FB721D">
              <w:rPr>
                <w:sz w:val="24"/>
                <w:szCs w:val="24"/>
              </w:rPr>
              <w:t>46,7</w:t>
            </w:r>
          </w:p>
        </w:tc>
      </w:tr>
      <w:tr w:rsidR="00065974" w:rsidRPr="00F772AE" w:rsidTr="00775417">
        <w:trPr>
          <w:trHeight w:hRule="exact" w:val="844"/>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22</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Ремонт и монтаж машин и оборудования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22</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sz w:val="24"/>
                <w:szCs w:val="24"/>
              </w:rPr>
            </w:pPr>
            <w:r>
              <w:rPr>
                <w:sz w:val="24"/>
                <w:szCs w:val="24"/>
              </w:rPr>
              <w:t>35</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sz w:val="24"/>
                <w:szCs w:val="24"/>
              </w:rPr>
            </w:pPr>
            <w:r w:rsidRPr="00FB721D">
              <w:rPr>
                <w:sz w:val="24"/>
                <w:szCs w:val="24"/>
              </w:rPr>
              <w:t>49</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sz w:val="24"/>
                <w:szCs w:val="24"/>
              </w:rPr>
            </w:pPr>
            <w:r w:rsidRPr="00FB721D">
              <w:rPr>
                <w:sz w:val="24"/>
                <w:szCs w:val="24"/>
              </w:rPr>
              <w:t>1</w:t>
            </w:r>
            <w:r w:rsidR="008E7363" w:rsidRPr="00FB721D">
              <w:rPr>
                <w:sz w:val="24"/>
                <w:szCs w:val="24"/>
              </w:rPr>
              <w:t>55,1</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sz w:val="24"/>
                <w:szCs w:val="24"/>
              </w:rPr>
            </w:pPr>
            <w:r w:rsidRPr="00FB721D">
              <w:rPr>
                <w:sz w:val="24"/>
                <w:szCs w:val="24"/>
              </w:rPr>
              <w:t>1</w:t>
            </w:r>
            <w:r w:rsidR="008E7363" w:rsidRPr="00FB721D">
              <w:rPr>
                <w:sz w:val="24"/>
                <w:szCs w:val="24"/>
              </w:rPr>
              <w:t>28,6</w:t>
            </w:r>
          </w:p>
        </w:tc>
      </w:tr>
      <w:tr w:rsidR="00946F8A"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23</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7A63E2"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6</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rStyle w:val="11pt0pt"/>
                <w:sz w:val="24"/>
                <w:szCs w:val="24"/>
              </w:rPr>
            </w:pPr>
            <w:r>
              <w:rPr>
                <w:rStyle w:val="11pt0pt"/>
                <w:sz w:val="24"/>
                <w:szCs w:val="24"/>
              </w:rPr>
              <w:t>6</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53"/>
              <w:jc w:val="center"/>
              <w:rPr>
                <w:rStyle w:val="11pt0pt"/>
                <w:sz w:val="24"/>
                <w:szCs w:val="24"/>
              </w:rPr>
            </w:pPr>
            <w:r w:rsidRPr="00FB721D">
              <w:rPr>
                <w:rStyle w:val="11pt0pt"/>
                <w:sz w:val="24"/>
                <w:szCs w:val="24"/>
              </w:rPr>
              <w:t>6</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946F8A"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946F8A" w:rsidRDefault="00946F8A" w:rsidP="00065974">
            <w:pPr>
              <w:rPr>
                <w:rFonts w:ascii="Times New Roman" w:hAnsi="Times New Roman" w:cs="Times New Roman"/>
                <w:sz w:val="24"/>
                <w:szCs w:val="24"/>
              </w:rPr>
            </w:pPr>
            <w:r>
              <w:rPr>
                <w:rFonts w:ascii="Times New Roman" w:hAnsi="Times New Roman" w:cs="Times New Roman"/>
                <w:sz w:val="24"/>
                <w:szCs w:val="24"/>
              </w:rPr>
              <w:t>24</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7A63E2" w:rsidRDefault="00946F8A" w:rsidP="00065974">
            <w:pPr>
              <w:jc w:val="center"/>
              <w:rPr>
                <w:rFonts w:ascii="Times New Roman" w:hAnsi="Times New Roman" w:cs="Times New Roman"/>
                <w:sz w:val="24"/>
                <w:szCs w:val="24"/>
              </w:rPr>
            </w:pPr>
            <w:r w:rsidRPr="00B93246">
              <w:rPr>
                <w:rFonts w:ascii="Times New Roman" w:hAnsi="Times New Roman" w:cs="Times New Roman"/>
                <w:sz w:val="24"/>
                <w:szCs w:val="24"/>
              </w:rPr>
              <w:t>Забор, очистка и распределение воды</w:t>
            </w:r>
          </w:p>
        </w:tc>
        <w:tc>
          <w:tcPr>
            <w:tcW w:w="1133" w:type="dxa"/>
            <w:tcBorders>
              <w:top w:val="single" w:sz="4" w:space="0" w:color="auto"/>
              <w:left w:val="single" w:sz="4" w:space="0" w:color="auto"/>
              <w:bottom w:val="single" w:sz="4" w:space="0" w:color="auto"/>
            </w:tcBorders>
            <w:shd w:val="clear" w:color="auto" w:fill="FFFFFF"/>
            <w:vAlign w:val="center"/>
          </w:tcPr>
          <w:p w:rsidR="00946F8A" w:rsidRDefault="00946F8A" w:rsidP="00775417">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rStyle w:val="11pt0pt"/>
                <w:sz w:val="24"/>
                <w:szCs w:val="24"/>
              </w:rPr>
            </w:pPr>
            <w:r>
              <w:rPr>
                <w:rStyle w:val="11pt0pt"/>
                <w:sz w:val="24"/>
                <w:szCs w:val="24"/>
              </w:rPr>
              <w:t>1</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53"/>
              <w:jc w:val="center"/>
              <w:rPr>
                <w:rStyle w:val="11pt0pt"/>
                <w:sz w:val="24"/>
                <w:szCs w:val="24"/>
              </w:rPr>
            </w:pPr>
            <w:r w:rsidRPr="00FB721D">
              <w:rPr>
                <w:rStyle w:val="11pt0pt"/>
                <w:sz w:val="24"/>
                <w:szCs w:val="24"/>
              </w:rPr>
              <w:t>1</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946F8A"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946F8A" w:rsidRDefault="00946F8A" w:rsidP="00065974">
            <w:pPr>
              <w:rPr>
                <w:rFonts w:ascii="Times New Roman" w:hAnsi="Times New Roman" w:cs="Times New Roman"/>
                <w:sz w:val="24"/>
                <w:szCs w:val="24"/>
              </w:rPr>
            </w:pPr>
            <w:r>
              <w:rPr>
                <w:rFonts w:ascii="Times New Roman" w:hAnsi="Times New Roman" w:cs="Times New Roman"/>
                <w:sz w:val="24"/>
                <w:szCs w:val="24"/>
              </w:rPr>
              <w:t>25</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7A63E2" w:rsidRDefault="00946F8A" w:rsidP="00065974">
            <w:pPr>
              <w:jc w:val="center"/>
              <w:rPr>
                <w:rFonts w:ascii="Times New Roman" w:hAnsi="Times New Roman" w:cs="Times New Roman"/>
                <w:sz w:val="24"/>
                <w:szCs w:val="24"/>
              </w:rPr>
            </w:pPr>
            <w:r w:rsidRPr="00B93246">
              <w:rPr>
                <w:rFonts w:ascii="Times New Roman" w:hAnsi="Times New Roman" w:cs="Times New Roman"/>
                <w:sz w:val="24"/>
                <w:szCs w:val="24"/>
              </w:rPr>
              <w:t>Сбор и обработка сточных вод</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rStyle w:val="11pt0pt"/>
                <w:sz w:val="24"/>
                <w:szCs w:val="24"/>
              </w:rPr>
            </w:pPr>
            <w:r>
              <w:rPr>
                <w:rStyle w:val="11pt0pt"/>
                <w:sz w:val="24"/>
                <w:szCs w:val="24"/>
              </w:rPr>
              <w:t>1</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53"/>
              <w:jc w:val="center"/>
              <w:rPr>
                <w:rStyle w:val="11pt0pt"/>
                <w:sz w:val="24"/>
                <w:szCs w:val="24"/>
              </w:rPr>
            </w:pPr>
            <w:r w:rsidRPr="00FB721D">
              <w:rPr>
                <w:rStyle w:val="11pt0pt"/>
                <w:sz w:val="24"/>
                <w:szCs w:val="24"/>
              </w:rPr>
              <w:t>1</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26</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Сбор, обработка и утилизация отходов; обработка вторичного сырья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rStyle w:val="11pt0pt"/>
                <w:sz w:val="24"/>
                <w:szCs w:val="24"/>
              </w:rPr>
            </w:pPr>
            <w:r>
              <w:rPr>
                <w:rStyle w:val="11pt0pt"/>
                <w:sz w:val="24"/>
                <w:szCs w:val="24"/>
              </w:rPr>
              <w:t>11</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53"/>
              <w:jc w:val="center"/>
              <w:rPr>
                <w:rStyle w:val="11pt0pt"/>
                <w:sz w:val="24"/>
                <w:szCs w:val="24"/>
              </w:rPr>
            </w:pPr>
            <w:r w:rsidRPr="00FB721D">
              <w:rPr>
                <w:rStyle w:val="11pt0pt"/>
                <w:sz w:val="24"/>
                <w:szCs w:val="24"/>
              </w:rPr>
              <w:t>12</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w:t>
            </w:r>
            <w:r w:rsidR="008E7363" w:rsidRPr="00FB721D">
              <w:rPr>
                <w:rStyle w:val="11pt0pt"/>
                <w:sz w:val="24"/>
                <w:szCs w:val="24"/>
              </w:rPr>
              <w:t>8,3</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w:t>
            </w:r>
            <w:r w:rsidR="008E7363" w:rsidRPr="00FB721D">
              <w:rPr>
                <w:rStyle w:val="11pt0pt"/>
                <w:sz w:val="24"/>
                <w:szCs w:val="24"/>
              </w:rPr>
              <w:t>8,3</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27</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Строительство зданий</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36</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rStyle w:val="11pt0pt"/>
                <w:sz w:val="24"/>
                <w:szCs w:val="24"/>
              </w:rPr>
            </w:pPr>
            <w:r>
              <w:rPr>
                <w:rStyle w:val="11pt0pt"/>
                <w:sz w:val="24"/>
                <w:szCs w:val="24"/>
              </w:rPr>
              <w:t>87</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97</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w:t>
            </w:r>
            <w:r w:rsidR="008E7363" w:rsidRPr="00FB721D">
              <w:rPr>
                <w:rStyle w:val="11pt0pt"/>
                <w:sz w:val="24"/>
                <w:szCs w:val="24"/>
              </w:rPr>
              <w:t>62,9</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w:t>
            </w:r>
            <w:r w:rsidR="008E7363" w:rsidRPr="00FB721D">
              <w:rPr>
                <w:rStyle w:val="11pt0pt"/>
                <w:sz w:val="24"/>
                <w:szCs w:val="24"/>
              </w:rPr>
              <w:t>10,3</w:t>
            </w:r>
          </w:p>
        </w:tc>
      </w:tr>
      <w:tr w:rsidR="00946F8A"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28</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Строительство инженерных сооружений</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11</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rStyle w:val="11pt0pt"/>
                <w:sz w:val="24"/>
                <w:szCs w:val="24"/>
              </w:rPr>
            </w:pPr>
            <w:r>
              <w:rPr>
                <w:rStyle w:val="11pt0pt"/>
                <w:sz w:val="24"/>
                <w:szCs w:val="24"/>
              </w:rPr>
              <w:t>11</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53"/>
              <w:jc w:val="center"/>
              <w:rPr>
                <w:rStyle w:val="11pt0pt"/>
                <w:sz w:val="24"/>
                <w:szCs w:val="24"/>
              </w:rPr>
            </w:pPr>
            <w:r w:rsidRPr="00FB721D">
              <w:rPr>
                <w:rStyle w:val="11pt0pt"/>
                <w:sz w:val="24"/>
                <w:szCs w:val="24"/>
              </w:rPr>
              <w:t>11</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Работы строительные специализированные</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41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rStyle w:val="11pt0pt"/>
                <w:sz w:val="24"/>
                <w:szCs w:val="24"/>
              </w:rPr>
            </w:pPr>
            <w:r>
              <w:rPr>
                <w:rStyle w:val="11pt0pt"/>
                <w:sz w:val="24"/>
                <w:szCs w:val="24"/>
              </w:rPr>
              <w:t>64</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53"/>
              <w:jc w:val="center"/>
              <w:rPr>
                <w:rStyle w:val="11pt0pt"/>
                <w:sz w:val="24"/>
                <w:szCs w:val="24"/>
              </w:rPr>
            </w:pPr>
            <w:r w:rsidRPr="00FB721D">
              <w:rPr>
                <w:rStyle w:val="11pt0pt"/>
                <w:sz w:val="24"/>
                <w:szCs w:val="24"/>
              </w:rPr>
              <w:t>71</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w:t>
            </w:r>
            <w:r w:rsidR="008E7363" w:rsidRPr="00FB721D">
              <w:rPr>
                <w:rStyle w:val="11pt0pt"/>
                <w:sz w:val="24"/>
                <w:szCs w:val="24"/>
              </w:rPr>
              <w:t>42,3</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w:t>
            </w:r>
            <w:r w:rsidR="008E7363" w:rsidRPr="00FB721D">
              <w:rPr>
                <w:rStyle w:val="11pt0pt"/>
                <w:sz w:val="24"/>
                <w:szCs w:val="24"/>
              </w:rPr>
              <w:t>9,8</w:t>
            </w:r>
          </w:p>
        </w:tc>
      </w:tr>
      <w:tr w:rsidR="00065974" w:rsidRPr="00F772AE" w:rsidTr="00775417">
        <w:trPr>
          <w:trHeight w:hRule="exact" w:val="1702"/>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30</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Торговля оптовая и розничная автотранспортными средствами и мотоциклами и их ремонт</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51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rStyle w:val="11pt0pt"/>
                <w:sz w:val="24"/>
                <w:szCs w:val="24"/>
              </w:rPr>
            </w:pPr>
            <w:r>
              <w:rPr>
                <w:rStyle w:val="11pt0pt"/>
                <w:sz w:val="24"/>
                <w:szCs w:val="24"/>
              </w:rPr>
              <w:t>79</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53"/>
              <w:jc w:val="center"/>
              <w:rPr>
                <w:rStyle w:val="11pt0pt"/>
                <w:sz w:val="24"/>
                <w:szCs w:val="24"/>
              </w:rPr>
            </w:pPr>
            <w:r w:rsidRPr="00FB721D">
              <w:rPr>
                <w:rStyle w:val="11pt0pt"/>
                <w:sz w:val="24"/>
                <w:szCs w:val="24"/>
              </w:rPr>
              <w:t>82</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w:t>
            </w:r>
            <w:r w:rsidR="008E7363" w:rsidRPr="00FB721D">
              <w:rPr>
                <w:rStyle w:val="11pt0pt"/>
                <w:sz w:val="24"/>
                <w:szCs w:val="24"/>
              </w:rPr>
              <w:t>37,8</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w:t>
            </w:r>
            <w:r w:rsidR="008E7363" w:rsidRPr="00FB721D">
              <w:rPr>
                <w:rStyle w:val="11pt0pt"/>
                <w:sz w:val="24"/>
                <w:szCs w:val="24"/>
              </w:rPr>
              <w:t>3,7</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31</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Торговля оптовая, кроме оптовой торговли автотранспортными средствами и мотоциклами</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26</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065974" w:rsidP="00775417">
            <w:pPr>
              <w:pStyle w:val="21"/>
              <w:shd w:val="clear" w:color="auto" w:fill="auto"/>
              <w:spacing w:line="220" w:lineRule="exact"/>
              <w:ind w:left="-272" w:firstLine="425"/>
              <w:jc w:val="center"/>
              <w:rPr>
                <w:rStyle w:val="11pt0pt"/>
                <w:sz w:val="24"/>
                <w:szCs w:val="24"/>
              </w:rPr>
            </w:pPr>
            <w:r>
              <w:rPr>
                <w:rStyle w:val="11pt0pt"/>
                <w:sz w:val="24"/>
                <w:szCs w:val="24"/>
              </w:rPr>
              <w:t>49</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6</w:t>
            </w:r>
            <w:r w:rsidR="00AB2B33" w:rsidRPr="00FB721D">
              <w:rPr>
                <w:rStyle w:val="11pt0pt"/>
                <w:sz w:val="24"/>
                <w:szCs w:val="24"/>
              </w:rPr>
              <w:t>4</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w:t>
            </w:r>
            <w:r w:rsidR="008E7363" w:rsidRPr="00FB721D">
              <w:rPr>
                <w:rStyle w:val="11pt0pt"/>
                <w:sz w:val="24"/>
                <w:szCs w:val="24"/>
              </w:rPr>
              <w:t>59,4</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w:t>
            </w:r>
            <w:r w:rsidR="008E7363" w:rsidRPr="00FB721D">
              <w:rPr>
                <w:rStyle w:val="11pt0pt"/>
                <w:sz w:val="24"/>
                <w:szCs w:val="24"/>
              </w:rPr>
              <w:t>23,4</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32</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Торговля розничная, кроме торговли автотранспортными средствами и мотоциклами</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440</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599</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AB2B33" w:rsidP="00775417">
            <w:pPr>
              <w:pStyle w:val="21"/>
              <w:shd w:val="clear" w:color="auto" w:fill="auto"/>
              <w:spacing w:line="220" w:lineRule="exact"/>
              <w:ind w:firstLine="153"/>
              <w:jc w:val="center"/>
              <w:rPr>
                <w:rStyle w:val="11pt0pt"/>
                <w:sz w:val="24"/>
                <w:szCs w:val="24"/>
              </w:rPr>
            </w:pPr>
            <w:r w:rsidRPr="00FB721D">
              <w:rPr>
                <w:rStyle w:val="11pt0pt"/>
                <w:sz w:val="24"/>
                <w:szCs w:val="24"/>
              </w:rPr>
              <w:t>752</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w:t>
            </w:r>
            <w:r w:rsidR="008E7363" w:rsidRPr="00FB721D">
              <w:rPr>
                <w:rStyle w:val="11pt0pt"/>
                <w:sz w:val="24"/>
                <w:szCs w:val="24"/>
              </w:rPr>
              <w:t>41,5</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w:t>
            </w:r>
            <w:r w:rsidR="008E7363" w:rsidRPr="00FB721D">
              <w:rPr>
                <w:rStyle w:val="11pt0pt"/>
                <w:sz w:val="24"/>
                <w:szCs w:val="24"/>
              </w:rPr>
              <w:t>20,3</w:t>
            </w:r>
          </w:p>
        </w:tc>
      </w:tr>
      <w:tr w:rsidR="00946F8A"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33</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сухопутного и трубопроводного транспорта</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85</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rStyle w:val="11pt0pt"/>
                <w:sz w:val="24"/>
                <w:szCs w:val="24"/>
              </w:rPr>
            </w:pPr>
            <w:r>
              <w:rPr>
                <w:rStyle w:val="11pt0pt"/>
                <w:sz w:val="24"/>
                <w:szCs w:val="24"/>
              </w:rPr>
              <w:t>85</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53"/>
              <w:jc w:val="center"/>
              <w:rPr>
                <w:rStyle w:val="11pt0pt"/>
                <w:sz w:val="24"/>
                <w:szCs w:val="24"/>
              </w:rPr>
            </w:pPr>
            <w:r w:rsidRPr="00FB721D">
              <w:rPr>
                <w:rStyle w:val="11pt0pt"/>
                <w:sz w:val="24"/>
                <w:szCs w:val="24"/>
              </w:rPr>
              <w:t>85</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34</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Складское хозяйство и вспомогательная транспортная деятельность</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29</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32</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47</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138,3</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131,9</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35</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почтовой связи и курьерская деятельность</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3</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3</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7</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157,1</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color w:val="000000"/>
                <w:spacing w:val="2"/>
                <w:sz w:val="24"/>
                <w:szCs w:val="24"/>
                <w:shd w:val="clear" w:color="auto" w:fill="FFFFFF"/>
              </w:rPr>
              <w:t>157,1</w:t>
            </w:r>
          </w:p>
        </w:tc>
      </w:tr>
      <w:tr w:rsidR="00946F8A"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946F8A" w:rsidRDefault="00946F8A" w:rsidP="00065974">
            <w:pPr>
              <w:rPr>
                <w:rFonts w:ascii="Times New Roman" w:hAnsi="Times New Roman" w:cs="Times New Roman"/>
                <w:sz w:val="24"/>
                <w:szCs w:val="24"/>
              </w:rPr>
            </w:pPr>
            <w:r>
              <w:rPr>
                <w:rFonts w:ascii="Times New Roman" w:hAnsi="Times New Roman" w:cs="Times New Roman"/>
                <w:sz w:val="24"/>
                <w:szCs w:val="24"/>
              </w:rPr>
              <w:t>36</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7A63E2" w:rsidRDefault="00946F8A" w:rsidP="00065974">
            <w:pPr>
              <w:jc w:val="center"/>
              <w:rPr>
                <w:rFonts w:ascii="Times New Roman" w:hAnsi="Times New Roman" w:cs="Times New Roman"/>
                <w:sz w:val="24"/>
                <w:szCs w:val="24"/>
              </w:rPr>
            </w:pPr>
            <w:r w:rsidRPr="00ED236C">
              <w:rPr>
                <w:rFonts w:ascii="Times New Roman" w:hAnsi="Times New Roman" w:cs="Times New Roman"/>
                <w:sz w:val="24"/>
                <w:szCs w:val="24"/>
              </w:rPr>
              <w:t>Деятельность по предоставлению мест для временного проживания</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rStyle w:val="11pt0pt"/>
                <w:sz w:val="24"/>
                <w:szCs w:val="24"/>
              </w:rPr>
            </w:pPr>
            <w:r>
              <w:rPr>
                <w:rStyle w:val="11pt0pt"/>
                <w:sz w:val="24"/>
                <w:szCs w:val="24"/>
              </w:rPr>
              <w:t>1</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53"/>
              <w:jc w:val="center"/>
              <w:rPr>
                <w:rStyle w:val="11pt0pt"/>
                <w:sz w:val="24"/>
                <w:szCs w:val="24"/>
              </w:rPr>
            </w:pPr>
            <w:r w:rsidRPr="00FB721D">
              <w:rPr>
                <w:rStyle w:val="11pt0pt"/>
                <w:sz w:val="24"/>
                <w:szCs w:val="24"/>
              </w:rPr>
              <w:t>1</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37</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по предоставлению продуктов питания и напитков</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23</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25</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32</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128,1</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121,9</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38</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издательская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2</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3</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133,3</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133,3</w:t>
            </w:r>
          </w:p>
        </w:tc>
      </w:tr>
      <w:tr w:rsidR="00946F8A"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946F8A" w:rsidRPr="006B7B84" w:rsidRDefault="00946F8A" w:rsidP="00065974">
            <w:pPr>
              <w:rPr>
                <w:rFonts w:ascii="Times New Roman" w:hAnsi="Times New Roman" w:cs="Times New Roman"/>
                <w:sz w:val="24"/>
                <w:szCs w:val="24"/>
              </w:rPr>
            </w:pPr>
            <w:r>
              <w:rPr>
                <w:rFonts w:ascii="Times New Roman" w:hAnsi="Times New Roman" w:cs="Times New Roman"/>
                <w:sz w:val="24"/>
                <w:szCs w:val="24"/>
              </w:rPr>
              <w:t>39</w:t>
            </w:r>
          </w:p>
        </w:tc>
        <w:tc>
          <w:tcPr>
            <w:tcW w:w="2791"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065974">
            <w:pPr>
              <w:jc w:val="center"/>
              <w:rPr>
                <w:rFonts w:ascii="Times New Roman" w:hAnsi="Times New Roman" w:cs="Times New Roman"/>
                <w:sz w:val="24"/>
                <w:szCs w:val="24"/>
              </w:rPr>
            </w:pPr>
            <w:r w:rsidRPr="007A63E2">
              <w:rPr>
                <w:rFonts w:ascii="Times New Roman" w:hAnsi="Times New Roman" w:cs="Times New Roman"/>
                <w:sz w:val="24"/>
                <w:szCs w:val="24"/>
              </w:rPr>
              <w:t xml:space="preserve">Производство </w:t>
            </w:r>
            <w:proofErr w:type="spellStart"/>
            <w:r w:rsidRPr="007A63E2">
              <w:rPr>
                <w:rFonts w:ascii="Times New Roman" w:hAnsi="Times New Roman" w:cs="Times New Roman"/>
                <w:sz w:val="24"/>
                <w:szCs w:val="24"/>
              </w:rPr>
              <w:t>кинофильмов</w:t>
            </w:r>
            <w:proofErr w:type="gramStart"/>
            <w:r w:rsidRPr="007A63E2">
              <w:rPr>
                <w:rFonts w:ascii="Times New Roman" w:hAnsi="Times New Roman" w:cs="Times New Roman"/>
                <w:sz w:val="24"/>
                <w:szCs w:val="24"/>
              </w:rPr>
              <w:t>,в</w:t>
            </w:r>
            <w:proofErr w:type="gramEnd"/>
            <w:r w:rsidRPr="007A63E2">
              <w:rPr>
                <w:rFonts w:ascii="Times New Roman" w:hAnsi="Times New Roman" w:cs="Times New Roman"/>
                <w:sz w:val="24"/>
                <w:szCs w:val="24"/>
              </w:rPr>
              <w:t>идеофильмов</w:t>
            </w:r>
            <w:proofErr w:type="spellEnd"/>
            <w:r w:rsidRPr="007A63E2">
              <w:rPr>
                <w:rFonts w:ascii="Times New Roman" w:hAnsi="Times New Roman" w:cs="Times New Roman"/>
                <w:sz w:val="24"/>
                <w:szCs w:val="24"/>
              </w:rPr>
              <w:t xml:space="preserve"> и телевизионных программ, издание звукозаписей и нот</w:t>
            </w:r>
          </w:p>
        </w:tc>
        <w:tc>
          <w:tcPr>
            <w:tcW w:w="1133" w:type="dxa"/>
            <w:tcBorders>
              <w:top w:val="single" w:sz="4" w:space="0" w:color="auto"/>
              <w:left w:val="single" w:sz="4" w:space="0" w:color="auto"/>
              <w:bottom w:val="single" w:sz="4" w:space="0" w:color="auto"/>
            </w:tcBorders>
            <w:shd w:val="clear" w:color="auto" w:fill="FFFFFF"/>
            <w:vAlign w:val="center"/>
          </w:tcPr>
          <w:p w:rsidR="00946F8A" w:rsidRPr="006B7B84" w:rsidRDefault="00946F8A" w:rsidP="00775417">
            <w:pPr>
              <w:jc w:val="center"/>
              <w:rPr>
                <w:rFonts w:ascii="Times New Roman" w:hAnsi="Times New Roman" w:cs="Times New Roman"/>
                <w:sz w:val="24"/>
                <w:szCs w:val="24"/>
              </w:rPr>
            </w:pPr>
            <w:r>
              <w:rPr>
                <w:rFonts w:ascii="Times New Roman" w:hAnsi="Times New Roman" w:cs="Times New Roman"/>
                <w:sz w:val="24"/>
                <w:szCs w:val="24"/>
              </w:rPr>
              <w:t>6</w:t>
            </w:r>
          </w:p>
        </w:tc>
        <w:tc>
          <w:tcPr>
            <w:tcW w:w="1113" w:type="dxa"/>
            <w:tcBorders>
              <w:top w:val="single" w:sz="4" w:space="0" w:color="auto"/>
              <w:left w:val="single" w:sz="4" w:space="0" w:color="auto"/>
              <w:bottom w:val="single" w:sz="4" w:space="0" w:color="auto"/>
            </w:tcBorders>
            <w:shd w:val="clear" w:color="auto" w:fill="FFFFFF"/>
            <w:vAlign w:val="center"/>
          </w:tcPr>
          <w:p w:rsidR="00946F8A" w:rsidRPr="00477F3D" w:rsidRDefault="00946F8A" w:rsidP="00775417">
            <w:pPr>
              <w:pStyle w:val="21"/>
              <w:shd w:val="clear" w:color="auto" w:fill="auto"/>
              <w:spacing w:line="220" w:lineRule="exact"/>
              <w:ind w:left="-272" w:firstLine="425"/>
              <w:jc w:val="center"/>
              <w:rPr>
                <w:rStyle w:val="11pt0pt"/>
                <w:sz w:val="24"/>
                <w:szCs w:val="24"/>
              </w:rPr>
            </w:pPr>
            <w:r>
              <w:rPr>
                <w:rStyle w:val="11pt0pt"/>
                <w:sz w:val="24"/>
                <w:szCs w:val="24"/>
              </w:rPr>
              <w:t>6</w:t>
            </w:r>
          </w:p>
        </w:tc>
        <w:tc>
          <w:tcPr>
            <w:tcW w:w="1307"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pStyle w:val="21"/>
              <w:shd w:val="clear" w:color="auto" w:fill="auto"/>
              <w:spacing w:line="220" w:lineRule="exact"/>
              <w:ind w:firstLine="153"/>
              <w:jc w:val="center"/>
              <w:rPr>
                <w:rStyle w:val="11pt0pt"/>
                <w:sz w:val="24"/>
                <w:szCs w:val="24"/>
              </w:rPr>
            </w:pPr>
            <w:r w:rsidRPr="00FB721D">
              <w:rPr>
                <w:rStyle w:val="11pt0pt"/>
                <w:sz w:val="24"/>
                <w:szCs w:val="24"/>
              </w:rPr>
              <w:t>6</w:t>
            </w:r>
          </w:p>
        </w:tc>
        <w:tc>
          <w:tcPr>
            <w:tcW w:w="1274" w:type="dxa"/>
            <w:tcBorders>
              <w:top w:val="single" w:sz="4" w:space="0" w:color="auto"/>
              <w:left w:val="single" w:sz="4" w:space="0" w:color="auto"/>
              <w:bottom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946F8A" w:rsidRPr="00FB721D" w:rsidRDefault="00946F8A" w:rsidP="00775417">
            <w:pPr>
              <w:jc w:val="center"/>
            </w:pPr>
            <w:r w:rsidRPr="00FB721D">
              <w:rPr>
                <w:rStyle w:val="11pt0pt"/>
                <w:rFonts w:eastAsiaTheme="minorHAnsi"/>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Default="00065974" w:rsidP="00065974">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7A63E2" w:rsidRDefault="00065974" w:rsidP="00065974">
            <w:pPr>
              <w:jc w:val="center"/>
              <w:rPr>
                <w:rFonts w:ascii="Times New Roman" w:hAnsi="Times New Roman" w:cs="Times New Roman"/>
                <w:sz w:val="24"/>
                <w:szCs w:val="24"/>
              </w:rPr>
            </w:pPr>
            <w:r w:rsidRPr="00ED236C">
              <w:rPr>
                <w:rFonts w:ascii="Times New Roman" w:hAnsi="Times New Roman" w:cs="Times New Roman"/>
                <w:sz w:val="24"/>
                <w:szCs w:val="24"/>
              </w:rPr>
              <w:t>Деятельность в области телевизионного и радиовещания</w:t>
            </w:r>
          </w:p>
        </w:tc>
        <w:tc>
          <w:tcPr>
            <w:tcW w:w="1133" w:type="dxa"/>
            <w:tcBorders>
              <w:top w:val="single" w:sz="4" w:space="0" w:color="auto"/>
              <w:left w:val="single" w:sz="4" w:space="0" w:color="auto"/>
              <w:bottom w:val="single" w:sz="4" w:space="0" w:color="auto"/>
            </w:tcBorders>
            <w:shd w:val="clear" w:color="auto" w:fill="FFFFFF"/>
            <w:vAlign w:val="center"/>
          </w:tcPr>
          <w:p w:rsidR="0006597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2</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2</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41</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в сфере телекоммуникаций</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3</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3</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3</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42</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tabs>
                <w:tab w:val="left" w:pos="1318"/>
              </w:tabs>
              <w:jc w:val="center"/>
              <w:rPr>
                <w:rFonts w:ascii="Times New Roman" w:hAnsi="Times New Roman" w:cs="Times New Roman"/>
                <w:sz w:val="24"/>
                <w:szCs w:val="24"/>
              </w:rPr>
            </w:pPr>
            <w:r w:rsidRPr="007A63E2">
              <w:rPr>
                <w:rFonts w:ascii="Times New Roman" w:hAnsi="Times New Roman" w:cs="Times New Roman"/>
                <w:sz w:val="24"/>
                <w:szCs w:val="24"/>
              </w:rPr>
              <w:t>Разработка компьютерного программного обеспечения, консультационные услуги в данной области и другие сопутствующие услуги</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17</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17</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19</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110,5</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110,5</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43</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в области информационных технологий</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7</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5</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5</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40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44</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по предоставлению финансовых услуг, кроме услуг по страхованию и пенсионному обеспечению</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3</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3</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9</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166,7</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color w:val="000000"/>
                <w:spacing w:val="2"/>
                <w:sz w:val="24"/>
                <w:szCs w:val="24"/>
                <w:shd w:val="clear" w:color="auto" w:fill="FFFFFF"/>
              </w:rPr>
              <w:t>166,7</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45</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вспомогательная в сфере финансовых услуг и страхования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26</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28</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33</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121,2</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115,2</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46</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Операции с недвижимым имуществом</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23</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23</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38</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139,5</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139,5</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47</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в области права и бухгалтерского учета</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28</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28</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29</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103,4</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103,4</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48</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головных офисов; консультирование по вопросам управления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13</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16</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17</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123,5</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105,9</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49</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в области архитектуры и инженерно-технического проектирования; технических испытаний, исследований и анализа</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24</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24</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26</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107,7</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107,7</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50</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Научные исследования и разработки</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5</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5</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5</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рекламная и исследование конъюнктуры рынка</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23</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20</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24</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104,1</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116,7</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52</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профессиональная научная и техническая прочая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19</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19</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21</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109,5</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109,5</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53</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ветеринарная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4</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4</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122"/>
              <w:jc w:val="center"/>
              <w:rPr>
                <w:rStyle w:val="11pt0pt"/>
                <w:sz w:val="24"/>
                <w:szCs w:val="24"/>
              </w:rPr>
            </w:pPr>
            <w:r w:rsidRPr="00FB721D">
              <w:rPr>
                <w:rStyle w:val="11pt0pt"/>
                <w:sz w:val="24"/>
                <w:szCs w:val="24"/>
              </w:rPr>
              <w:t>175,0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946F8A" w:rsidP="00775417">
            <w:pPr>
              <w:pStyle w:val="21"/>
              <w:shd w:val="clear" w:color="auto" w:fill="auto"/>
              <w:spacing w:line="220" w:lineRule="exact"/>
              <w:ind w:firstLine="0"/>
              <w:jc w:val="center"/>
              <w:rPr>
                <w:rStyle w:val="11pt0pt"/>
                <w:sz w:val="24"/>
                <w:szCs w:val="24"/>
              </w:rPr>
            </w:pPr>
            <w:r w:rsidRPr="00FB721D">
              <w:rPr>
                <w:rStyle w:val="11pt0pt"/>
                <w:sz w:val="24"/>
                <w:szCs w:val="24"/>
              </w:rPr>
              <w:t>175,0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54</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Аренда и лизинг</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6</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6</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8</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606D5C" w:rsidP="00775417">
            <w:pPr>
              <w:pStyle w:val="21"/>
              <w:shd w:val="clear" w:color="auto" w:fill="auto"/>
              <w:spacing w:line="220" w:lineRule="exact"/>
              <w:ind w:firstLine="122"/>
              <w:jc w:val="center"/>
              <w:rPr>
                <w:rStyle w:val="11pt0pt"/>
                <w:sz w:val="24"/>
                <w:szCs w:val="24"/>
              </w:rPr>
            </w:pPr>
            <w:r w:rsidRPr="00FB721D">
              <w:rPr>
                <w:rStyle w:val="11pt0pt"/>
                <w:sz w:val="24"/>
                <w:szCs w:val="24"/>
              </w:rPr>
              <w:t>125</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606D5C" w:rsidP="00775417">
            <w:pPr>
              <w:pStyle w:val="21"/>
              <w:shd w:val="clear" w:color="auto" w:fill="auto"/>
              <w:spacing w:line="220" w:lineRule="exact"/>
              <w:ind w:firstLine="0"/>
              <w:jc w:val="center"/>
              <w:rPr>
                <w:rStyle w:val="11pt0pt"/>
                <w:sz w:val="24"/>
                <w:szCs w:val="24"/>
              </w:rPr>
            </w:pPr>
            <w:r w:rsidRPr="00FB721D">
              <w:rPr>
                <w:rStyle w:val="11pt0pt"/>
                <w:sz w:val="24"/>
                <w:szCs w:val="24"/>
              </w:rPr>
              <w:t>125</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55</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по трудоустройству и подбору персонала</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2</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606D5C" w:rsidP="00775417">
            <w:pPr>
              <w:pStyle w:val="21"/>
              <w:shd w:val="clear" w:color="auto" w:fill="auto"/>
              <w:spacing w:line="220" w:lineRule="exact"/>
              <w:ind w:firstLine="122"/>
              <w:jc w:val="center"/>
              <w:rPr>
                <w:rStyle w:val="11pt0pt"/>
                <w:sz w:val="24"/>
                <w:szCs w:val="24"/>
              </w:rPr>
            </w:pPr>
            <w:r w:rsidRPr="00FB721D">
              <w:rPr>
                <w:rStyle w:val="11pt0pt"/>
                <w:sz w:val="24"/>
                <w:szCs w:val="24"/>
              </w:rPr>
              <w:t>150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606D5C" w:rsidP="00775417">
            <w:pPr>
              <w:pStyle w:val="21"/>
              <w:shd w:val="clear" w:color="auto" w:fill="auto"/>
              <w:spacing w:line="220" w:lineRule="exact"/>
              <w:ind w:firstLine="0"/>
              <w:jc w:val="center"/>
              <w:rPr>
                <w:rStyle w:val="11pt0pt"/>
                <w:sz w:val="24"/>
                <w:szCs w:val="24"/>
              </w:rPr>
            </w:pPr>
            <w:r w:rsidRPr="00FB721D">
              <w:rPr>
                <w:rStyle w:val="11pt0pt"/>
                <w:sz w:val="24"/>
                <w:szCs w:val="24"/>
              </w:rPr>
              <w:t>150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56</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A63E2">
              <w:rPr>
                <w:rFonts w:ascii="Times New Roman" w:hAnsi="Times New Roman" w:cs="Times New Roman"/>
                <w:sz w:val="24"/>
                <w:szCs w:val="24"/>
              </w:rPr>
              <w:t>Деятельность туристических агентств и прочих организаций, предоставляющих услуги в сфере туризма</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10</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8</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13</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606D5C" w:rsidP="00775417">
            <w:pPr>
              <w:pStyle w:val="21"/>
              <w:shd w:val="clear" w:color="auto" w:fill="auto"/>
              <w:spacing w:line="220" w:lineRule="exact"/>
              <w:ind w:firstLine="122"/>
              <w:jc w:val="center"/>
              <w:rPr>
                <w:rStyle w:val="11pt0pt"/>
                <w:sz w:val="24"/>
                <w:szCs w:val="24"/>
              </w:rPr>
            </w:pPr>
            <w:r w:rsidRPr="00FB721D">
              <w:rPr>
                <w:rStyle w:val="11pt0pt"/>
                <w:sz w:val="24"/>
                <w:szCs w:val="24"/>
              </w:rPr>
              <w:t>123,1</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138,5</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57</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4763C">
              <w:rPr>
                <w:rFonts w:ascii="Times New Roman" w:hAnsi="Times New Roman" w:cs="Times New Roman"/>
                <w:sz w:val="24"/>
                <w:szCs w:val="24"/>
              </w:rPr>
              <w:t>Деятельность по обеспечению безопасности и проведению расследований</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7</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6</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10</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130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140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58</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4763C">
              <w:rPr>
                <w:rFonts w:ascii="Times New Roman" w:hAnsi="Times New Roman" w:cs="Times New Roman"/>
                <w:sz w:val="24"/>
                <w:szCs w:val="24"/>
              </w:rPr>
              <w:t>Деятельность по обслуживанию зданий и территорий</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18</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18</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22</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118,2</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118,2</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59</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4763C">
              <w:rPr>
                <w:rFonts w:ascii="Times New Roman" w:hAnsi="Times New Roman" w:cs="Times New Roman"/>
                <w:sz w:val="24"/>
                <w:szCs w:val="24"/>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15</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15</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18</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116,7</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116,7</w:t>
            </w:r>
          </w:p>
        </w:tc>
      </w:tr>
      <w:tr w:rsidR="00065974" w:rsidRPr="00F772AE" w:rsidTr="00775417">
        <w:trPr>
          <w:trHeight w:hRule="exact" w:val="1720"/>
        </w:trPr>
        <w:tc>
          <w:tcPr>
            <w:tcW w:w="896" w:type="dxa"/>
            <w:tcBorders>
              <w:top w:val="single" w:sz="4" w:space="0" w:color="auto"/>
              <w:left w:val="single" w:sz="4" w:space="0" w:color="auto"/>
              <w:bottom w:val="single" w:sz="4" w:space="0" w:color="auto"/>
            </w:tcBorders>
            <w:shd w:val="clear" w:color="auto" w:fill="FFFFFF"/>
          </w:tcPr>
          <w:p w:rsidR="00065974" w:rsidRDefault="00065974" w:rsidP="00065974">
            <w:pPr>
              <w:rPr>
                <w:rFonts w:ascii="Times New Roman" w:hAnsi="Times New Roman" w:cs="Times New Roman"/>
                <w:sz w:val="24"/>
                <w:szCs w:val="24"/>
              </w:rPr>
            </w:pPr>
            <w:r>
              <w:rPr>
                <w:rFonts w:ascii="Times New Roman" w:hAnsi="Times New Roman" w:cs="Times New Roman"/>
                <w:sz w:val="24"/>
                <w:szCs w:val="24"/>
              </w:rPr>
              <w:t>60</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74763C" w:rsidRDefault="00065974" w:rsidP="00065974">
            <w:pPr>
              <w:jc w:val="center"/>
              <w:rPr>
                <w:rFonts w:ascii="Times New Roman" w:hAnsi="Times New Roman" w:cs="Times New Roman"/>
                <w:sz w:val="24"/>
                <w:szCs w:val="24"/>
              </w:rPr>
            </w:pPr>
            <w:r w:rsidRPr="001A6E43">
              <w:rPr>
                <w:rFonts w:ascii="Times New Roman" w:hAnsi="Times New Roman" w:cs="Times New Roman"/>
                <w:sz w:val="24"/>
                <w:szCs w:val="24"/>
              </w:rPr>
              <w:t>Деятельность органов государственного управления по обеспечению военной безопасности, обязательному социальному обеспечению</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ind w:hanging="107"/>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1</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61</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4763C">
              <w:rPr>
                <w:rFonts w:ascii="Times New Roman" w:hAnsi="Times New Roman" w:cs="Times New Roman"/>
                <w:sz w:val="24"/>
                <w:szCs w:val="24"/>
              </w:rPr>
              <w:t>Образование</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25</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27</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31</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119,4</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112,9</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4763C">
              <w:rPr>
                <w:rFonts w:ascii="Times New Roman" w:hAnsi="Times New Roman" w:cs="Times New Roman"/>
                <w:sz w:val="24"/>
                <w:szCs w:val="24"/>
              </w:rPr>
              <w:t>Деятельность в области здравоохранения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13</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10</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15</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113,3</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065974" w:rsidP="00775417">
            <w:pPr>
              <w:pStyle w:val="21"/>
              <w:shd w:val="clear" w:color="auto" w:fill="auto"/>
              <w:spacing w:line="220" w:lineRule="exact"/>
              <w:ind w:firstLine="0"/>
              <w:jc w:val="center"/>
              <w:rPr>
                <w:rStyle w:val="11pt0pt"/>
                <w:sz w:val="24"/>
                <w:szCs w:val="24"/>
              </w:rPr>
            </w:pP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63</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4763C">
              <w:rPr>
                <w:rFonts w:ascii="Times New Roman" w:hAnsi="Times New Roman" w:cs="Times New Roman"/>
                <w:sz w:val="24"/>
                <w:szCs w:val="24"/>
              </w:rPr>
              <w:t>Предоставление социальных услуг без обеспечения проживания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4</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3</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4</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125</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64</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4763C">
              <w:rPr>
                <w:rFonts w:ascii="Times New Roman" w:hAnsi="Times New Roman" w:cs="Times New Roman"/>
                <w:sz w:val="24"/>
                <w:szCs w:val="24"/>
              </w:rPr>
              <w:t>Деятельность творческая, деятельность в области искусства и организации развлечений</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11</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15</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126,7</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126,7</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65</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rPr>
                <w:rFonts w:ascii="Times New Roman" w:hAnsi="Times New Roman" w:cs="Times New Roman"/>
                <w:sz w:val="24"/>
                <w:szCs w:val="24"/>
              </w:rPr>
            </w:pPr>
            <w:r w:rsidRPr="0074763C">
              <w:rPr>
                <w:rFonts w:ascii="Times New Roman" w:hAnsi="Times New Roman" w:cs="Times New Roman"/>
                <w:sz w:val="24"/>
                <w:szCs w:val="24"/>
              </w:rPr>
              <w:t>91 - Деятельность библиотек, архивов, музеев и прочих объектов культуры</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1</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100</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66</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4763C">
              <w:rPr>
                <w:rFonts w:ascii="Times New Roman" w:hAnsi="Times New Roman" w:cs="Times New Roman"/>
                <w:sz w:val="24"/>
                <w:szCs w:val="24"/>
              </w:rPr>
              <w:t>Деятельность в области спорта, отдыха и развлечений</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18</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18</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26</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130,8</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130,8</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67</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4763C">
              <w:rPr>
                <w:rFonts w:ascii="Times New Roman" w:hAnsi="Times New Roman" w:cs="Times New Roman"/>
                <w:sz w:val="24"/>
                <w:szCs w:val="24"/>
              </w:rPr>
              <w:t>Ремонт компьютеров, предметов личного потребления и хозяйственно-бытового назначения</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26</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26</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37</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129,7</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129,7</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Pr="006B7B84" w:rsidRDefault="00065974" w:rsidP="00065974">
            <w:pPr>
              <w:rPr>
                <w:rFonts w:ascii="Times New Roman" w:hAnsi="Times New Roman" w:cs="Times New Roman"/>
                <w:sz w:val="24"/>
                <w:szCs w:val="24"/>
              </w:rPr>
            </w:pPr>
            <w:r>
              <w:rPr>
                <w:rFonts w:ascii="Times New Roman" w:hAnsi="Times New Roman" w:cs="Times New Roman"/>
                <w:sz w:val="24"/>
                <w:szCs w:val="24"/>
              </w:rPr>
              <w:t>68</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065974">
            <w:pPr>
              <w:jc w:val="center"/>
              <w:rPr>
                <w:rFonts w:ascii="Times New Roman" w:hAnsi="Times New Roman" w:cs="Times New Roman"/>
                <w:sz w:val="24"/>
                <w:szCs w:val="24"/>
              </w:rPr>
            </w:pPr>
            <w:r w:rsidRPr="0074763C">
              <w:rPr>
                <w:rFonts w:ascii="Times New Roman" w:hAnsi="Times New Roman" w:cs="Times New Roman"/>
                <w:sz w:val="24"/>
                <w:szCs w:val="24"/>
              </w:rPr>
              <w:t>Деятельность по предоставлению прочих персональных услуг</w:t>
            </w:r>
          </w:p>
        </w:tc>
        <w:tc>
          <w:tcPr>
            <w:tcW w:w="1133" w:type="dxa"/>
            <w:tcBorders>
              <w:top w:val="single" w:sz="4" w:space="0" w:color="auto"/>
              <w:left w:val="single" w:sz="4" w:space="0" w:color="auto"/>
              <w:bottom w:val="single" w:sz="4" w:space="0" w:color="auto"/>
            </w:tcBorders>
            <w:shd w:val="clear" w:color="auto" w:fill="FFFFFF"/>
            <w:vAlign w:val="center"/>
          </w:tcPr>
          <w:p w:rsidR="00065974" w:rsidRPr="006B7B84" w:rsidRDefault="00065974" w:rsidP="00775417">
            <w:pPr>
              <w:jc w:val="center"/>
              <w:rPr>
                <w:rFonts w:ascii="Times New Roman" w:hAnsi="Times New Roman" w:cs="Times New Roman"/>
                <w:sz w:val="24"/>
                <w:szCs w:val="24"/>
              </w:rPr>
            </w:pPr>
            <w:r>
              <w:rPr>
                <w:rFonts w:ascii="Times New Roman" w:hAnsi="Times New Roman" w:cs="Times New Roman"/>
                <w:sz w:val="24"/>
                <w:szCs w:val="24"/>
              </w:rPr>
              <w:t>73</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73</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78</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106,4</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106,4</w:t>
            </w:r>
          </w:p>
        </w:tc>
      </w:tr>
      <w:tr w:rsidR="00065974" w:rsidRPr="00F772AE" w:rsidTr="00775417">
        <w:trPr>
          <w:trHeight w:hRule="exact" w:val="1275"/>
        </w:trPr>
        <w:tc>
          <w:tcPr>
            <w:tcW w:w="896" w:type="dxa"/>
            <w:tcBorders>
              <w:top w:val="single" w:sz="4" w:space="0" w:color="auto"/>
              <w:left w:val="single" w:sz="4" w:space="0" w:color="auto"/>
              <w:bottom w:val="single" w:sz="4" w:space="0" w:color="auto"/>
            </w:tcBorders>
            <w:shd w:val="clear" w:color="auto" w:fill="FFFFFF"/>
          </w:tcPr>
          <w:p w:rsidR="00065974" w:rsidRDefault="00065974" w:rsidP="00065974">
            <w:pPr>
              <w:rPr>
                <w:rFonts w:ascii="Times New Roman" w:hAnsi="Times New Roman" w:cs="Times New Roman"/>
                <w:sz w:val="24"/>
                <w:szCs w:val="24"/>
              </w:rPr>
            </w:pPr>
            <w:r>
              <w:rPr>
                <w:rFonts w:ascii="Times New Roman" w:hAnsi="Times New Roman" w:cs="Times New Roman"/>
                <w:sz w:val="24"/>
                <w:szCs w:val="24"/>
              </w:rPr>
              <w:t>69</w:t>
            </w:r>
          </w:p>
        </w:tc>
        <w:tc>
          <w:tcPr>
            <w:tcW w:w="2791" w:type="dxa"/>
            <w:tcBorders>
              <w:top w:val="single" w:sz="4" w:space="0" w:color="auto"/>
              <w:left w:val="single" w:sz="4" w:space="0" w:color="auto"/>
              <w:bottom w:val="single" w:sz="4" w:space="0" w:color="auto"/>
            </w:tcBorders>
            <w:shd w:val="clear" w:color="auto" w:fill="FFFFFF"/>
            <w:vAlign w:val="center"/>
          </w:tcPr>
          <w:p w:rsidR="00065974" w:rsidRPr="0074763C" w:rsidRDefault="00065974" w:rsidP="00065974">
            <w:pPr>
              <w:jc w:val="center"/>
              <w:rPr>
                <w:rFonts w:ascii="Times New Roman" w:hAnsi="Times New Roman" w:cs="Times New Roman"/>
                <w:sz w:val="24"/>
                <w:szCs w:val="24"/>
              </w:rPr>
            </w:pPr>
            <w:r w:rsidRPr="00A67DF1">
              <w:rPr>
                <w:rFonts w:ascii="Times New Roman" w:hAnsi="Times New Roman" w:cs="Times New Roman"/>
                <w:sz w:val="24"/>
                <w:szCs w:val="24"/>
              </w:rPr>
              <w:t>Деятельность домашних хозяйств с наемными работниками</w:t>
            </w:r>
          </w:p>
        </w:tc>
        <w:tc>
          <w:tcPr>
            <w:tcW w:w="1133" w:type="dxa"/>
            <w:tcBorders>
              <w:top w:val="single" w:sz="4" w:space="0" w:color="auto"/>
              <w:left w:val="single" w:sz="4" w:space="0" w:color="auto"/>
              <w:bottom w:val="single" w:sz="4" w:space="0" w:color="auto"/>
            </w:tcBorders>
            <w:shd w:val="clear" w:color="auto" w:fill="FFFFFF"/>
            <w:vAlign w:val="center"/>
          </w:tcPr>
          <w:p w:rsidR="00065974" w:rsidRDefault="00065974" w:rsidP="00775417">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auto"/>
              <w:left w:val="single" w:sz="4" w:space="0" w:color="auto"/>
              <w:bottom w:val="single" w:sz="4" w:space="0" w:color="auto"/>
            </w:tcBorders>
            <w:shd w:val="clear" w:color="auto" w:fill="FFFFFF"/>
            <w:vAlign w:val="center"/>
          </w:tcPr>
          <w:p w:rsidR="00065974" w:rsidRPr="00477F3D" w:rsidRDefault="00AB2B33" w:rsidP="00775417">
            <w:pPr>
              <w:pStyle w:val="21"/>
              <w:shd w:val="clear" w:color="auto" w:fill="auto"/>
              <w:spacing w:line="220" w:lineRule="exact"/>
              <w:ind w:left="-272" w:firstLine="425"/>
              <w:jc w:val="center"/>
              <w:rPr>
                <w:rStyle w:val="11pt0pt"/>
                <w:sz w:val="24"/>
                <w:szCs w:val="24"/>
              </w:rPr>
            </w:pPr>
            <w:r>
              <w:rPr>
                <w:rStyle w:val="11pt0pt"/>
                <w:sz w:val="24"/>
                <w:szCs w:val="24"/>
              </w:rPr>
              <w:t>1</w:t>
            </w:r>
          </w:p>
        </w:tc>
        <w:tc>
          <w:tcPr>
            <w:tcW w:w="1307" w:type="dxa"/>
            <w:tcBorders>
              <w:top w:val="single" w:sz="4" w:space="0" w:color="auto"/>
              <w:left w:val="single" w:sz="4" w:space="0" w:color="auto"/>
              <w:bottom w:val="single" w:sz="4" w:space="0" w:color="auto"/>
            </w:tcBorders>
            <w:shd w:val="clear" w:color="auto" w:fill="FFFFFF"/>
            <w:vAlign w:val="center"/>
          </w:tcPr>
          <w:p w:rsidR="00065974" w:rsidRPr="00FB721D" w:rsidRDefault="003B26A7" w:rsidP="00775417">
            <w:pPr>
              <w:pStyle w:val="21"/>
              <w:shd w:val="clear" w:color="auto" w:fill="auto"/>
              <w:spacing w:line="220" w:lineRule="exact"/>
              <w:ind w:firstLine="153"/>
              <w:jc w:val="center"/>
              <w:rPr>
                <w:rStyle w:val="11pt0pt"/>
                <w:sz w:val="24"/>
                <w:szCs w:val="24"/>
              </w:rPr>
            </w:pPr>
            <w:r w:rsidRPr="00FB721D">
              <w:rPr>
                <w:rStyle w:val="11pt0pt"/>
                <w:sz w:val="24"/>
                <w:szCs w:val="24"/>
              </w:rPr>
              <w:t>1</w:t>
            </w:r>
          </w:p>
        </w:tc>
        <w:tc>
          <w:tcPr>
            <w:tcW w:w="1274" w:type="dxa"/>
            <w:tcBorders>
              <w:top w:val="single" w:sz="4" w:space="0" w:color="auto"/>
              <w:left w:val="single" w:sz="4" w:space="0" w:color="auto"/>
              <w:bottom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122"/>
              <w:jc w:val="center"/>
              <w:rPr>
                <w:rStyle w:val="11pt0pt"/>
                <w:sz w:val="24"/>
                <w:szCs w:val="24"/>
              </w:rPr>
            </w:pPr>
            <w:r w:rsidRPr="00FB721D">
              <w:rPr>
                <w:rStyle w:val="11pt0pt"/>
                <w:sz w:val="24"/>
                <w:szCs w:val="24"/>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065974" w:rsidRPr="00FB721D" w:rsidRDefault="008C6E29" w:rsidP="00775417">
            <w:pPr>
              <w:pStyle w:val="21"/>
              <w:shd w:val="clear" w:color="auto" w:fill="auto"/>
              <w:spacing w:line="220" w:lineRule="exact"/>
              <w:ind w:firstLine="0"/>
              <w:jc w:val="center"/>
              <w:rPr>
                <w:rStyle w:val="11pt0pt"/>
                <w:sz w:val="24"/>
                <w:szCs w:val="24"/>
              </w:rPr>
            </w:pPr>
            <w:r w:rsidRPr="00FB721D">
              <w:rPr>
                <w:rStyle w:val="11pt0pt"/>
                <w:sz w:val="24"/>
                <w:szCs w:val="24"/>
              </w:rPr>
              <w:t>100</w:t>
            </w:r>
          </w:p>
        </w:tc>
      </w:tr>
    </w:tbl>
    <w:p w:rsidR="005461B0" w:rsidRPr="00F772AE" w:rsidRDefault="005461B0" w:rsidP="00714CD1">
      <w:pPr>
        <w:pStyle w:val="30"/>
        <w:shd w:val="clear" w:color="auto" w:fill="auto"/>
        <w:tabs>
          <w:tab w:val="left" w:pos="400"/>
        </w:tabs>
        <w:spacing w:after="0" w:line="367" w:lineRule="exact"/>
        <w:ind w:right="1800" w:firstLine="567"/>
        <w:rPr>
          <w:sz w:val="28"/>
          <w:szCs w:val="28"/>
        </w:rPr>
      </w:pPr>
    </w:p>
    <w:p w:rsidR="00D462E1" w:rsidRPr="00F772AE" w:rsidRDefault="00D462E1" w:rsidP="00714CD1">
      <w:pPr>
        <w:ind w:firstLine="567"/>
        <w:jc w:val="both"/>
        <w:rPr>
          <w:rFonts w:ascii="Times New Roman" w:hAnsi="Times New Roman" w:cs="Times New Roman"/>
          <w:sz w:val="28"/>
          <w:szCs w:val="28"/>
        </w:rPr>
      </w:pPr>
    </w:p>
    <w:p w:rsidR="00026EEB" w:rsidRDefault="00026EEB" w:rsidP="00E5255B">
      <w:pPr>
        <w:pStyle w:val="30"/>
        <w:numPr>
          <w:ilvl w:val="0"/>
          <w:numId w:val="6"/>
        </w:numPr>
        <w:shd w:val="clear" w:color="auto" w:fill="auto"/>
        <w:tabs>
          <w:tab w:val="left" w:pos="479"/>
        </w:tabs>
        <w:spacing w:after="0" w:line="276" w:lineRule="auto"/>
        <w:ind w:firstLine="567"/>
        <w:rPr>
          <w:sz w:val="28"/>
          <w:szCs w:val="28"/>
        </w:rPr>
      </w:pPr>
      <w:r w:rsidRPr="00F772AE">
        <w:rPr>
          <w:sz w:val="28"/>
          <w:szCs w:val="28"/>
        </w:rPr>
        <w:t>Св</w:t>
      </w:r>
      <w:r w:rsidR="00D1525C">
        <w:rPr>
          <w:sz w:val="28"/>
          <w:szCs w:val="28"/>
        </w:rPr>
        <w:t>едения о поступлениях в бюджет г</w:t>
      </w:r>
      <w:r w:rsidRPr="00F772AE">
        <w:rPr>
          <w:sz w:val="28"/>
          <w:szCs w:val="28"/>
        </w:rPr>
        <w:t xml:space="preserve">ородского округа </w:t>
      </w:r>
      <w:r w:rsidR="008C6E29">
        <w:rPr>
          <w:sz w:val="28"/>
          <w:szCs w:val="28"/>
        </w:rPr>
        <w:t>Кашира</w:t>
      </w:r>
      <w:r w:rsidR="00080B7A">
        <w:rPr>
          <w:sz w:val="28"/>
          <w:szCs w:val="28"/>
        </w:rPr>
        <w:t xml:space="preserve"> </w:t>
      </w:r>
      <w:r w:rsidRPr="00080B7A">
        <w:rPr>
          <w:sz w:val="28"/>
          <w:szCs w:val="28"/>
        </w:rPr>
        <w:t>от хозяйствующих субъектов по отраслям:</w:t>
      </w:r>
    </w:p>
    <w:p w:rsidR="00080B7A" w:rsidRPr="00080B7A" w:rsidRDefault="00080B7A" w:rsidP="00080B7A">
      <w:pPr>
        <w:pStyle w:val="30"/>
        <w:shd w:val="clear" w:color="auto" w:fill="auto"/>
        <w:tabs>
          <w:tab w:val="left" w:pos="479"/>
        </w:tabs>
        <w:spacing w:after="0" w:line="260" w:lineRule="exact"/>
        <w:ind w:left="567" w:firstLine="0"/>
        <w:rPr>
          <w:sz w:val="28"/>
          <w:szCs w:val="28"/>
        </w:rPr>
      </w:pPr>
    </w:p>
    <w:tbl>
      <w:tblPr>
        <w:tblW w:w="9949" w:type="dxa"/>
        <w:tblInd w:w="10" w:type="dxa"/>
        <w:tblLayout w:type="fixed"/>
        <w:tblCellMar>
          <w:left w:w="10" w:type="dxa"/>
          <w:right w:w="10" w:type="dxa"/>
        </w:tblCellMar>
        <w:tblLook w:val="04A0" w:firstRow="1" w:lastRow="0" w:firstColumn="1" w:lastColumn="0" w:noHBand="0" w:noVBand="1"/>
      </w:tblPr>
      <w:tblGrid>
        <w:gridCol w:w="900"/>
        <w:gridCol w:w="3092"/>
        <w:gridCol w:w="1267"/>
        <w:gridCol w:w="1278"/>
        <w:gridCol w:w="1418"/>
        <w:gridCol w:w="990"/>
        <w:gridCol w:w="1004"/>
      </w:tblGrid>
      <w:tr w:rsidR="00026EEB" w:rsidRPr="00F772AE" w:rsidTr="00897DEA">
        <w:trPr>
          <w:trHeight w:hRule="exact" w:val="1037"/>
        </w:trPr>
        <w:tc>
          <w:tcPr>
            <w:tcW w:w="900" w:type="dxa"/>
            <w:vMerge w:val="restart"/>
            <w:tcBorders>
              <w:top w:val="single" w:sz="4" w:space="0" w:color="auto"/>
              <w:left w:val="single" w:sz="4" w:space="0" w:color="auto"/>
            </w:tcBorders>
            <w:shd w:val="clear" w:color="auto" w:fill="FFFFFF"/>
          </w:tcPr>
          <w:p w:rsidR="00026EEB" w:rsidRPr="00BB0512" w:rsidRDefault="00026EEB" w:rsidP="00B70FC0">
            <w:pPr>
              <w:pStyle w:val="21"/>
              <w:shd w:val="clear" w:color="auto" w:fill="auto"/>
              <w:spacing w:line="220" w:lineRule="exact"/>
              <w:ind w:left="160" w:hanging="43"/>
              <w:jc w:val="left"/>
              <w:rPr>
                <w:b/>
                <w:sz w:val="24"/>
                <w:szCs w:val="24"/>
              </w:rPr>
            </w:pPr>
            <w:r w:rsidRPr="00BB0512">
              <w:rPr>
                <w:rStyle w:val="11pt0pt"/>
                <w:b/>
                <w:sz w:val="24"/>
                <w:szCs w:val="24"/>
              </w:rPr>
              <w:t xml:space="preserve">№ </w:t>
            </w:r>
            <w:proofErr w:type="gramStart"/>
            <w:r w:rsidRPr="00BB0512">
              <w:rPr>
                <w:rStyle w:val="11pt0pt"/>
                <w:b/>
                <w:sz w:val="24"/>
                <w:szCs w:val="24"/>
              </w:rPr>
              <w:t>п</w:t>
            </w:r>
            <w:proofErr w:type="gramEnd"/>
            <w:r w:rsidRPr="00BB0512">
              <w:rPr>
                <w:rStyle w:val="11pt0pt"/>
                <w:b/>
                <w:sz w:val="24"/>
                <w:szCs w:val="24"/>
              </w:rPr>
              <w:t>/п</w:t>
            </w:r>
          </w:p>
        </w:tc>
        <w:tc>
          <w:tcPr>
            <w:tcW w:w="3092" w:type="dxa"/>
            <w:vMerge w:val="restart"/>
            <w:tcBorders>
              <w:top w:val="single" w:sz="4" w:space="0" w:color="auto"/>
              <w:left w:val="single" w:sz="4" w:space="0" w:color="auto"/>
            </w:tcBorders>
            <w:shd w:val="clear" w:color="auto" w:fill="FFFFFF"/>
          </w:tcPr>
          <w:p w:rsidR="00026EEB" w:rsidRPr="00BB0512" w:rsidRDefault="00026EEB" w:rsidP="00B70FC0">
            <w:pPr>
              <w:pStyle w:val="21"/>
              <w:shd w:val="clear" w:color="auto" w:fill="auto"/>
              <w:spacing w:line="220" w:lineRule="exact"/>
              <w:ind w:left="120" w:hanging="52"/>
              <w:jc w:val="left"/>
              <w:rPr>
                <w:b/>
                <w:sz w:val="24"/>
                <w:szCs w:val="24"/>
              </w:rPr>
            </w:pPr>
            <w:r w:rsidRPr="00BB0512">
              <w:rPr>
                <w:rStyle w:val="11pt0pt"/>
                <w:b/>
                <w:sz w:val="24"/>
                <w:szCs w:val="24"/>
              </w:rPr>
              <w:t>Наименование показателя</w:t>
            </w:r>
          </w:p>
        </w:tc>
        <w:tc>
          <w:tcPr>
            <w:tcW w:w="3963" w:type="dxa"/>
            <w:gridSpan w:val="3"/>
            <w:tcBorders>
              <w:top w:val="single" w:sz="4" w:space="0" w:color="auto"/>
              <w:left w:val="single" w:sz="4" w:space="0" w:color="auto"/>
            </w:tcBorders>
            <w:shd w:val="clear" w:color="auto" w:fill="FFFFFF"/>
          </w:tcPr>
          <w:p w:rsidR="00026EEB" w:rsidRPr="00BB0512" w:rsidRDefault="00026EEB" w:rsidP="00891A67">
            <w:pPr>
              <w:pStyle w:val="21"/>
              <w:shd w:val="clear" w:color="auto" w:fill="auto"/>
              <w:spacing w:line="220" w:lineRule="exact"/>
              <w:ind w:hanging="48"/>
              <w:jc w:val="center"/>
              <w:rPr>
                <w:b/>
                <w:sz w:val="24"/>
                <w:szCs w:val="24"/>
              </w:rPr>
            </w:pPr>
            <w:r w:rsidRPr="00BB0512">
              <w:rPr>
                <w:rStyle w:val="11pt0pt"/>
                <w:b/>
                <w:sz w:val="24"/>
                <w:szCs w:val="24"/>
              </w:rPr>
              <w:t>Годы</w:t>
            </w:r>
          </w:p>
        </w:tc>
        <w:tc>
          <w:tcPr>
            <w:tcW w:w="1994" w:type="dxa"/>
            <w:gridSpan w:val="2"/>
            <w:tcBorders>
              <w:top w:val="single" w:sz="4" w:space="0" w:color="auto"/>
              <w:left w:val="single" w:sz="4" w:space="0" w:color="auto"/>
              <w:right w:val="single" w:sz="4" w:space="0" w:color="auto"/>
            </w:tcBorders>
            <w:shd w:val="clear" w:color="auto" w:fill="FFFFFF"/>
          </w:tcPr>
          <w:p w:rsidR="00026EEB" w:rsidRPr="00BB0512" w:rsidRDefault="00026EEB" w:rsidP="00D1525C">
            <w:pPr>
              <w:pStyle w:val="21"/>
              <w:shd w:val="clear" w:color="auto" w:fill="auto"/>
              <w:spacing w:line="245" w:lineRule="exact"/>
              <w:ind w:firstLine="0"/>
              <w:jc w:val="center"/>
              <w:rPr>
                <w:b/>
                <w:sz w:val="24"/>
                <w:szCs w:val="24"/>
              </w:rPr>
            </w:pPr>
            <w:r w:rsidRPr="00BB0512">
              <w:rPr>
                <w:rStyle w:val="11pt0pt"/>
                <w:b/>
                <w:sz w:val="24"/>
                <w:szCs w:val="24"/>
              </w:rPr>
              <w:t xml:space="preserve">Динамика </w:t>
            </w:r>
            <w:r w:rsidRPr="00BB0512">
              <w:rPr>
                <w:rStyle w:val="85pt0pt"/>
                <w:b/>
                <w:sz w:val="24"/>
                <w:szCs w:val="24"/>
              </w:rPr>
              <w:t xml:space="preserve">(увеличение, уменьшение) </w:t>
            </w:r>
            <w:r w:rsidRPr="00BB0512">
              <w:rPr>
                <w:rStyle w:val="11pt0pt"/>
                <w:b/>
                <w:sz w:val="24"/>
                <w:szCs w:val="24"/>
              </w:rPr>
              <w:t xml:space="preserve">2018 год </w:t>
            </w:r>
            <w:proofErr w:type="gramStart"/>
            <w:r w:rsidRPr="00BB0512">
              <w:rPr>
                <w:rStyle w:val="11pt0pt"/>
                <w:b/>
                <w:sz w:val="24"/>
                <w:szCs w:val="24"/>
              </w:rPr>
              <w:t>к</w:t>
            </w:r>
            <w:proofErr w:type="gramEnd"/>
            <w:r w:rsidRPr="00BB0512">
              <w:rPr>
                <w:rStyle w:val="11pt0pt"/>
                <w:b/>
                <w:sz w:val="24"/>
                <w:szCs w:val="24"/>
              </w:rPr>
              <w:t>, %</w:t>
            </w:r>
          </w:p>
        </w:tc>
      </w:tr>
      <w:tr w:rsidR="00026EEB" w:rsidRPr="00F772AE" w:rsidTr="00897DEA">
        <w:trPr>
          <w:trHeight w:hRule="exact" w:val="569"/>
        </w:trPr>
        <w:tc>
          <w:tcPr>
            <w:tcW w:w="900" w:type="dxa"/>
            <w:vMerge/>
            <w:tcBorders>
              <w:left w:val="single" w:sz="4" w:space="0" w:color="auto"/>
              <w:bottom w:val="single" w:sz="4" w:space="0" w:color="auto"/>
            </w:tcBorders>
            <w:shd w:val="clear" w:color="auto" w:fill="FFFFFF"/>
          </w:tcPr>
          <w:p w:rsidR="00026EEB" w:rsidRPr="00BB0512" w:rsidRDefault="00026EEB" w:rsidP="00714CD1">
            <w:pPr>
              <w:ind w:firstLine="567"/>
              <w:rPr>
                <w:rFonts w:ascii="Times New Roman" w:hAnsi="Times New Roman" w:cs="Times New Roman"/>
                <w:b/>
                <w:sz w:val="24"/>
                <w:szCs w:val="24"/>
              </w:rPr>
            </w:pPr>
          </w:p>
        </w:tc>
        <w:tc>
          <w:tcPr>
            <w:tcW w:w="3092" w:type="dxa"/>
            <w:vMerge/>
            <w:tcBorders>
              <w:left w:val="single" w:sz="4" w:space="0" w:color="auto"/>
              <w:bottom w:val="single" w:sz="4" w:space="0" w:color="auto"/>
            </w:tcBorders>
            <w:shd w:val="clear" w:color="auto" w:fill="FFFFFF"/>
          </w:tcPr>
          <w:p w:rsidR="00026EEB" w:rsidRPr="00BB0512" w:rsidRDefault="00026EEB" w:rsidP="00714CD1">
            <w:pPr>
              <w:ind w:firstLine="567"/>
              <w:rPr>
                <w:rFonts w:ascii="Times New Roman" w:hAnsi="Times New Roman" w:cs="Times New Roman"/>
                <w:b/>
                <w:sz w:val="24"/>
                <w:szCs w:val="24"/>
              </w:rPr>
            </w:pPr>
          </w:p>
        </w:tc>
        <w:tc>
          <w:tcPr>
            <w:tcW w:w="1267" w:type="dxa"/>
            <w:tcBorders>
              <w:top w:val="single" w:sz="4" w:space="0" w:color="auto"/>
              <w:left w:val="single" w:sz="4" w:space="0" w:color="auto"/>
              <w:bottom w:val="single" w:sz="4" w:space="0" w:color="auto"/>
            </w:tcBorders>
            <w:shd w:val="clear" w:color="auto" w:fill="FFFFFF"/>
          </w:tcPr>
          <w:p w:rsidR="00026EEB" w:rsidRPr="00BB0512" w:rsidRDefault="00026EEB" w:rsidP="00B70FC0">
            <w:pPr>
              <w:pStyle w:val="21"/>
              <w:shd w:val="clear" w:color="auto" w:fill="auto"/>
              <w:spacing w:after="120" w:line="220" w:lineRule="exact"/>
              <w:ind w:firstLine="0"/>
              <w:jc w:val="center"/>
              <w:rPr>
                <w:b/>
                <w:sz w:val="24"/>
                <w:szCs w:val="24"/>
              </w:rPr>
            </w:pPr>
            <w:r w:rsidRPr="00BB0512">
              <w:rPr>
                <w:rStyle w:val="11pt0pt"/>
                <w:b/>
                <w:sz w:val="24"/>
                <w:szCs w:val="24"/>
              </w:rPr>
              <w:t>2016</w:t>
            </w:r>
            <w:r w:rsidR="00B70FC0">
              <w:rPr>
                <w:rStyle w:val="11pt0pt"/>
                <w:b/>
                <w:sz w:val="24"/>
                <w:szCs w:val="24"/>
              </w:rPr>
              <w:t xml:space="preserve"> </w:t>
            </w:r>
            <w:r w:rsidRPr="00BB0512">
              <w:rPr>
                <w:rStyle w:val="11pt0pt"/>
                <w:b/>
                <w:sz w:val="24"/>
                <w:szCs w:val="24"/>
              </w:rPr>
              <w:t>год</w:t>
            </w:r>
          </w:p>
        </w:tc>
        <w:tc>
          <w:tcPr>
            <w:tcW w:w="1278" w:type="dxa"/>
            <w:tcBorders>
              <w:top w:val="single" w:sz="4" w:space="0" w:color="auto"/>
              <w:left w:val="single" w:sz="4" w:space="0" w:color="auto"/>
              <w:bottom w:val="single" w:sz="4" w:space="0" w:color="auto"/>
            </w:tcBorders>
            <w:shd w:val="clear" w:color="auto" w:fill="FFFFFF"/>
          </w:tcPr>
          <w:p w:rsidR="00026EEB" w:rsidRPr="00BB0512" w:rsidRDefault="00026EEB" w:rsidP="00B70FC0">
            <w:pPr>
              <w:pStyle w:val="21"/>
              <w:shd w:val="clear" w:color="auto" w:fill="auto"/>
              <w:spacing w:line="220" w:lineRule="exact"/>
              <w:ind w:left="240" w:hanging="137"/>
              <w:jc w:val="center"/>
              <w:rPr>
                <w:b/>
                <w:sz w:val="24"/>
                <w:szCs w:val="24"/>
              </w:rPr>
            </w:pPr>
            <w:r w:rsidRPr="00BB0512">
              <w:rPr>
                <w:rStyle w:val="11pt0pt"/>
                <w:b/>
                <w:sz w:val="24"/>
                <w:szCs w:val="24"/>
              </w:rPr>
              <w:t>2017 год</w:t>
            </w:r>
          </w:p>
        </w:tc>
        <w:tc>
          <w:tcPr>
            <w:tcW w:w="1418" w:type="dxa"/>
            <w:tcBorders>
              <w:top w:val="single" w:sz="4" w:space="0" w:color="auto"/>
              <w:left w:val="single" w:sz="4" w:space="0" w:color="auto"/>
              <w:bottom w:val="single" w:sz="4" w:space="0" w:color="auto"/>
            </w:tcBorders>
            <w:shd w:val="clear" w:color="auto" w:fill="FFFFFF"/>
          </w:tcPr>
          <w:p w:rsidR="00026EEB" w:rsidRPr="00BB0512" w:rsidRDefault="00026EEB" w:rsidP="00C31C96">
            <w:pPr>
              <w:pStyle w:val="21"/>
              <w:shd w:val="clear" w:color="auto" w:fill="auto"/>
              <w:spacing w:line="274" w:lineRule="exact"/>
              <w:ind w:firstLine="0"/>
              <w:jc w:val="center"/>
              <w:rPr>
                <w:b/>
                <w:sz w:val="24"/>
                <w:szCs w:val="24"/>
              </w:rPr>
            </w:pPr>
            <w:r w:rsidRPr="00BB0512">
              <w:rPr>
                <w:rStyle w:val="11pt0pt"/>
                <w:b/>
                <w:sz w:val="24"/>
                <w:szCs w:val="24"/>
              </w:rPr>
              <w:t xml:space="preserve">2018 год </w:t>
            </w:r>
            <w:r w:rsidR="00B70FC0">
              <w:rPr>
                <w:rStyle w:val="11pt0pt"/>
                <w:b/>
                <w:sz w:val="24"/>
                <w:szCs w:val="24"/>
              </w:rPr>
              <w:t xml:space="preserve">  </w:t>
            </w:r>
          </w:p>
        </w:tc>
        <w:tc>
          <w:tcPr>
            <w:tcW w:w="990" w:type="dxa"/>
            <w:tcBorders>
              <w:top w:val="single" w:sz="4" w:space="0" w:color="auto"/>
              <w:left w:val="single" w:sz="4" w:space="0" w:color="auto"/>
              <w:bottom w:val="single" w:sz="4" w:space="0" w:color="auto"/>
            </w:tcBorders>
            <w:shd w:val="clear" w:color="auto" w:fill="FFFFFF"/>
          </w:tcPr>
          <w:p w:rsidR="00026EEB" w:rsidRPr="00BB0512" w:rsidRDefault="00026EEB" w:rsidP="00B70FC0">
            <w:pPr>
              <w:pStyle w:val="21"/>
              <w:shd w:val="clear" w:color="auto" w:fill="auto"/>
              <w:spacing w:after="120" w:line="220" w:lineRule="exact"/>
              <w:ind w:firstLine="0"/>
              <w:jc w:val="center"/>
              <w:rPr>
                <w:b/>
                <w:sz w:val="24"/>
                <w:szCs w:val="24"/>
              </w:rPr>
            </w:pPr>
            <w:r w:rsidRPr="00BB0512">
              <w:rPr>
                <w:rStyle w:val="11pt0pt"/>
                <w:b/>
                <w:sz w:val="24"/>
                <w:szCs w:val="24"/>
              </w:rPr>
              <w:t>2016</w:t>
            </w:r>
            <w:r w:rsidR="00B70FC0">
              <w:rPr>
                <w:rStyle w:val="11pt0pt"/>
                <w:b/>
                <w:sz w:val="24"/>
                <w:szCs w:val="24"/>
              </w:rPr>
              <w:t xml:space="preserve"> </w:t>
            </w:r>
            <w:r w:rsidRPr="00BB0512">
              <w:rPr>
                <w:rStyle w:val="11pt0pt"/>
                <w:b/>
                <w:sz w:val="24"/>
                <w:szCs w:val="24"/>
              </w:rPr>
              <w:t>год</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026EEB" w:rsidRPr="00BB0512" w:rsidRDefault="00026EEB" w:rsidP="00B70FC0">
            <w:pPr>
              <w:pStyle w:val="21"/>
              <w:shd w:val="clear" w:color="auto" w:fill="auto"/>
              <w:spacing w:after="120" w:line="220" w:lineRule="exact"/>
              <w:ind w:firstLine="0"/>
              <w:jc w:val="center"/>
              <w:rPr>
                <w:b/>
                <w:sz w:val="24"/>
                <w:szCs w:val="24"/>
              </w:rPr>
            </w:pPr>
            <w:r w:rsidRPr="00BB0512">
              <w:rPr>
                <w:rStyle w:val="11pt0pt"/>
                <w:b/>
                <w:sz w:val="24"/>
                <w:szCs w:val="24"/>
              </w:rPr>
              <w:t>2017</w:t>
            </w:r>
            <w:r w:rsidR="00B70FC0">
              <w:rPr>
                <w:rStyle w:val="11pt0pt"/>
                <w:b/>
                <w:sz w:val="24"/>
                <w:szCs w:val="24"/>
              </w:rPr>
              <w:t xml:space="preserve"> </w:t>
            </w:r>
            <w:r w:rsidRPr="00BB0512">
              <w:rPr>
                <w:rStyle w:val="11pt0pt"/>
                <w:b/>
                <w:sz w:val="24"/>
                <w:szCs w:val="24"/>
              </w:rPr>
              <w:t>год</w:t>
            </w:r>
          </w:p>
        </w:tc>
      </w:tr>
      <w:tr w:rsidR="00026EEB" w:rsidRPr="00F772AE" w:rsidTr="00897DEA">
        <w:trPr>
          <w:trHeight w:hRule="exact" w:val="1674"/>
        </w:trPr>
        <w:tc>
          <w:tcPr>
            <w:tcW w:w="900" w:type="dxa"/>
            <w:tcBorders>
              <w:top w:val="single" w:sz="4" w:space="0" w:color="auto"/>
              <w:left w:val="single" w:sz="4" w:space="0" w:color="auto"/>
              <w:bottom w:val="single" w:sz="4" w:space="0" w:color="auto"/>
            </w:tcBorders>
            <w:shd w:val="clear" w:color="auto" w:fill="FFFFFF"/>
          </w:tcPr>
          <w:p w:rsidR="00026EEB" w:rsidRPr="00BB0512" w:rsidRDefault="00026EEB" w:rsidP="00191E3B">
            <w:pPr>
              <w:pStyle w:val="21"/>
              <w:shd w:val="clear" w:color="auto" w:fill="auto"/>
              <w:spacing w:line="180" w:lineRule="exact"/>
              <w:ind w:left="160" w:firstLine="99"/>
              <w:jc w:val="left"/>
              <w:rPr>
                <w:sz w:val="24"/>
                <w:szCs w:val="24"/>
              </w:rPr>
            </w:pPr>
            <w:r w:rsidRPr="00BB0512">
              <w:rPr>
                <w:rStyle w:val="ArialNarrow9pt0pt"/>
                <w:rFonts w:ascii="Times New Roman" w:hAnsi="Times New Roman" w:cs="Times New Roman"/>
                <w:sz w:val="24"/>
                <w:szCs w:val="24"/>
              </w:rPr>
              <w:lastRenderedPageBreak/>
              <w:t>1</w:t>
            </w:r>
            <w:r w:rsidRPr="00BB0512">
              <w:rPr>
                <w:rStyle w:val="ArialNarrow8pt0pt"/>
                <w:rFonts w:ascii="Times New Roman" w:hAnsi="Times New Roman" w:cs="Times New Roman"/>
                <w:sz w:val="24"/>
                <w:szCs w:val="24"/>
              </w:rPr>
              <w:t>.</w:t>
            </w:r>
          </w:p>
        </w:tc>
        <w:tc>
          <w:tcPr>
            <w:tcW w:w="3092" w:type="dxa"/>
            <w:tcBorders>
              <w:top w:val="single" w:sz="4" w:space="0" w:color="auto"/>
              <w:left w:val="single" w:sz="4" w:space="0" w:color="auto"/>
              <w:bottom w:val="single" w:sz="4" w:space="0" w:color="auto"/>
            </w:tcBorders>
            <w:shd w:val="clear" w:color="auto" w:fill="FFFFFF"/>
          </w:tcPr>
          <w:p w:rsidR="00026EEB" w:rsidRPr="00BB0512" w:rsidRDefault="00026EEB" w:rsidP="00E5255B">
            <w:pPr>
              <w:pStyle w:val="21"/>
              <w:shd w:val="clear" w:color="auto" w:fill="auto"/>
              <w:spacing w:line="277" w:lineRule="exact"/>
              <w:ind w:firstLine="0"/>
              <w:jc w:val="left"/>
              <w:rPr>
                <w:sz w:val="24"/>
                <w:szCs w:val="24"/>
              </w:rPr>
            </w:pPr>
            <w:r w:rsidRPr="00BB0512">
              <w:rPr>
                <w:rStyle w:val="11pt0pt0"/>
                <w:sz w:val="24"/>
                <w:szCs w:val="24"/>
              </w:rPr>
              <w:t>Поступления в бюджет муниципального образования от хозяйствующих субъектов по отраслям, в тыс. руб. всего:</w:t>
            </w:r>
          </w:p>
        </w:tc>
        <w:tc>
          <w:tcPr>
            <w:tcW w:w="1267" w:type="dxa"/>
            <w:tcBorders>
              <w:top w:val="single" w:sz="4" w:space="0" w:color="auto"/>
              <w:left w:val="single" w:sz="4" w:space="0" w:color="auto"/>
              <w:bottom w:val="single" w:sz="4" w:space="0" w:color="auto"/>
            </w:tcBorders>
            <w:shd w:val="clear" w:color="auto" w:fill="FFFFFF"/>
          </w:tcPr>
          <w:p w:rsidR="00026EEB" w:rsidRPr="00A434B1" w:rsidRDefault="00A434B1" w:rsidP="00AD4C95">
            <w:pPr>
              <w:rPr>
                <w:rFonts w:ascii="Times New Roman" w:hAnsi="Times New Roman" w:cs="Times New Roman"/>
                <w:sz w:val="24"/>
                <w:szCs w:val="24"/>
              </w:rPr>
            </w:pPr>
            <w:r w:rsidRPr="00A434B1">
              <w:rPr>
                <w:rFonts w:ascii="Times New Roman" w:hAnsi="Times New Roman" w:cs="Times New Roman"/>
                <w:sz w:val="24"/>
                <w:szCs w:val="24"/>
              </w:rPr>
              <w:t>1 058 753 492</w:t>
            </w:r>
          </w:p>
        </w:tc>
        <w:tc>
          <w:tcPr>
            <w:tcW w:w="1278" w:type="dxa"/>
            <w:tcBorders>
              <w:top w:val="single" w:sz="4" w:space="0" w:color="auto"/>
              <w:left w:val="single" w:sz="4" w:space="0" w:color="auto"/>
              <w:bottom w:val="single" w:sz="4" w:space="0" w:color="auto"/>
            </w:tcBorders>
            <w:shd w:val="clear" w:color="auto" w:fill="FFFFFF"/>
          </w:tcPr>
          <w:p w:rsidR="00026EEB" w:rsidRPr="00A434B1" w:rsidRDefault="00A434B1" w:rsidP="00AD4C95">
            <w:pPr>
              <w:rPr>
                <w:rFonts w:ascii="Times New Roman" w:hAnsi="Times New Roman" w:cs="Times New Roman"/>
                <w:sz w:val="24"/>
                <w:szCs w:val="24"/>
              </w:rPr>
            </w:pPr>
            <w:r w:rsidRPr="00A434B1">
              <w:rPr>
                <w:rFonts w:ascii="Times New Roman" w:hAnsi="Times New Roman" w:cs="Times New Roman"/>
                <w:sz w:val="24"/>
                <w:szCs w:val="24"/>
              </w:rPr>
              <w:t>1 063 489 295</w:t>
            </w:r>
          </w:p>
        </w:tc>
        <w:tc>
          <w:tcPr>
            <w:tcW w:w="1418" w:type="dxa"/>
            <w:tcBorders>
              <w:top w:val="single" w:sz="4" w:space="0" w:color="auto"/>
              <w:left w:val="single" w:sz="4" w:space="0" w:color="auto"/>
              <w:bottom w:val="single" w:sz="4" w:space="0" w:color="auto"/>
            </w:tcBorders>
            <w:shd w:val="clear" w:color="auto" w:fill="FFFFFF"/>
          </w:tcPr>
          <w:p w:rsidR="00026EEB" w:rsidRPr="00FB721D" w:rsidRDefault="00A434B1" w:rsidP="00AD4C95">
            <w:pPr>
              <w:rPr>
                <w:rFonts w:ascii="Times New Roman" w:hAnsi="Times New Roman" w:cs="Times New Roman"/>
                <w:sz w:val="24"/>
                <w:szCs w:val="24"/>
              </w:rPr>
            </w:pPr>
            <w:r w:rsidRPr="00FB721D">
              <w:rPr>
                <w:rFonts w:ascii="Times New Roman" w:hAnsi="Times New Roman" w:cs="Times New Roman"/>
                <w:sz w:val="24"/>
                <w:szCs w:val="24"/>
              </w:rPr>
              <w:t>1 036 045 206</w:t>
            </w:r>
          </w:p>
        </w:tc>
        <w:tc>
          <w:tcPr>
            <w:tcW w:w="990" w:type="dxa"/>
            <w:tcBorders>
              <w:top w:val="single" w:sz="4" w:space="0" w:color="auto"/>
              <w:left w:val="single" w:sz="4" w:space="0" w:color="auto"/>
              <w:bottom w:val="single" w:sz="4" w:space="0" w:color="auto"/>
            </w:tcBorders>
            <w:shd w:val="clear" w:color="auto" w:fill="FFFFFF"/>
          </w:tcPr>
          <w:p w:rsidR="00026EEB" w:rsidRPr="00FB721D" w:rsidRDefault="00A434B1" w:rsidP="004037F3">
            <w:pPr>
              <w:ind w:firstLine="242"/>
              <w:rPr>
                <w:rFonts w:ascii="Times New Roman" w:hAnsi="Times New Roman" w:cs="Times New Roman"/>
                <w:sz w:val="24"/>
                <w:szCs w:val="24"/>
              </w:rPr>
            </w:pPr>
            <w:r w:rsidRPr="00FB721D">
              <w:rPr>
                <w:rFonts w:ascii="Times New Roman" w:hAnsi="Times New Roman" w:cs="Times New Roman"/>
                <w:sz w:val="24"/>
                <w:szCs w:val="24"/>
              </w:rPr>
              <w:t>2,2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026EEB" w:rsidRPr="00FB721D" w:rsidRDefault="00A434B1" w:rsidP="00A434B1">
            <w:pPr>
              <w:ind w:firstLine="102"/>
              <w:rPr>
                <w:rFonts w:ascii="Times New Roman" w:hAnsi="Times New Roman" w:cs="Times New Roman"/>
                <w:sz w:val="24"/>
                <w:szCs w:val="24"/>
              </w:rPr>
            </w:pPr>
            <w:r w:rsidRPr="00FB721D">
              <w:rPr>
                <w:rFonts w:ascii="Times New Roman" w:hAnsi="Times New Roman" w:cs="Times New Roman"/>
                <w:sz w:val="24"/>
                <w:szCs w:val="24"/>
              </w:rPr>
              <w:t>2</w:t>
            </w:r>
            <w:r w:rsidR="004037F3" w:rsidRPr="00FB721D">
              <w:rPr>
                <w:rFonts w:ascii="Times New Roman" w:hAnsi="Times New Roman" w:cs="Times New Roman"/>
                <w:sz w:val="24"/>
                <w:szCs w:val="24"/>
              </w:rPr>
              <w:t>,</w:t>
            </w:r>
            <w:r w:rsidRPr="00FB721D">
              <w:rPr>
                <w:rFonts w:ascii="Times New Roman" w:hAnsi="Times New Roman" w:cs="Times New Roman"/>
                <w:sz w:val="24"/>
                <w:szCs w:val="24"/>
              </w:rPr>
              <w:t>6</w:t>
            </w:r>
          </w:p>
        </w:tc>
      </w:tr>
    </w:tbl>
    <w:p w:rsidR="00897DEA" w:rsidRPr="00F772AE" w:rsidRDefault="00897DEA" w:rsidP="00D4592E">
      <w:pPr>
        <w:jc w:val="both"/>
        <w:rPr>
          <w:rFonts w:ascii="Times New Roman" w:hAnsi="Times New Roman" w:cs="Times New Roman"/>
          <w:sz w:val="28"/>
          <w:szCs w:val="28"/>
        </w:rPr>
      </w:pPr>
    </w:p>
    <w:p w:rsidR="007B58E7" w:rsidRPr="00F772AE" w:rsidRDefault="007B58E7" w:rsidP="00D1525C">
      <w:pPr>
        <w:pStyle w:val="30"/>
        <w:shd w:val="clear" w:color="auto" w:fill="auto"/>
        <w:spacing w:after="0" w:line="374" w:lineRule="exact"/>
        <w:ind w:left="380" w:right="760" w:firstLine="567"/>
        <w:rPr>
          <w:sz w:val="28"/>
          <w:szCs w:val="28"/>
        </w:rPr>
      </w:pPr>
      <w:r w:rsidRPr="00F772AE">
        <w:rPr>
          <w:sz w:val="28"/>
          <w:szCs w:val="28"/>
        </w:rPr>
        <w:t>1.6 Сведения об объемах производства продукции, товаров, работ, услуг, финансовых результатов деятельности:</w:t>
      </w:r>
    </w:p>
    <w:p w:rsidR="007B58E7" w:rsidRPr="00F772AE" w:rsidRDefault="007B58E7" w:rsidP="00714CD1">
      <w:pPr>
        <w:pStyle w:val="30"/>
        <w:shd w:val="clear" w:color="auto" w:fill="auto"/>
        <w:spacing w:after="0" w:line="374" w:lineRule="exact"/>
        <w:ind w:left="380" w:right="760" w:firstLine="567"/>
        <w:jc w:val="left"/>
        <w:rPr>
          <w:sz w:val="28"/>
          <w:szCs w:val="28"/>
        </w:rPr>
      </w:pPr>
    </w:p>
    <w:tbl>
      <w:tblPr>
        <w:tblW w:w="9938" w:type="dxa"/>
        <w:tblInd w:w="10" w:type="dxa"/>
        <w:tblLayout w:type="fixed"/>
        <w:tblCellMar>
          <w:left w:w="10" w:type="dxa"/>
          <w:right w:w="10" w:type="dxa"/>
        </w:tblCellMar>
        <w:tblLook w:val="04A0" w:firstRow="1" w:lastRow="0" w:firstColumn="1" w:lastColumn="0" w:noHBand="0" w:noVBand="1"/>
      </w:tblPr>
      <w:tblGrid>
        <w:gridCol w:w="694"/>
        <w:gridCol w:w="3252"/>
        <w:gridCol w:w="1156"/>
        <w:gridCol w:w="994"/>
        <w:gridCol w:w="1138"/>
        <w:gridCol w:w="1415"/>
        <w:gridCol w:w="1289"/>
      </w:tblGrid>
      <w:tr w:rsidR="007B58E7" w:rsidRPr="00F772AE" w:rsidTr="007B58E7">
        <w:trPr>
          <w:trHeight w:hRule="exact" w:val="799"/>
        </w:trPr>
        <w:tc>
          <w:tcPr>
            <w:tcW w:w="694" w:type="dxa"/>
            <w:vMerge w:val="restart"/>
            <w:tcBorders>
              <w:top w:val="single" w:sz="4" w:space="0" w:color="auto"/>
              <w:left w:val="single" w:sz="4" w:space="0" w:color="auto"/>
            </w:tcBorders>
            <w:shd w:val="clear" w:color="auto" w:fill="FFFFFF"/>
          </w:tcPr>
          <w:p w:rsidR="007B58E7" w:rsidRPr="00D1525C" w:rsidRDefault="007B58E7" w:rsidP="00D1525C">
            <w:pPr>
              <w:pStyle w:val="21"/>
              <w:shd w:val="clear" w:color="auto" w:fill="auto"/>
              <w:spacing w:line="220" w:lineRule="exact"/>
              <w:ind w:left="-757" w:firstLine="732"/>
              <w:rPr>
                <w:b/>
                <w:sz w:val="24"/>
                <w:szCs w:val="24"/>
              </w:rPr>
            </w:pPr>
            <w:r w:rsidRPr="00D1525C">
              <w:rPr>
                <w:rStyle w:val="11pt0pt"/>
                <w:b/>
                <w:sz w:val="24"/>
                <w:szCs w:val="24"/>
              </w:rPr>
              <w:t xml:space="preserve">№ </w:t>
            </w:r>
            <w:r w:rsidRPr="00D1525C">
              <w:rPr>
                <w:rStyle w:val="11pt0pt1"/>
                <w:b/>
                <w:i w:val="0"/>
                <w:sz w:val="24"/>
                <w:szCs w:val="24"/>
              </w:rPr>
              <w:t>и/и</w:t>
            </w:r>
          </w:p>
        </w:tc>
        <w:tc>
          <w:tcPr>
            <w:tcW w:w="3252" w:type="dxa"/>
            <w:vMerge w:val="restart"/>
            <w:tcBorders>
              <w:top w:val="single" w:sz="4" w:space="0" w:color="auto"/>
              <w:left w:val="single" w:sz="4" w:space="0" w:color="auto"/>
            </w:tcBorders>
            <w:shd w:val="clear" w:color="auto" w:fill="FFFFFF"/>
          </w:tcPr>
          <w:p w:rsidR="007B58E7" w:rsidRPr="00D1525C" w:rsidRDefault="007B58E7" w:rsidP="00891A67">
            <w:pPr>
              <w:pStyle w:val="21"/>
              <w:shd w:val="clear" w:color="auto" w:fill="auto"/>
              <w:spacing w:line="220" w:lineRule="exact"/>
              <w:ind w:left="120" w:hanging="120"/>
              <w:jc w:val="left"/>
              <w:rPr>
                <w:b/>
                <w:sz w:val="24"/>
                <w:szCs w:val="24"/>
              </w:rPr>
            </w:pPr>
            <w:r w:rsidRPr="00D1525C">
              <w:rPr>
                <w:rStyle w:val="11pt0pt"/>
                <w:b/>
                <w:sz w:val="24"/>
                <w:szCs w:val="24"/>
              </w:rPr>
              <w:t>Наименование показателя</w:t>
            </w:r>
          </w:p>
        </w:tc>
        <w:tc>
          <w:tcPr>
            <w:tcW w:w="1156" w:type="dxa"/>
            <w:vMerge w:val="restart"/>
            <w:tcBorders>
              <w:top w:val="single" w:sz="4" w:space="0" w:color="auto"/>
              <w:left w:val="single" w:sz="4" w:space="0" w:color="auto"/>
            </w:tcBorders>
            <w:shd w:val="clear" w:color="auto" w:fill="FFFFFF"/>
          </w:tcPr>
          <w:p w:rsidR="007B58E7" w:rsidRPr="00891A67" w:rsidRDefault="007B58E7" w:rsidP="00FA67D9">
            <w:pPr>
              <w:pStyle w:val="21"/>
              <w:shd w:val="clear" w:color="auto" w:fill="auto"/>
              <w:spacing w:after="120" w:line="220" w:lineRule="exact"/>
              <w:ind w:firstLine="0"/>
              <w:jc w:val="center"/>
              <w:rPr>
                <w:b/>
                <w:sz w:val="24"/>
                <w:szCs w:val="24"/>
              </w:rPr>
            </w:pPr>
            <w:r w:rsidRPr="00891A67">
              <w:rPr>
                <w:rStyle w:val="11pt0pt"/>
                <w:b/>
                <w:sz w:val="24"/>
                <w:szCs w:val="24"/>
              </w:rPr>
              <w:t>2016</w:t>
            </w:r>
          </w:p>
          <w:p w:rsidR="007B58E7" w:rsidRPr="00891A67" w:rsidRDefault="007B58E7" w:rsidP="00FA67D9">
            <w:pPr>
              <w:pStyle w:val="21"/>
              <w:shd w:val="clear" w:color="auto" w:fill="auto"/>
              <w:spacing w:before="120" w:line="220" w:lineRule="exact"/>
              <w:ind w:firstLine="0"/>
              <w:jc w:val="center"/>
              <w:rPr>
                <w:b/>
                <w:sz w:val="24"/>
                <w:szCs w:val="24"/>
              </w:rPr>
            </w:pPr>
            <w:r w:rsidRPr="00891A67">
              <w:rPr>
                <w:rStyle w:val="11pt0pt"/>
                <w:b/>
                <w:sz w:val="24"/>
                <w:szCs w:val="24"/>
              </w:rPr>
              <w:t>год</w:t>
            </w:r>
          </w:p>
        </w:tc>
        <w:tc>
          <w:tcPr>
            <w:tcW w:w="994" w:type="dxa"/>
            <w:vMerge w:val="restart"/>
            <w:tcBorders>
              <w:top w:val="single" w:sz="4" w:space="0" w:color="auto"/>
              <w:left w:val="single" w:sz="4" w:space="0" w:color="auto"/>
            </w:tcBorders>
            <w:shd w:val="clear" w:color="auto" w:fill="FFFFFF"/>
          </w:tcPr>
          <w:p w:rsidR="007B58E7" w:rsidRPr="00891A67" w:rsidRDefault="007B58E7" w:rsidP="00FA67D9">
            <w:pPr>
              <w:pStyle w:val="21"/>
              <w:shd w:val="clear" w:color="auto" w:fill="auto"/>
              <w:spacing w:after="120" w:line="220" w:lineRule="exact"/>
              <w:ind w:firstLine="0"/>
              <w:jc w:val="center"/>
              <w:rPr>
                <w:b/>
                <w:sz w:val="24"/>
                <w:szCs w:val="24"/>
              </w:rPr>
            </w:pPr>
            <w:r w:rsidRPr="00891A67">
              <w:rPr>
                <w:rStyle w:val="11pt0pt"/>
                <w:b/>
                <w:sz w:val="24"/>
                <w:szCs w:val="24"/>
              </w:rPr>
              <w:t>2017</w:t>
            </w:r>
          </w:p>
          <w:p w:rsidR="007B58E7" w:rsidRPr="00891A67" w:rsidRDefault="007B58E7" w:rsidP="00FA67D9">
            <w:pPr>
              <w:pStyle w:val="21"/>
              <w:shd w:val="clear" w:color="auto" w:fill="auto"/>
              <w:spacing w:before="120" w:line="220" w:lineRule="exact"/>
              <w:ind w:firstLine="0"/>
              <w:jc w:val="center"/>
              <w:rPr>
                <w:b/>
                <w:sz w:val="24"/>
                <w:szCs w:val="24"/>
              </w:rPr>
            </w:pPr>
            <w:r w:rsidRPr="00891A67">
              <w:rPr>
                <w:rStyle w:val="11pt0pt"/>
                <w:b/>
                <w:sz w:val="24"/>
                <w:szCs w:val="24"/>
              </w:rPr>
              <w:t>год</w:t>
            </w:r>
          </w:p>
        </w:tc>
        <w:tc>
          <w:tcPr>
            <w:tcW w:w="1138" w:type="dxa"/>
            <w:vMerge w:val="restart"/>
            <w:tcBorders>
              <w:top w:val="single" w:sz="4" w:space="0" w:color="auto"/>
              <w:left w:val="single" w:sz="4" w:space="0" w:color="auto"/>
            </w:tcBorders>
            <w:shd w:val="clear" w:color="auto" w:fill="FFFFFF"/>
          </w:tcPr>
          <w:p w:rsidR="007B58E7" w:rsidRPr="00891A67" w:rsidRDefault="007B58E7" w:rsidP="00C31C96">
            <w:pPr>
              <w:pStyle w:val="21"/>
              <w:shd w:val="clear" w:color="auto" w:fill="auto"/>
              <w:spacing w:line="274" w:lineRule="exact"/>
              <w:ind w:firstLine="0"/>
              <w:jc w:val="left"/>
              <w:rPr>
                <w:b/>
                <w:sz w:val="24"/>
                <w:szCs w:val="24"/>
              </w:rPr>
            </w:pPr>
            <w:r w:rsidRPr="00891A67">
              <w:rPr>
                <w:rStyle w:val="11pt0pt"/>
                <w:b/>
                <w:sz w:val="24"/>
                <w:szCs w:val="24"/>
              </w:rPr>
              <w:t xml:space="preserve">2018 год </w:t>
            </w:r>
          </w:p>
        </w:tc>
        <w:tc>
          <w:tcPr>
            <w:tcW w:w="2704" w:type="dxa"/>
            <w:gridSpan w:val="2"/>
            <w:tcBorders>
              <w:top w:val="single" w:sz="4" w:space="0" w:color="auto"/>
              <w:left w:val="single" w:sz="4" w:space="0" w:color="auto"/>
              <w:right w:val="single" w:sz="4" w:space="0" w:color="auto"/>
            </w:tcBorders>
            <w:shd w:val="clear" w:color="auto" w:fill="FFFFFF"/>
          </w:tcPr>
          <w:p w:rsidR="007B58E7" w:rsidRPr="00891A67" w:rsidRDefault="007B58E7" w:rsidP="00B85CD7">
            <w:pPr>
              <w:pStyle w:val="21"/>
              <w:shd w:val="clear" w:color="auto" w:fill="auto"/>
              <w:spacing w:line="252" w:lineRule="exact"/>
              <w:ind w:hanging="29"/>
              <w:jc w:val="center"/>
              <w:rPr>
                <w:b/>
                <w:sz w:val="24"/>
                <w:szCs w:val="24"/>
              </w:rPr>
            </w:pPr>
            <w:r w:rsidRPr="00891A67">
              <w:rPr>
                <w:rStyle w:val="11pt0pt"/>
                <w:b/>
                <w:sz w:val="24"/>
                <w:szCs w:val="24"/>
              </w:rPr>
              <w:t xml:space="preserve">Динамика </w:t>
            </w:r>
            <w:r w:rsidRPr="00891A67">
              <w:rPr>
                <w:rStyle w:val="85pt0pt"/>
                <w:b/>
                <w:sz w:val="24"/>
                <w:szCs w:val="24"/>
              </w:rPr>
              <w:t xml:space="preserve">(увеличение, уменьшение) </w:t>
            </w:r>
            <w:r w:rsidRPr="00891A67">
              <w:rPr>
                <w:rStyle w:val="11pt0pt"/>
                <w:b/>
                <w:sz w:val="24"/>
                <w:szCs w:val="24"/>
              </w:rPr>
              <w:t xml:space="preserve">2018 год </w:t>
            </w:r>
            <w:proofErr w:type="gramStart"/>
            <w:r w:rsidRPr="00891A67">
              <w:rPr>
                <w:rStyle w:val="11pt0pt"/>
                <w:b/>
                <w:sz w:val="24"/>
                <w:szCs w:val="24"/>
              </w:rPr>
              <w:t>к</w:t>
            </w:r>
            <w:proofErr w:type="gramEnd"/>
            <w:r w:rsidRPr="00891A67">
              <w:rPr>
                <w:rStyle w:val="11pt0pt"/>
                <w:b/>
                <w:sz w:val="24"/>
                <w:szCs w:val="24"/>
              </w:rPr>
              <w:t xml:space="preserve">, </w:t>
            </w:r>
            <w:r w:rsidRPr="00891A67">
              <w:rPr>
                <w:rStyle w:val="11pt0pt1"/>
                <w:b/>
                <w:sz w:val="24"/>
                <w:szCs w:val="24"/>
              </w:rPr>
              <w:t>%</w:t>
            </w:r>
          </w:p>
        </w:tc>
      </w:tr>
      <w:tr w:rsidR="007B58E7" w:rsidRPr="00F772AE" w:rsidTr="007B58E7">
        <w:trPr>
          <w:trHeight w:hRule="exact" w:val="292"/>
        </w:trPr>
        <w:tc>
          <w:tcPr>
            <w:tcW w:w="694" w:type="dxa"/>
            <w:vMerge/>
            <w:tcBorders>
              <w:left w:val="single" w:sz="4" w:space="0" w:color="auto"/>
            </w:tcBorders>
            <w:shd w:val="clear" w:color="auto" w:fill="FFFFFF"/>
          </w:tcPr>
          <w:p w:rsidR="007B58E7" w:rsidRPr="00891A67" w:rsidRDefault="007B58E7" w:rsidP="00891A67">
            <w:pPr>
              <w:ind w:left="-25" w:firstLine="732"/>
              <w:rPr>
                <w:rFonts w:ascii="Times New Roman" w:hAnsi="Times New Roman" w:cs="Times New Roman"/>
                <w:b/>
                <w:sz w:val="24"/>
                <w:szCs w:val="24"/>
              </w:rPr>
            </w:pPr>
          </w:p>
        </w:tc>
        <w:tc>
          <w:tcPr>
            <w:tcW w:w="3252" w:type="dxa"/>
            <w:vMerge/>
            <w:tcBorders>
              <w:left w:val="single" w:sz="4" w:space="0" w:color="auto"/>
            </w:tcBorders>
            <w:shd w:val="clear" w:color="auto" w:fill="FFFFFF"/>
          </w:tcPr>
          <w:p w:rsidR="007B58E7" w:rsidRPr="00891A67" w:rsidRDefault="007B58E7" w:rsidP="00714CD1">
            <w:pPr>
              <w:ind w:firstLine="567"/>
              <w:rPr>
                <w:rFonts w:ascii="Times New Roman" w:hAnsi="Times New Roman" w:cs="Times New Roman"/>
                <w:b/>
                <w:sz w:val="24"/>
                <w:szCs w:val="24"/>
              </w:rPr>
            </w:pPr>
          </w:p>
        </w:tc>
        <w:tc>
          <w:tcPr>
            <w:tcW w:w="1156" w:type="dxa"/>
            <w:vMerge/>
            <w:tcBorders>
              <w:left w:val="single" w:sz="4" w:space="0" w:color="auto"/>
            </w:tcBorders>
            <w:shd w:val="clear" w:color="auto" w:fill="FFFFFF"/>
          </w:tcPr>
          <w:p w:rsidR="007B58E7" w:rsidRPr="00891A67" w:rsidRDefault="007B58E7" w:rsidP="00714CD1">
            <w:pPr>
              <w:ind w:firstLine="567"/>
              <w:rPr>
                <w:rFonts w:ascii="Times New Roman" w:hAnsi="Times New Roman" w:cs="Times New Roman"/>
                <w:b/>
                <w:sz w:val="24"/>
                <w:szCs w:val="24"/>
              </w:rPr>
            </w:pPr>
          </w:p>
        </w:tc>
        <w:tc>
          <w:tcPr>
            <w:tcW w:w="994" w:type="dxa"/>
            <w:vMerge/>
            <w:tcBorders>
              <w:left w:val="single" w:sz="4" w:space="0" w:color="auto"/>
            </w:tcBorders>
            <w:shd w:val="clear" w:color="auto" w:fill="FFFFFF"/>
          </w:tcPr>
          <w:p w:rsidR="007B58E7" w:rsidRPr="00891A67" w:rsidRDefault="007B58E7" w:rsidP="00714CD1">
            <w:pPr>
              <w:ind w:firstLine="567"/>
              <w:rPr>
                <w:rFonts w:ascii="Times New Roman" w:hAnsi="Times New Roman" w:cs="Times New Roman"/>
                <w:b/>
                <w:sz w:val="24"/>
                <w:szCs w:val="24"/>
              </w:rPr>
            </w:pPr>
          </w:p>
        </w:tc>
        <w:tc>
          <w:tcPr>
            <w:tcW w:w="1138" w:type="dxa"/>
            <w:vMerge/>
            <w:tcBorders>
              <w:left w:val="single" w:sz="4" w:space="0" w:color="auto"/>
            </w:tcBorders>
            <w:shd w:val="clear" w:color="auto" w:fill="FFFFFF"/>
          </w:tcPr>
          <w:p w:rsidR="007B58E7" w:rsidRPr="00891A67" w:rsidRDefault="007B58E7" w:rsidP="00714CD1">
            <w:pPr>
              <w:ind w:firstLine="567"/>
              <w:rPr>
                <w:rFonts w:ascii="Times New Roman" w:hAnsi="Times New Roman" w:cs="Times New Roman"/>
                <w:b/>
                <w:sz w:val="24"/>
                <w:szCs w:val="24"/>
              </w:rPr>
            </w:pPr>
          </w:p>
        </w:tc>
        <w:tc>
          <w:tcPr>
            <w:tcW w:w="1415" w:type="dxa"/>
            <w:tcBorders>
              <w:top w:val="single" w:sz="4" w:space="0" w:color="auto"/>
              <w:left w:val="single" w:sz="4" w:space="0" w:color="auto"/>
            </w:tcBorders>
            <w:shd w:val="clear" w:color="auto" w:fill="FFFFFF"/>
          </w:tcPr>
          <w:p w:rsidR="007B58E7" w:rsidRPr="00891A67" w:rsidRDefault="007B58E7" w:rsidP="00FA67D9">
            <w:pPr>
              <w:pStyle w:val="21"/>
              <w:shd w:val="clear" w:color="auto" w:fill="auto"/>
              <w:spacing w:line="220" w:lineRule="exact"/>
              <w:ind w:hanging="29"/>
              <w:jc w:val="center"/>
              <w:rPr>
                <w:b/>
                <w:sz w:val="24"/>
                <w:szCs w:val="24"/>
              </w:rPr>
            </w:pPr>
            <w:r w:rsidRPr="00891A67">
              <w:rPr>
                <w:rStyle w:val="11pt0pt"/>
                <w:b/>
                <w:sz w:val="24"/>
                <w:szCs w:val="24"/>
              </w:rPr>
              <w:t>2016 год</w:t>
            </w:r>
          </w:p>
        </w:tc>
        <w:tc>
          <w:tcPr>
            <w:tcW w:w="1289" w:type="dxa"/>
            <w:tcBorders>
              <w:top w:val="single" w:sz="4" w:space="0" w:color="auto"/>
              <w:left w:val="single" w:sz="4" w:space="0" w:color="auto"/>
              <w:right w:val="single" w:sz="4" w:space="0" w:color="auto"/>
            </w:tcBorders>
            <w:shd w:val="clear" w:color="auto" w:fill="FFFFFF"/>
          </w:tcPr>
          <w:p w:rsidR="007B58E7" w:rsidRPr="00891A67" w:rsidRDefault="007B58E7" w:rsidP="00FA67D9">
            <w:pPr>
              <w:pStyle w:val="21"/>
              <w:shd w:val="clear" w:color="auto" w:fill="auto"/>
              <w:spacing w:line="220" w:lineRule="exact"/>
              <w:ind w:hanging="27"/>
              <w:jc w:val="center"/>
              <w:rPr>
                <w:b/>
                <w:sz w:val="24"/>
                <w:szCs w:val="24"/>
              </w:rPr>
            </w:pPr>
            <w:r w:rsidRPr="00891A67">
              <w:rPr>
                <w:rStyle w:val="11pt0pt"/>
                <w:b/>
                <w:sz w:val="24"/>
                <w:szCs w:val="24"/>
              </w:rPr>
              <w:t>2017 год</w:t>
            </w:r>
          </w:p>
        </w:tc>
      </w:tr>
      <w:tr w:rsidR="00FB721D" w:rsidRPr="00F772AE" w:rsidTr="00016A1F">
        <w:trPr>
          <w:trHeight w:hRule="exact" w:val="1382"/>
        </w:trPr>
        <w:tc>
          <w:tcPr>
            <w:tcW w:w="694" w:type="dxa"/>
            <w:tcBorders>
              <w:top w:val="single" w:sz="4" w:space="0" w:color="auto"/>
              <w:left w:val="single" w:sz="4" w:space="0" w:color="auto"/>
            </w:tcBorders>
            <w:shd w:val="clear" w:color="auto" w:fill="FFFFFF"/>
          </w:tcPr>
          <w:p w:rsidR="00FB721D" w:rsidRPr="00891A67" w:rsidRDefault="00FB721D" w:rsidP="00891A67">
            <w:pPr>
              <w:pStyle w:val="21"/>
              <w:shd w:val="clear" w:color="auto" w:fill="auto"/>
              <w:spacing w:line="220" w:lineRule="exact"/>
              <w:ind w:left="-167" w:firstLine="127"/>
              <w:jc w:val="center"/>
              <w:rPr>
                <w:sz w:val="24"/>
                <w:szCs w:val="24"/>
              </w:rPr>
            </w:pPr>
            <w:r w:rsidRPr="00891A67">
              <w:rPr>
                <w:rStyle w:val="11pt0pt"/>
                <w:sz w:val="24"/>
                <w:szCs w:val="24"/>
              </w:rPr>
              <w:t>1.</w:t>
            </w:r>
          </w:p>
        </w:tc>
        <w:tc>
          <w:tcPr>
            <w:tcW w:w="3252" w:type="dxa"/>
            <w:tcBorders>
              <w:top w:val="single" w:sz="4" w:space="0" w:color="auto"/>
              <w:left w:val="single" w:sz="4" w:space="0" w:color="auto"/>
            </w:tcBorders>
            <w:shd w:val="clear" w:color="auto" w:fill="FFFFFF"/>
          </w:tcPr>
          <w:p w:rsidR="00FB721D" w:rsidRPr="00891A67" w:rsidRDefault="00FB721D" w:rsidP="00FA67D9">
            <w:pPr>
              <w:pStyle w:val="21"/>
              <w:shd w:val="clear" w:color="auto" w:fill="auto"/>
              <w:spacing w:line="274" w:lineRule="exact"/>
              <w:ind w:firstLine="0"/>
              <w:jc w:val="left"/>
              <w:rPr>
                <w:sz w:val="24"/>
                <w:szCs w:val="24"/>
              </w:rPr>
            </w:pPr>
            <w:r w:rsidRPr="00891A67">
              <w:rPr>
                <w:rStyle w:val="11pt0pt"/>
                <w:sz w:val="24"/>
                <w:szCs w:val="24"/>
              </w:rPr>
              <w:t>Объем отгруженных товаров собственного производства, выполненных работ и услуг, млн. руб.</w:t>
            </w:r>
          </w:p>
        </w:tc>
        <w:tc>
          <w:tcPr>
            <w:tcW w:w="1156" w:type="dxa"/>
            <w:tcBorders>
              <w:top w:val="single" w:sz="4" w:space="0" w:color="auto"/>
              <w:left w:val="single" w:sz="4" w:space="0" w:color="auto"/>
            </w:tcBorders>
            <w:shd w:val="clear" w:color="auto" w:fill="FFFFFF"/>
            <w:vAlign w:val="center"/>
          </w:tcPr>
          <w:p w:rsidR="00FB721D" w:rsidRPr="00891A67" w:rsidRDefault="00FB721D" w:rsidP="00FA67D9">
            <w:pPr>
              <w:pStyle w:val="21"/>
              <w:shd w:val="clear" w:color="auto" w:fill="auto"/>
              <w:spacing w:line="220" w:lineRule="exact"/>
              <w:ind w:hanging="2"/>
              <w:jc w:val="center"/>
              <w:rPr>
                <w:sz w:val="24"/>
                <w:szCs w:val="24"/>
              </w:rPr>
            </w:pPr>
            <w:r>
              <w:rPr>
                <w:sz w:val="24"/>
                <w:szCs w:val="24"/>
              </w:rPr>
              <w:t>41321</w:t>
            </w:r>
            <w:r w:rsidRPr="00891A67">
              <w:rPr>
                <w:sz w:val="24"/>
                <w:szCs w:val="24"/>
              </w:rPr>
              <w:t>,</w:t>
            </w:r>
            <w:r>
              <w:rPr>
                <w:sz w:val="24"/>
                <w:szCs w:val="24"/>
              </w:rPr>
              <w:t>3</w:t>
            </w:r>
            <w:r w:rsidRPr="00891A67">
              <w:rPr>
                <w:sz w:val="24"/>
                <w:szCs w:val="24"/>
              </w:rPr>
              <w:t>8</w:t>
            </w:r>
          </w:p>
        </w:tc>
        <w:tc>
          <w:tcPr>
            <w:tcW w:w="994" w:type="dxa"/>
            <w:tcBorders>
              <w:top w:val="single" w:sz="4" w:space="0" w:color="auto"/>
              <w:left w:val="single" w:sz="4" w:space="0" w:color="auto"/>
            </w:tcBorders>
            <w:shd w:val="clear" w:color="auto" w:fill="FFFFFF"/>
          </w:tcPr>
          <w:p w:rsidR="00FB721D" w:rsidRPr="00E562B3" w:rsidRDefault="00FB721D" w:rsidP="00FB721D">
            <w:pPr>
              <w:pStyle w:val="21"/>
              <w:shd w:val="clear" w:color="auto" w:fill="auto"/>
              <w:spacing w:line="220" w:lineRule="exact"/>
              <w:ind w:firstLine="0"/>
              <w:jc w:val="center"/>
              <w:rPr>
                <w:sz w:val="24"/>
                <w:szCs w:val="24"/>
              </w:rPr>
            </w:pPr>
            <w:r w:rsidRPr="00AF67F4">
              <w:rPr>
                <w:rStyle w:val="11pt0pt"/>
                <w:sz w:val="24"/>
                <w:szCs w:val="24"/>
              </w:rPr>
              <w:t>43643,5</w:t>
            </w:r>
          </w:p>
        </w:tc>
        <w:tc>
          <w:tcPr>
            <w:tcW w:w="1138" w:type="dxa"/>
            <w:tcBorders>
              <w:top w:val="single" w:sz="4" w:space="0" w:color="auto"/>
              <w:left w:val="single" w:sz="4" w:space="0" w:color="auto"/>
            </w:tcBorders>
            <w:shd w:val="clear" w:color="auto" w:fill="FFFFFF"/>
          </w:tcPr>
          <w:p w:rsidR="00FB721D" w:rsidRPr="00E562B3" w:rsidRDefault="00FB721D" w:rsidP="00FB721D">
            <w:pPr>
              <w:pStyle w:val="21"/>
              <w:shd w:val="clear" w:color="auto" w:fill="auto"/>
              <w:spacing w:line="220" w:lineRule="exact"/>
              <w:ind w:firstLine="0"/>
              <w:jc w:val="center"/>
              <w:rPr>
                <w:sz w:val="24"/>
                <w:szCs w:val="24"/>
              </w:rPr>
            </w:pPr>
            <w:r>
              <w:rPr>
                <w:rStyle w:val="11pt0pt"/>
                <w:sz w:val="24"/>
                <w:szCs w:val="24"/>
              </w:rPr>
              <w:t>48257,5</w:t>
            </w:r>
          </w:p>
        </w:tc>
        <w:tc>
          <w:tcPr>
            <w:tcW w:w="1415" w:type="dxa"/>
            <w:tcBorders>
              <w:top w:val="single" w:sz="4" w:space="0" w:color="auto"/>
              <w:left w:val="single" w:sz="4" w:space="0" w:color="auto"/>
            </w:tcBorders>
            <w:shd w:val="clear" w:color="auto" w:fill="FFFFFF"/>
            <w:vAlign w:val="center"/>
          </w:tcPr>
          <w:p w:rsidR="00FB721D" w:rsidRPr="00CF78D5" w:rsidRDefault="00FB721D" w:rsidP="00FB721D">
            <w:pPr>
              <w:pStyle w:val="21"/>
              <w:shd w:val="clear" w:color="auto" w:fill="auto"/>
              <w:spacing w:line="220" w:lineRule="exact"/>
              <w:ind w:hanging="2"/>
              <w:jc w:val="center"/>
              <w:rPr>
                <w:sz w:val="24"/>
                <w:szCs w:val="24"/>
              </w:rPr>
            </w:pPr>
            <w:r w:rsidRPr="00CF78D5">
              <w:rPr>
                <w:rStyle w:val="11pt0pt"/>
                <w:sz w:val="24"/>
                <w:szCs w:val="24"/>
              </w:rPr>
              <w:t>114,4</w:t>
            </w:r>
          </w:p>
        </w:tc>
        <w:tc>
          <w:tcPr>
            <w:tcW w:w="1289" w:type="dxa"/>
            <w:tcBorders>
              <w:top w:val="single" w:sz="4" w:space="0" w:color="auto"/>
              <w:left w:val="single" w:sz="4" w:space="0" w:color="auto"/>
              <w:right w:val="single" w:sz="4" w:space="0" w:color="auto"/>
            </w:tcBorders>
            <w:shd w:val="clear" w:color="auto" w:fill="FFFFFF"/>
            <w:vAlign w:val="center"/>
          </w:tcPr>
          <w:p w:rsidR="00FB721D" w:rsidRPr="00CF78D5" w:rsidRDefault="00FB721D" w:rsidP="00CF78D5">
            <w:pPr>
              <w:pStyle w:val="21"/>
              <w:shd w:val="clear" w:color="auto" w:fill="auto"/>
              <w:spacing w:line="220" w:lineRule="exact"/>
              <w:ind w:hanging="2"/>
              <w:jc w:val="center"/>
              <w:rPr>
                <w:sz w:val="24"/>
                <w:szCs w:val="24"/>
              </w:rPr>
            </w:pPr>
            <w:r w:rsidRPr="00CF78D5">
              <w:rPr>
                <w:rStyle w:val="11pt0pt"/>
                <w:sz w:val="24"/>
                <w:szCs w:val="24"/>
              </w:rPr>
              <w:t>10</w:t>
            </w:r>
            <w:r w:rsidR="00CF78D5" w:rsidRPr="00CF78D5">
              <w:rPr>
                <w:rStyle w:val="11pt0pt"/>
                <w:sz w:val="24"/>
                <w:szCs w:val="24"/>
              </w:rPr>
              <w:t>9,6</w:t>
            </w:r>
          </w:p>
        </w:tc>
      </w:tr>
      <w:tr w:rsidR="007B58E7" w:rsidRPr="00F772AE" w:rsidTr="008641D2">
        <w:trPr>
          <w:trHeight w:hRule="exact" w:val="1105"/>
        </w:trPr>
        <w:tc>
          <w:tcPr>
            <w:tcW w:w="694" w:type="dxa"/>
            <w:tcBorders>
              <w:top w:val="single" w:sz="4" w:space="0" w:color="auto"/>
              <w:left w:val="single" w:sz="4" w:space="0" w:color="auto"/>
            </w:tcBorders>
            <w:shd w:val="clear" w:color="auto" w:fill="FFFFFF"/>
          </w:tcPr>
          <w:p w:rsidR="007B58E7" w:rsidRPr="00891A67" w:rsidRDefault="007B58E7" w:rsidP="00891A67">
            <w:pPr>
              <w:pStyle w:val="21"/>
              <w:shd w:val="clear" w:color="auto" w:fill="auto"/>
              <w:spacing w:line="220" w:lineRule="exact"/>
              <w:ind w:left="-734" w:firstLine="732"/>
              <w:jc w:val="center"/>
              <w:rPr>
                <w:sz w:val="24"/>
                <w:szCs w:val="24"/>
              </w:rPr>
            </w:pPr>
            <w:r w:rsidRPr="00891A67">
              <w:rPr>
                <w:rStyle w:val="11pt0pt"/>
                <w:sz w:val="24"/>
                <w:szCs w:val="24"/>
              </w:rPr>
              <w:t>2.</w:t>
            </w:r>
          </w:p>
        </w:tc>
        <w:tc>
          <w:tcPr>
            <w:tcW w:w="3252" w:type="dxa"/>
            <w:tcBorders>
              <w:top w:val="single" w:sz="4" w:space="0" w:color="auto"/>
              <w:left w:val="single" w:sz="4" w:space="0" w:color="auto"/>
            </w:tcBorders>
            <w:shd w:val="clear" w:color="auto" w:fill="FFFFFF"/>
          </w:tcPr>
          <w:p w:rsidR="007B58E7" w:rsidRPr="00891A67" w:rsidRDefault="007B58E7" w:rsidP="00FA67D9">
            <w:pPr>
              <w:pStyle w:val="21"/>
              <w:shd w:val="clear" w:color="auto" w:fill="auto"/>
              <w:spacing w:line="274" w:lineRule="exact"/>
              <w:ind w:firstLine="0"/>
              <w:jc w:val="left"/>
              <w:rPr>
                <w:sz w:val="24"/>
                <w:szCs w:val="24"/>
              </w:rPr>
            </w:pPr>
            <w:r w:rsidRPr="00891A67">
              <w:rPr>
                <w:rStyle w:val="11pt0pt"/>
                <w:sz w:val="24"/>
                <w:szCs w:val="24"/>
              </w:rPr>
              <w:t>Площадь торговых объектов предприятий розничной торговли (на конец года), тыс. кв. м</w:t>
            </w:r>
          </w:p>
        </w:tc>
        <w:tc>
          <w:tcPr>
            <w:tcW w:w="1156" w:type="dxa"/>
            <w:tcBorders>
              <w:top w:val="single" w:sz="4" w:space="0" w:color="auto"/>
              <w:left w:val="single" w:sz="4" w:space="0" w:color="auto"/>
            </w:tcBorders>
            <w:shd w:val="clear" w:color="auto" w:fill="FFFFFF"/>
            <w:vAlign w:val="center"/>
          </w:tcPr>
          <w:p w:rsidR="007B58E7" w:rsidRPr="00FB721D" w:rsidRDefault="008C6E29" w:rsidP="00FA67D9">
            <w:pPr>
              <w:ind w:hanging="2"/>
              <w:jc w:val="center"/>
              <w:rPr>
                <w:rFonts w:ascii="Times New Roman" w:hAnsi="Times New Roman" w:cs="Times New Roman"/>
                <w:sz w:val="24"/>
                <w:szCs w:val="24"/>
              </w:rPr>
            </w:pPr>
            <w:r w:rsidRPr="00FB721D">
              <w:rPr>
                <w:rFonts w:ascii="Times New Roman" w:hAnsi="Times New Roman" w:cs="Times New Roman"/>
                <w:sz w:val="24"/>
                <w:szCs w:val="24"/>
              </w:rPr>
              <w:t>48,6</w:t>
            </w:r>
          </w:p>
        </w:tc>
        <w:tc>
          <w:tcPr>
            <w:tcW w:w="994" w:type="dxa"/>
            <w:tcBorders>
              <w:top w:val="single" w:sz="4" w:space="0" w:color="auto"/>
              <w:left w:val="single" w:sz="4" w:space="0" w:color="auto"/>
            </w:tcBorders>
            <w:shd w:val="clear" w:color="auto" w:fill="FFFFFF"/>
            <w:vAlign w:val="center"/>
          </w:tcPr>
          <w:p w:rsidR="007B58E7" w:rsidRPr="00FB721D" w:rsidRDefault="008C6E29" w:rsidP="00FA67D9">
            <w:pPr>
              <w:ind w:hanging="2"/>
              <w:jc w:val="center"/>
              <w:rPr>
                <w:rFonts w:ascii="Times New Roman" w:hAnsi="Times New Roman" w:cs="Times New Roman"/>
                <w:sz w:val="24"/>
                <w:szCs w:val="24"/>
              </w:rPr>
            </w:pPr>
            <w:r w:rsidRPr="00FB721D">
              <w:rPr>
                <w:rFonts w:ascii="Times New Roman" w:hAnsi="Times New Roman" w:cs="Times New Roman"/>
                <w:sz w:val="24"/>
                <w:szCs w:val="24"/>
              </w:rPr>
              <w:t>53,4</w:t>
            </w:r>
          </w:p>
        </w:tc>
        <w:tc>
          <w:tcPr>
            <w:tcW w:w="1138" w:type="dxa"/>
            <w:tcBorders>
              <w:top w:val="single" w:sz="4" w:space="0" w:color="auto"/>
              <w:left w:val="single" w:sz="4" w:space="0" w:color="auto"/>
            </w:tcBorders>
            <w:shd w:val="clear" w:color="auto" w:fill="FFFFFF"/>
            <w:vAlign w:val="center"/>
          </w:tcPr>
          <w:p w:rsidR="007B58E7" w:rsidRPr="00FB721D" w:rsidRDefault="008C6E29" w:rsidP="00FA67D9">
            <w:pPr>
              <w:ind w:hanging="2"/>
              <w:jc w:val="center"/>
              <w:rPr>
                <w:rFonts w:ascii="Times New Roman" w:hAnsi="Times New Roman" w:cs="Times New Roman"/>
                <w:sz w:val="24"/>
                <w:szCs w:val="24"/>
              </w:rPr>
            </w:pPr>
            <w:r w:rsidRPr="00FB721D">
              <w:rPr>
                <w:rFonts w:ascii="Times New Roman" w:hAnsi="Times New Roman" w:cs="Times New Roman"/>
                <w:sz w:val="24"/>
                <w:szCs w:val="24"/>
              </w:rPr>
              <w:t>55,0</w:t>
            </w:r>
          </w:p>
        </w:tc>
        <w:tc>
          <w:tcPr>
            <w:tcW w:w="1415" w:type="dxa"/>
            <w:tcBorders>
              <w:top w:val="single" w:sz="4" w:space="0" w:color="auto"/>
              <w:left w:val="single" w:sz="4" w:space="0" w:color="auto"/>
            </w:tcBorders>
            <w:shd w:val="clear" w:color="auto" w:fill="FFFFFF"/>
            <w:vAlign w:val="center"/>
          </w:tcPr>
          <w:p w:rsidR="007B58E7" w:rsidRPr="00FB721D" w:rsidRDefault="004209DC" w:rsidP="00FA67D9">
            <w:pPr>
              <w:pStyle w:val="21"/>
              <w:shd w:val="clear" w:color="auto" w:fill="auto"/>
              <w:spacing w:line="220" w:lineRule="exact"/>
              <w:ind w:hanging="2"/>
              <w:jc w:val="center"/>
              <w:rPr>
                <w:sz w:val="24"/>
                <w:szCs w:val="24"/>
              </w:rPr>
            </w:pPr>
            <w:r w:rsidRPr="00FB721D">
              <w:rPr>
                <w:rStyle w:val="11pt0pt"/>
                <w:sz w:val="24"/>
                <w:szCs w:val="24"/>
              </w:rPr>
              <w:t>111,6</w:t>
            </w:r>
          </w:p>
        </w:tc>
        <w:tc>
          <w:tcPr>
            <w:tcW w:w="1289" w:type="dxa"/>
            <w:tcBorders>
              <w:top w:val="single" w:sz="4" w:space="0" w:color="auto"/>
              <w:left w:val="single" w:sz="4" w:space="0" w:color="auto"/>
              <w:right w:val="single" w:sz="4" w:space="0" w:color="auto"/>
            </w:tcBorders>
            <w:shd w:val="clear" w:color="auto" w:fill="FFFFFF"/>
            <w:vAlign w:val="center"/>
          </w:tcPr>
          <w:p w:rsidR="007B58E7" w:rsidRPr="00FB721D" w:rsidRDefault="007B58E7" w:rsidP="00FA67D9">
            <w:pPr>
              <w:pStyle w:val="21"/>
              <w:shd w:val="clear" w:color="auto" w:fill="auto"/>
              <w:spacing w:line="220" w:lineRule="exact"/>
              <w:ind w:hanging="2"/>
              <w:jc w:val="center"/>
              <w:rPr>
                <w:sz w:val="24"/>
                <w:szCs w:val="24"/>
              </w:rPr>
            </w:pPr>
            <w:r w:rsidRPr="00FB721D">
              <w:rPr>
                <w:sz w:val="24"/>
                <w:szCs w:val="24"/>
              </w:rPr>
              <w:t>1</w:t>
            </w:r>
            <w:r w:rsidR="004209DC" w:rsidRPr="00FB721D">
              <w:rPr>
                <w:sz w:val="24"/>
                <w:szCs w:val="24"/>
              </w:rPr>
              <w:t>02,9</w:t>
            </w:r>
          </w:p>
        </w:tc>
      </w:tr>
      <w:tr w:rsidR="007B58E7" w:rsidRPr="00F772AE" w:rsidTr="004209DC">
        <w:trPr>
          <w:trHeight w:hRule="exact" w:val="558"/>
        </w:trPr>
        <w:tc>
          <w:tcPr>
            <w:tcW w:w="694" w:type="dxa"/>
            <w:tcBorders>
              <w:top w:val="single" w:sz="4" w:space="0" w:color="auto"/>
              <w:left w:val="single" w:sz="4" w:space="0" w:color="auto"/>
              <w:bottom w:val="single" w:sz="4" w:space="0" w:color="auto"/>
            </w:tcBorders>
            <w:shd w:val="clear" w:color="auto" w:fill="FFFFFF"/>
          </w:tcPr>
          <w:p w:rsidR="007B58E7" w:rsidRPr="00891A67" w:rsidRDefault="007B58E7" w:rsidP="00891A67">
            <w:pPr>
              <w:pStyle w:val="21"/>
              <w:shd w:val="clear" w:color="auto" w:fill="auto"/>
              <w:spacing w:line="220" w:lineRule="exact"/>
              <w:ind w:left="-734" w:firstLine="732"/>
              <w:jc w:val="center"/>
              <w:rPr>
                <w:sz w:val="24"/>
                <w:szCs w:val="24"/>
              </w:rPr>
            </w:pPr>
            <w:r w:rsidRPr="00891A67">
              <w:rPr>
                <w:rStyle w:val="11pt0pt"/>
                <w:sz w:val="24"/>
                <w:szCs w:val="24"/>
              </w:rPr>
              <w:t>3.</w:t>
            </w:r>
          </w:p>
        </w:tc>
        <w:tc>
          <w:tcPr>
            <w:tcW w:w="3252" w:type="dxa"/>
            <w:tcBorders>
              <w:top w:val="single" w:sz="4" w:space="0" w:color="auto"/>
              <w:left w:val="single" w:sz="4" w:space="0" w:color="auto"/>
              <w:bottom w:val="single" w:sz="4" w:space="0" w:color="auto"/>
            </w:tcBorders>
            <w:shd w:val="clear" w:color="auto" w:fill="FFFFFF"/>
          </w:tcPr>
          <w:p w:rsidR="007B58E7" w:rsidRPr="00891A67" w:rsidRDefault="007B58E7" w:rsidP="00FA67D9">
            <w:pPr>
              <w:pStyle w:val="21"/>
              <w:shd w:val="clear" w:color="auto" w:fill="auto"/>
              <w:spacing w:line="274" w:lineRule="exact"/>
              <w:ind w:firstLine="0"/>
              <w:jc w:val="left"/>
              <w:rPr>
                <w:sz w:val="24"/>
                <w:szCs w:val="24"/>
              </w:rPr>
            </w:pPr>
            <w:r w:rsidRPr="00891A67">
              <w:rPr>
                <w:rStyle w:val="11pt0pt"/>
                <w:sz w:val="24"/>
                <w:szCs w:val="24"/>
              </w:rPr>
              <w:t>Оборот розничной торговли, млн. руб.</w:t>
            </w:r>
          </w:p>
        </w:tc>
        <w:tc>
          <w:tcPr>
            <w:tcW w:w="1156" w:type="dxa"/>
            <w:tcBorders>
              <w:top w:val="single" w:sz="4" w:space="0" w:color="auto"/>
              <w:left w:val="single" w:sz="4" w:space="0" w:color="auto"/>
              <w:bottom w:val="single" w:sz="4" w:space="0" w:color="auto"/>
            </w:tcBorders>
            <w:shd w:val="clear" w:color="auto" w:fill="FFFFFF"/>
            <w:vAlign w:val="center"/>
          </w:tcPr>
          <w:p w:rsidR="007B58E7" w:rsidRPr="00891A67" w:rsidRDefault="00FB721D" w:rsidP="00FB721D">
            <w:pPr>
              <w:ind w:hanging="2"/>
              <w:jc w:val="center"/>
              <w:rPr>
                <w:rFonts w:ascii="Times New Roman" w:hAnsi="Times New Roman" w:cs="Times New Roman"/>
                <w:sz w:val="24"/>
                <w:szCs w:val="24"/>
              </w:rPr>
            </w:pPr>
            <w:r>
              <w:rPr>
                <w:rFonts w:ascii="Times New Roman" w:hAnsi="Times New Roman" w:cs="Times New Roman"/>
                <w:sz w:val="24"/>
                <w:szCs w:val="24"/>
              </w:rPr>
              <w:t>3 047</w:t>
            </w:r>
          </w:p>
        </w:tc>
        <w:tc>
          <w:tcPr>
            <w:tcW w:w="994" w:type="dxa"/>
            <w:tcBorders>
              <w:top w:val="single" w:sz="4" w:space="0" w:color="auto"/>
              <w:left w:val="single" w:sz="4" w:space="0" w:color="auto"/>
              <w:bottom w:val="single" w:sz="4" w:space="0" w:color="auto"/>
            </w:tcBorders>
            <w:shd w:val="clear" w:color="auto" w:fill="FFFFFF"/>
            <w:vAlign w:val="center"/>
          </w:tcPr>
          <w:p w:rsidR="007B58E7" w:rsidRPr="00FB721D" w:rsidRDefault="00FB721D" w:rsidP="00FA67D9">
            <w:pPr>
              <w:ind w:hanging="2"/>
              <w:jc w:val="center"/>
              <w:rPr>
                <w:rFonts w:ascii="Times New Roman" w:hAnsi="Times New Roman" w:cs="Times New Roman"/>
                <w:sz w:val="24"/>
                <w:szCs w:val="24"/>
              </w:rPr>
            </w:pPr>
            <w:r>
              <w:rPr>
                <w:rFonts w:ascii="Times New Roman" w:hAnsi="Times New Roman" w:cs="Times New Roman"/>
                <w:sz w:val="24"/>
                <w:szCs w:val="24"/>
              </w:rPr>
              <w:t>4 806</w:t>
            </w:r>
          </w:p>
        </w:tc>
        <w:tc>
          <w:tcPr>
            <w:tcW w:w="1138" w:type="dxa"/>
            <w:tcBorders>
              <w:top w:val="single" w:sz="4" w:space="0" w:color="auto"/>
              <w:left w:val="single" w:sz="4" w:space="0" w:color="auto"/>
              <w:bottom w:val="single" w:sz="4" w:space="0" w:color="auto"/>
            </w:tcBorders>
            <w:shd w:val="clear" w:color="auto" w:fill="FFFFFF"/>
            <w:vAlign w:val="center"/>
          </w:tcPr>
          <w:p w:rsidR="007B58E7" w:rsidRPr="00FB721D" w:rsidRDefault="00FB721D" w:rsidP="008C6E29">
            <w:pPr>
              <w:ind w:hanging="2"/>
              <w:jc w:val="center"/>
              <w:rPr>
                <w:rFonts w:ascii="Times New Roman" w:hAnsi="Times New Roman" w:cs="Times New Roman"/>
                <w:sz w:val="24"/>
                <w:szCs w:val="24"/>
              </w:rPr>
            </w:pPr>
            <w:r w:rsidRPr="00FB721D">
              <w:rPr>
                <w:rFonts w:ascii="Times New Roman" w:hAnsi="Times New Roman" w:cs="Times New Roman"/>
                <w:sz w:val="24"/>
                <w:szCs w:val="24"/>
              </w:rPr>
              <w:t>5 813</w:t>
            </w:r>
          </w:p>
        </w:tc>
        <w:tc>
          <w:tcPr>
            <w:tcW w:w="1415" w:type="dxa"/>
            <w:tcBorders>
              <w:top w:val="single" w:sz="4" w:space="0" w:color="auto"/>
              <w:left w:val="single" w:sz="4" w:space="0" w:color="auto"/>
              <w:bottom w:val="single" w:sz="4" w:space="0" w:color="auto"/>
            </w:tcBorders>
            <w:shd w:val="clear" w:color="auto" w:fill="FFFFFF"/>
            <w:vAlign w:val="center"/>
          </w:tcPr>
          <w:p w:rsidR="007B58E7" w:rsidRPr="00FB721D" w:rsidRDefault="00FB721D" w:rsidP="00FA67D9">
            <w:pPr>
              <w:pStyle w:val="21"/>
              <w:shd w:val="clear" w:color="auto" w:fill="auto"/>
              <w:spacing w:line="220" w:lineRule="exact"/>
              <w:ind w:hanging="2"/>
              <w:jc w:val="center"/>
              <w:rPr>
                <w:sz w:val="24"/>
                <w:szCs w:val="24"/>
              </w:rPr>
            </w:pPr>
            <w:r w:rsidRPr="00FB721D">
              <w:rPr>
                <w:rStyle w:val="11pt0pt"/>
                <w:sz w:val="24"/>
                <w:szCs w:val="24"/>
              </w:rPr>
              <w:t>147</w:t>
            </w:r>
            <w:r w:rsidR="004209DC" w:rsidRPr="00FB721D">
              <w:rPr>
                <w:rStyle w:val="11pt0pt"/>
                <w:sz w:val="24"/>
                <w:szCs w:val="24"/>
              </w:rPr>
              <w:t>,6</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7B58E7" w:rsidRPr="00FB721D" w:rsidRDefault="00FB721D" w:rsidP="00FA67D9">
            <w:pPr>
              <w:pStyle w:val="21"/>
              <w:shd w:val="clear" w:color="auto" w:fill="auto"/>
              <w:spacing w:line="220" w:lineRule="exact"/>
              <w:ind w:hanging="2"/>
              <w:jc w:val="center"/>
              <w:rPr>
                <w:sz w:val="24"/>
                <w:szCs w:val="24"/>
              </w:rPr>
            </w:pPr>
            <w:r w:rsidRPr="00FB721D">
              <w:rPr>
                <w:rStyle w:val="11pt0pt"/>
                <w:sz w:val="24"/>
                <w:szCs w:val="24"/>
              </w:rPr>
              <w:t>117,3</w:t>
            </w:r>
          </w:p>
        </w:tc>
      </w:tr>
      <w:tr w:rsidR="007B58E7" w:rsidRPr="00F772AE" w:rsidTr="004209DC">
        <w:trPr>
          <w:trHeight w:hRule="exact" w:val="1125"/>
        </w:trPr>
        <w:tc>
          <w:tcPr>
            <w:tcW w:w="694" w:type="dxa"/>
            <w:tcBorders>
              <w:top w:val="single" w:sz="4" w:space="0" w:color="auto"/>
              <w:left w:val="single" w:sz="4" w:space="0" w:color="auto"/>
              <w:bottom w:val="single" w:sz="4" w:space="0" w:color="auto"/>
            </w:tcBorders>
            <w:shd w:val="clear" w:color="auto" w:fill="FFFFFF"/>
          </w:tcPr>
          <w:p w:rsidR="007B58E7" w:rsidRPr="00891A67" w:rsidRDefault="008C6E29" w:rsidP="00891A67">
            <w:pPr>
              <w:pStyle w:val="21"/>
              <w:shd w:val="clear" w:color="auto" w:fill="auto"/>
              <w:spacing w:line="220" w:lineRule="exact"/>
              <w:ind w:left="-734" w:firstLine="732"/>
              <w:jc w:val="center"/>
              <w:rPr>
                <w:sz w:val="24"/>
                <w:szCs w:val="24"/>
              </w:rPr>
            </w:pPr>
            <w:r>
              <w:rPr>
                <w:rStyle w:val="11pt0pt"/>
                <w:sz w:val="24"/>
                <w:szCs w:val="24"/>
              </w:rPr>
              <w:t>4</w:t>
            </w:r>
            <w:r w:rsidR="007B58E7" w:rsidRPr="00891A67">
              <w:rPr>
                <w:rStyle w:val="11pt0pt"/>
                <w:sz w:val="24"/>
                <w:szCs w:val="24"/>
              </w:rPr>
              <w:t>.</w:t>
            </w:r>
          </w:p>
        </w:tc>
        <w:tc>
          <w:tcPr>
            <w:tcW w:w="3252" w:type="dxa"/>
            <w:tcBorders>
              <w:top w:val="single" w:sz="4" w:space="0" w:color="auto"/>
              <w:left w:val="single" w:sz="4" w:space="0" w:color="auto"/>
              <w:bottom w:val="single" w:sz="4" w:space="0" w:color="auto"/>
            </w:tcBorders>
            <w:shd w:val="clear" w:color="auto" w:fill="FFFFFF"/>
          </w:tcPr>
          <w:p w:rsidR="007B58E7" w:rsidRPr="00891A67" w:rsidRDefault="007B58E7" w:rsidP="00FA67D9">
            <w:pPr>
              <w:pStyle w:val="21"/>
              <w:shd w:val="clear" w:color="auto" w:fill="auto"/>
              <w:spacing w:line="220" w:lineRule="exact"/>
              <w:ind w:firstLine="0"/>
              <w:jc w:val="left"/>
              <w:rPr>
                <w:sz w:val="24"/>
                <w:szCs w:val="24"/>
              </w:rPr>
            </w:pPr>
            <w:r w:rsidRPr="00891A67">
              <w:rPr>
                <w:rStyle w:val="11pt0pt"/>
                <w:sz w:val="24"/>
                <w:szCs w:val="24"/>
              </w:rPr>
              <w:t>Объем продукции</w:t>
            </w:r>
          </w:p>
          <w:p w:rsidR="007B58E7" w:rsidRPr="00891A67" w:rsidRDefault="007B58E7" w:rsidP="00FA67D9">
            <w:pPr>
              <w:pStyle w:val="21"/>
              <w:spacing w:line="274" w:lineRule="exact"/>
              <w:ind w:firstLine="0"/>
              <w:jc w:val="left"/>
              <w:rPr>
                <w:rStyle w:val="11pt0pt"/>
                <w:sz w:val="24"/>
                <w:szCs w:val="24"/>
              </w:rPr>
            </w:pPr>
            <w:r w:rsidRPr="00891A67">
              <w:rPr>
                <w:rStyle w:val="11pt0pt"/>
                <w:sz w:val="24"/>
                <w:szCs w:val="24"/>
              </w:rPr>
              <w:t>сельского хозяйства</w:t>
            </w:r>
          </w:p>
          <w:p w:rsidR="007B58E7" w:rsidRPr="00891A67" w:rsidRDefault="007B58E7" w:rsidP="00FA67D9">
            <w:pPr>
              <w:pStyle w:val="21"/>
              <w:spacing w:line="274" w:lineRule="exact"/>
              <w:ind w:firstLine="0"/>
              <w:jc w:val="left"/>
              <w:rPr>
                <w:sz w:val="24"/>
                <w:szCs w:val="24"/>
              </w:rPr>
            </w:pPr>
            <w:r w:rsidRPr="00891A67">
              <w:rPr>
                <w:rStyle w:val="11pt0pt"/>
                <w:sz w:val="24"/>
                <w:szCs w:val="24"/>
              </w:rPr>
              <w:t>в хозяйствах всех категорий, млн. руб.</w:t>
            </w:r>
          </w:p>
        </w:tc>
        <w:tc>
          <w:tcPr>
            <w:tcW w:w="1156" w:type="dxa"/>
            <w:tcBorders>
              <w:top w:val="single" w:sz="4" w:space="0" w:color="auto"/>
              <w:left w:val="single" w:sz="4" w:space="0" w:color="auto"/>
              <w:bottom w:val="single" w:sz="4" w:space="0" w:color="auto"/>
            </w:tcBorders>
            <w:shd w:val="clear" w:color="auto" w:fill="FFFFFF"/>
            <w:vAlign w:val="center"/>
          </w:tcPr>
          <w:p w:rsidR="007B58E7" w:rsidRPr="00891A67" w:rsidRDefault="0055135D" w:rsidP="00FA67D9">
            <w:pPr>
              <w:pStyle w:val="21"/>
              <w:shd w:val="clear" w:color="auto" w:fill="auto"/>
              <w:spacing w:line="220" w:lineRule="exact"/>
              <w:ind w:hanging="2"/>
              <w:jc w:val="center"/>
              <w:rPr>
                <w:sz w:val="24"/>
                <w:szCs w:val="24"/>
              </w:rPr>
            </w:pPr>
            <w:r w:rsidRPr="0055135D">
              <w:rPr>
                <w:rStyle w:val="11pt0pt"/>
                <w:sz w:val="24"/>
                <w:szCs w:val="24"/>
              </w:rPr>
              <w:t>1 832,3</w:t>
            </w:r>
          </w:p>
        </w:tc>
        <w:tc>
          <w:tcPr>
            <w:tcW w:w="994" w:type="dxa"/>
            <w:tcBorders>
              <w:top w:val="single" w:sz="4" w:space="0" w:color="auto"/>
              <w:left w:val="single" w:sz="4" w:space="0" w:color="auto"/>
              <w:bottom w:val="single" w:sz="4" w:space="0" w:color="auto"/>
            </w:tcBorders>
            <w:shd w:val="clear" w:color="auto" w:fill="FFFFFF"/>
            <w:vAlign w:val="center"/>
          </w:tcPr>
          <w:p w:rsidR="007B58E7" w:rsidRPr="00891A67" w:rsidRDefault="004209DC" w:rsidP="00FA67D9">
            <w:pPr>
              <w:pStyle w:val="21"/>
              <w:shd w:val="clear" w:color="auto" w:fill="auto"/>
              <w:spacing w:line="220" w:lineRule="exact"/>
              <w:ind w:hanging="2"/>
              <w:jc w:val="center"/>
              <w:rPr>
                <w:sz w:val="24"/>
                <w:szCs w:val="24"/>
              </w:rPr>
            </w:pPr>
            <w:r>
              <w:rPr>
                <w:rStyle w:val="11pt0pt"/>
                <w:sz w:val="24"/>
                <w:szCs w:val="24"/>
              </w:rPr>
              <w:t>2 374,6</w:t>
            </w:r>
          </w:p>
        </w:tc>
        <w:tc>
          <w:tcPr>
            <w:tcW w:w="1138" w:type="dxa"/>
            <w:tcBorders>
              <w:top w:val="single" w:sz="4" w:space="0" w:color="auto"/>
              <w:left w:val="single" w:sz="4" w:space="0" w:color="auto"/>
              <w:bottom w:val="single" w:sz="4" w:space="0" w:color="auto"/>
            </w:tcBorders>
            <w:shd w:val="clear" w:color="auto" w:fill="FFFFFF"/>
            <w:vAlign w:val="center"/>
          </w:tcPr>
          <w:p w:rsidR="007B58E7" w:rsidRPr="00C31C96" w:rsidRDefault="003905CD" w:rsidP="004209DC">
            <w:pPr>
              <w:pStyle w:val="21"/>
              <w:shd w:val="clear" w:color="auto" w:fill="auto"/>
              <w:spacing w:line="220" w:lineRule="exact"/>
              <w:ind w:left="240" w:hanging="2"/>
              <w:jc w:val="center"/>
              <w:rPr>
                <w:sz w:val="24"/>
                <w:szCs w:val="24"/>
                <w:highlight w:val="yellow"/>
              </w:rPr>
            </w:pPr>
            <w:r w:rsidRPr="003905CD">
              <w:rPr>
                <w:rStyle w:val="11pt0pt"/>
                <w:sz w:val="24"/>
                <w:szCs w:val="24"/>
              </w:rPr>
              <w:t>4794,2</w:t>
            </w:r>
          </w:p>
        </w:tc>
        <w:tc>
          <w:tcPr>
            <w:tcW w:w="1415" w:type="dxa"/>
            <w:tcBorders>
              <w:top w:val="single" w:sz="4" w:space="0" w:color="auto"/>
              <w:left w:val="single" w:sz="4" w:space="0" w:color="auto"/>
              <w:bottom w:val="single" w:sz="4" w:space="0" w:color="auto"/>
            </w:tcBorders>
            <w:shd w:val="clear" w:color="auto" w:fill="FFFFFF"/>
            <w:vAlign w:val="center"/>
          </w:tcPr>
          <w:p w:rsidR="007B58E7" w:rsidRPr="00C31C96" w:rsidRDefault="003905CD" w:rsidP="003905CD">
            <w:pPr>
              <w:pStyle w:val="21"/>
              <w:shd w:val="clear" w:color="auto" w:fill="auto"/>
              <w:spacing w:line="220" w:lineRule="exact"/>
              <w:ind w:hanging="2"/>
              <w:jc w:val="center"/>
              <w:rPr>
                <w:sz w:val="24"/>
                <w:szCs w:val="24"/>
                <w:highlight w:val="yellow"/>
              </w:rPr>
            </w:pPr>
            <w:r w:rsidRPr="003905CD">
              <w:rPr>
                <w:rStyle w:val="11pt0pt"/>
                <w:sz w:val="24"/>
                <w:szCs w:val="24"/>
              </w:rPr>
              <w:t>119,2</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7B58E7" w:rsidRPr="00C31C96" w:rsidRDefault="003905CD" w:rsidP="00FA67D9">
            <w:pPr>
              <w:pStyle w:val="21"/>
              <w:shd w:val="clear" w:color="auto" w:fill="auto"/>
              <w:spacing w:line="220" w:lineRule="exact"/>
              <w:ind w:hanging="2"/>
              <w:jc w:val="center"/>
              <w:rPr>
                <w:sz w:val="24"/>
                <w:szCs w:val="24"/>
                <w:highlight w:val="yellow"/>
              </w:rPr>
            </w:pPr>
            <w:r w:rsidRPr="003905CD">
              <w:rPr>
                <w:rStyle w:val="11pt0pt"/>
                <w:sz w:val="24"/>
                <w:szCs w:val="24"/>
              </w:rPr>
              <w:t>137,7</w:t>
            </w:r>
          </w:p>
        </w:tc>
      </w:tr>
    </w:tbl>
    <w:p w:rsidR="00897DEA" w:rsidRPr="00F772AE" w:rsidRDefault="00897DEA" w:rsidP="00D4592E">
      <w:pPr>
        <w:jc w:val="both"/>
        <w:rPr>
          <w:rFonts w:ascii="Times New Roman" w:hAnsi="Times New Roman" w:cs="Times New Roman"/>
          <w:sz w:val="28"/>
          <w:szCs w:val="28"/>
        </w:rPr>
      </w:pPr>
    </w:p>
    <w:p w:rsidR="002B7C39" w:rsidRDefault="008641D2" w:rsidP="002B7C39">
      <w:pPr>
        <w:pStyle w:val="30"/>
        <w:shd w:val="clear" w:color="auto" w:fill="auto"/>
        <w:spacing w:after="0" w:line="276" w:lineRule="auto"/>
        <w:ind w:left="20" w:right="40" w:firstLine="567"/>
        <w:rPr>
          <w:sz w:val="28"/>
          <w:szCs w:val="28"/>
        </w:rPr>
      </w:pPr>
      <w:r w:rsidRPr="00F772AE">
        <w:rPr>
          <w:sz w:val="28"/>
          <w:szCs w:val="28"/>
        </w:rPr>
        <w:t xml:space="preserve">Раздел 2. Сведения о деятельности органов местного самоуправления по содействию развитию конкуренции на </w:t>
      </w:r>
      <w:r w:rsidR="002B7C39">
        <w:rPr>
          <w:sz w:val="28"/>
          <w:szCs w:val="28"/>
        </w:rPr>
        <w:t>территории городского</w:t>
      </w:r>
      <w:r w:rsidRPr="00F772AE">
        <w:rPr>
          <w:sz w:val="28"/>
          <w:szCs w:val="28"/>
        </w:rPr>
        <w:t xml:space="preserve"> округа </w:t>
      </w:r>
      <w:r w:rsidR="004209DC">
        <w:rPr>
          <w:sz w:val="28"/>
          <w:szCs w:val="28"/>
        </w:rPr>
        <w:t>Кашира</w:t>
      </w:r>
    </w:p>
    <w:p w:rsidR="002B7C39" w:rsidRPr="00F772AE" w:rsidRDefault="002B7C39" w:rsidP="002B7C39">
      <w:pPr>
        <w:pStyle w:val="30"/>
        <w:shd w:val="clear" w:color="auto" w:fill="auto"/>
        <w:spacing w:after="0" w:line="276" w:lineRule="auto"/>
        <w:ind w:left="20" w:right="40" w:firstLine="567"/>
        <w:rPr>
          <w:sz w:val="28"/>
          <w:szCs w:val="28"/>
        </w:rPr>
      </w:pPr>
    </w:p>
    <w:p w:rsidR="008641D2" w:rsidRPr="00F772AE" w:rsidRDefault="008641D2" w:rsidP="002B7C39">
      <w:pPr>
        <w:pStyle w:val="30"/>
        <w:numPr>
          <w:ilvl w:val="0"/>
          <w:numId w:val="7"/>
        </w:numPr>
        <w:shd w:val="clear" w:color="auto" w:fill="auto"/>
        <w:tabs>
          <w:tab w:val="left" w:pos="1082"/>
        </w:tabs>
        <w:spacing w:after="0" w:line="276" w:lineRule="auto"/>
        <w:ind w:left="20" w:right="40" w:firstLine="567"/>
        <w:rPr>
          <w:sz w:val="28"/>
          <w:szCs w:val="28"/>
        </w:rPr>
      </w:pPr>
      <w:r w:rsidRPr="00F772AE">
        <w:rPr>
          <w:sz w:val="28"/>
          <w:szCs w:val="28"/>
        </w:rPr>
        <w:t xml:space="preserve">Сведения о приоритетных и социально значимых рынках городского округа </w:t>
      </w:r>
      <w:r w:rsidR="004209DC">
        <w:rPr>
          <w:sz w:val="28"/>
          <w:szCs w:val="28"/>
        </w:rPr>
        <w:t>Кашира</w:t>
      </w:r>
      <w:r w:rsidRPr="00F772AE">
        <w:rPr>
          <w:sz w:val="28"/>
          <w:szCs w:val="28"/>
        </w:rPr>
        <w:t>.</w:t>
      </w:r>
    </w:p>
    <w:p w:rsidR="008641D2" w:rsidRPr="00F772AE" w:rsidRDefault="008641D2" w:rsidP="00714CD1">
      <w:pPr>
        <w:pStyle w:val="a4"/>
        <w:autoSpaceDE w:val="0"/>
        <w:autoSpaceDN w:val="0"/>
        <w:adjustRightInd w:val="0"/>
        <w:spacing w:line="276" w:lineRule="auto"/>
        <w:ind w:left="0" w:firstLine="567"/>
        <w:jc w:val="both"/>
        <w:rPr>
          <w:rFonts w:ascii="Times New Roman" w:eastAsia="Times New Roman" w:hAnsi="Times New Roman" w:cs="Times New Roman"/>
          <w:sz w:val="28"/>
          <w:szCs w:val="28"/>
        </w:rPr>
      </w:pPr>
      <w:r w:rsidRPr="00F772AE">
        <w:rPr>
          <w:rFonts w:ascii="Times New Roman" w:eastAsia="Times New Roman" w:hAnsi="Times New Roman" w:cs="Times New Roman"/>
          <w:sz w:val="28"/>
          <w:szCs w:val="28"/>
        </w:rPr>
        <w:t xml:space="preserve">В целях реализации Стандарта развития конкуренции в субъектах Российской Федерации, утвержденного распоряжением Правительства Российской Федерации от 05.09.2015 № 1738-р (далее – Стандарт), в городском округе </w:t>
      </w:r>
      <w:r w:rsidR="004209DC">
        <w:rPr>
          <w:rFonts w:ascii="Times New Roman" w:eastAsia="Times New Roman" w:hAnsi="Times New Roman" w:cs="Times New Roman"/>
          <w:sz w:val="28"/>
          <w:szCs w:val="28"/>
        </w:rPr>
        <w:t>Кашира</w:t>
      </w:r>
      <w:r w:rsidRPr="00F772AE">
        <w:rPr>
          <w:rFonts w:ascii="Times New Roman" w:eastAsia="Times New Roman" w:hAnsi="Times New Roman" w:cs="Times New Roman"/>
          <w:sz w:val="28"/>
          <w:szCs w:val="28"/>
        </w:rPr>
        <w:t xml:space="preserve"> утверждены приоритетные и социально значимые рынки:</w:t>
      </w:r>
    </w:p>
    <w:p w:rsidR="008641D2" w:rsidRPr="00F772AE" w:rsidRDefault="008641D2" w:rsidP="00714CD1">
      <w:pPr>
        <w:pStyle w:val="a4"/>
        <w:numPr>
          <w:ilvl w:val="0"/>
          <w:numId w:val="9"/>
        </w:numPr>
        <w:autoSpaceDE w:val="0"/>
        <w:autoSpaceDN w:val="0"/>
        <w:adjustRightInd w:val="0"/>
        <w:spacing w:line="276" w:lineRule="auto"/>
        <w:ind w:firstLine="567"/>
        <w:jc w:val="both"/>
        <w:rPr>
          <w:rFonts w:ascii="Times New Roman" w:eastAsia="Times New Roman" w:hAnsi="Times New Roman" w:cs="Times New Roman"/>
          <w:sz w:val="28"/>
          <w:szCs w:val="28"/>
        </w:rPr>
      </w:pPr>
      <w:r w:rsidRPr="00F772AE">
        <w:rPr>
          <w:rFonts w:ascii="Times New Roman" w:eastAsia="Times New Roman" w:hAnsi="Times New Roman" w:cs="Times New Roman"/>
          <w:sz w:val="28"/>
          <w:szCs w:val="28"/>
        </w:rPr>
        <w:t xml:space="preserve">Рынок услуг </w:t>
      </w:r>
      <w:r w:rsidR="004209DC">
        <w:rPr>
          <w:rFonts w:ascii="Times New Roman" w:eastAsia="Times New Roman" w:hAnsi="Times New Roman" w:cs="Times New Roman"/>
          <w:sz w:val="28"/>
          <w:szCs w:val="28"/>
        </w:rPr>
        <w:t>детского отдыха и оздоровления;</w:t>
      </w:r>
    </w:p>
    <w:p w:rsidR="008641D2" w:rsidRPr="00F772AE" w:rsidRDefault="004209DC" w:rsidP="00714CD1">
      <w:pPr>
        <w:pStyle w:val="a4"/>
        <w:numPr>
          <w:ilvl w:val="0"/>
          <w:numId w:val="9"/>
        </w:numPr>
        <w:autoSpaceDE w:val="0"/>
        <w:autoSpaceDN w:val="0"/>
        <w:adjustRightInd w:val="0"/>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Рынок жилищно-коммунальных услуг</w:t>
      </w:r>
      <w:r w:rsidR="008641D2" w:rsidRPr="00F772AE">
        <w:rPr>
          <w:rFonts w:ascii="Times New Roman" w:eastAsia="Times New Roman" w:hAnsi="Times New Roman" w:cs="Times New Roman"/>
          <w:sz w:val="28"/>
          <w:szCs w:val="28"/>
        </w:rPr>
        <w:t>;</w:t>
      </w:r>
    </w:p>
    <w:p w:rsidR="008641D2" w:rsidRPr="00F772AE" w:rsidRDefault="004209DC" w:rsidP="00714CD1">
      <w:pPr>
        <w:pStyle w:val="a4"/>
        <w:numPr>
          <w:ilvl w:val="0"/>
          <w:numId w:val="9"/>
        </w:numPr>
        <w:autoSpaceDE w:val="0"/>
        <w:autoSpaceDN w:val="0"/>
        <w:adjustRightInd w:val="0"/>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Розничная торговля</w:t>
      </w:r>
      <w:r w:rsidR="008641D2" w:rsidRPr="00F772AE">
        <w:rPr>
          <w:rFonts w:ascii="Times New Roman" w:eastAsia="Times New Roman" w:hAnsi="Times New Roman" w:cs="Times New Roman"/>
          <w:sz w:val="28"/>
          <w:szCs w:val="28"/>
        </w:rPr>
        <w:t>;</w:t>
      </w:r>
    </w:p>
    <w:p w:rsidR="008641D2" w:rsidRPr="00F772AE" w:rsidRDefault="008641D2" w:rsidP="00714CD1">
      <w:pPr>
        <w:pStyle w:val="a4"/>
        <w:numPr>
          <w:ilvl w:val="0"/>
          <w:numId w:val="9"/>
        </w:numPr>
        <w:autoSpaceDE w:val="0"/>
        <w:autoSpaceDN w:val="0"/>
        <w:adjustRightInd w:val="0"/>
        <w:spacing w:line="276" w:lineRule="auto"/>
        <w:ind w:firstLine="567"/>
        <w:jc w:val="both"/>
        <w:rPr>
          <w:rFonts w:ascii="Times New Roman" w:eastAsia="Times New Roman" w:hAnsi="Times New Roman" w:cs="Times New Roman"/>
          <w:sz w:val="28"/>
          <w:szCs w:val="28"/>
        </w:rPr>
      </w:pPr>
      <w:r w:rsidRPr="00F772AE">
        <w:rPr>
          <w:rFonts w:ascii="Times New Roman" w:eastAsia="Times New Roman" w:hAnsi="Times New Roman" w:cs="Times New Roman"/>
          <w:sz w:val="28"/>
          <w:szCs w:val="28"/>
        </w:rPr>
        <w:t xml:space="preserve">Рынок </w:t>
      </w:r>
      <w:r w:rsidR="004209DC">
        <w:rPr>
          <w:rFonts w:ascii="Times New Roman" w:eastAsia="Times New Roman" w:hAnsi="Times New Roman" w:cs="Times New Roman"/>
          <w:sz w:val="28"/>
          <w:szCs w:val="28"/>
        </w:rPr>
        <w:t>сельского хозяйства</w:t>
      </w:r>
      <w:r w:rsidRPr="00F772AE">
        <w:rPr>
          <w:rFonts w:ascii="Times New Roman" w:eastAsia="Times New Roman" w:hAnsi="Times New Roman" w:cs="Times New Roman"/>
          <w:sz w:val="28"/>
          <w:szCs w:val="28"/>
        </w:rPr>
        <w:t>;</w:t>
      </w:r>
    </w:p>
    <w:p w:rsidR="008641D2" w:rsidRPr="00F772AE" w:rsidRDefault="008641D2" w:rsidP="00714CD1">
      <w:pPr>
        <w:pStyle w:val="a4"/>
        <w:numPr>
          <w:ilvl w:val="0"/>
          <w:numId w:val="9"/>
        </w:numPr>
        <w:autoSpaceDE w:val="0"/>
        <w:autoSpaceDN w:val="0"/>
        <w:adjustRightInd w:val="0"/>
        <w:spacing w:line="276" w:lineRule="auto"/>
        <w:ind w:firstLine="567"/>
        <w:jc w:val="both"/>
        <w:rPr>
          <w:rFonts w:ascii="Times New Roman" w:eastAsia="Times New Roman" w:hAnsi="Times New Roman" w:cs="Times New Roman"/>
          <w:sz w:val="28"/>
          <w:szCs w:val="28"/>
        </w:rPr>
      </w:pPr>
      <w:bookmarkStart w:id="1" w:name="_Hlk525200920"/>
      <w:r w:rsidRPr="00F772AE">
        <w:rPr>
          <w:rFonts w:ascii="Times New Roman" w:eastAsia="Times New Roman" w:hAnsi="Times New Roman" w:cs="Times New Roman"/>
          <w:sz w:val="28"/>
          <w:szCs w:val="28"/>
        </w:rPr>
        <w:t xml:space="preserve">Рынок </w:t>
      </w:r>
      <w:bookmarkEnd w:id="1"/>
      <w:r w:rsidR="004209DC">
        <w:rPr>
          <w:rFonts w:ascii="Times New Roman" w:eastAsia="Times New Roman" w:hAnsi="Times New Roman" w:cs="Times New Roman"/>
          <w:sz w:val="28"/>
          <w:szCs w:val="28"/>
        </w:rPr>
        <w:t>ритуальных услуг</w:t>
      </w:r>
      <w:r w:rsidRPr="00F772AE">
        <w:rPr>
          <w:rFonts w:ascii="Times New Roman" w:eastAsia="Times New Roman" w:hAnsi="Times New Roman" w:cs="Times New Roman"/>
          <w:sz w:val="28"/>
          <w:szCs w:val="28"/>
        </w:rPr>
        <w:t>;</w:t>
      </w:r>
    </w:p>
    <w:p w:rsidR="008641D2" w:rsidRPr="00F772AE" w:rsidRDefault="004209DC" w:rsidP="00714CD1">
      <w:pPr>
        <w:pStyle w:val="a4"/>
        <w:numPr>
          <w:ilvl w:val="0"/>
          <w:numId w:val="9"/>
        </w:numPr>
        <w:autoSpaceDE w:val="0"/>
        <w:autoSpaceDN w:val="0"/>
        <w:adjustRightInd w:val="0"/>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Рынок наружной рекламы</w:t>
      </w:r>
      <w:r w:rsidR="008641D2" w:rsidRPr="00F772AE">
        <w:rPr>
          <w:rFonts w:ascii="Times New Roman" w:eastAsia="Times New Roman" w:hAnsi="Times New Roman" w:cs="Times New Roman"/>
          <w:sz w:val="28"/>
          <w:szCs w:val="28"/>
        </w:rPr>
        <w:t>;</w:t>
      </w:r>
    </w:p>
    <w:p w:rsidR="008641D2" w:rsidRPr="00F772AE" w:rsidRDefault="008641D2" w:rsidP="00714CD1">
      <w:pPr>
        <w:pStyle w:val="a4"/>
        <w:numPr>
          <w:ilvl w:val="0"/>
          <w:numId w:val="9"/>
        </w:numPr>
        <w:autoSpaceDE w:val="0"/>
        <w:autoSpaceDN w:val="0"/>
        <w:adjustRightInd w:val="0"/>
        <w:spacing w:line="276" w:lineRule="auto"/>
        <w:ind w:firstLine="567"/>
        <w:jc w:val="both"/>
        <w:rPr>
          <w:rFonts w:ascii="Times New Roman" w:eastAsia="Times New Roman" w:hAnsi="Times New Roman" w:cs="Times New Roman"/>
          <w:sz w:val="28"/>
          <w:szCs w:val="28"/>
        </w:rPr>
      </w:pPr>
      <w:r w:rsidRPr="00F772AE">
        <w:rPr>
          <w:rFonts w:ascii="Times New Roman" w:eastAsia="Times New Roman" w:hAnsi="Times New Roman" w:cs="Times New Roman"/>
          <w:sz w:val="28"/>
          <w:szCs w:val="28"/>
        </w:rPr>
        <w:lastRenderedPageBreak/>
        <w:t>Рынок услуг связи.</w:t>
      </w:r>
    </w:p>
    <w:p w:rsidR="008641D2" w:rsidRPr="00F772AE" w:rsidRDefault="008641D2" w:rsidP="00714CD1">
      <w:pPr>
        <w:pStyle w:val="a4"/>
        <w:autoSpaceDE w:val="0"/>
        <w:autoSpaceDN w:val="0"/>
        <w:adjustRightInd w:val="0"/>
        <w:spacing w:line="276" w:lineRule="auto"/>
        <w:ind w:left="735" w:firstLine="567"/>
        <w:jc w:val="both"/>
        <w:rPr>
          <w:rFonts w:ascii="Times New Roman" w:hAnsi="Times New Roman" w:cs="Times New Roman"/>
          <w:sz w:val="28"/>
          <w:szCs w:val="28"/>
        </w:rPr>
      </w:pPr>
    </w:p>
    <w:p w:rsidR="00A847B4" w:rsidRPr="00F772AE" w:rsidRDefault="004209DC" w:rsidP="004209DC">
      <w:pPr>
        <w:pStyle w:val="30"/>
        <w:numPr>
          <w:ilvl w:val="0"/>
          <w:numId w:val="30"/>
        </w:numPr>
        <w:shd w:val="clear" w:color="auto" w:fill="auto"/>
        <w:tabs>
          <w:tab w:val="left" w:pos="1351"/>
        </w:tabs>
        <w:spacing w:after="0" w:line="260" w:lineRule="exact"/>
        <w:rPr>
          <w:sz w:val="28"/>
          <w:szCs w:val="28"/>
        </w:rPr>
      </w:pPr>
      <w:r w:rsidRPr="004209DC">
        <w:rPr>
          <w:sz w:val="28"/>
          <w:szCs w:val="28"/>
        </w:rPr>
        <w:t>Рынок услуг детского отдыха и оздоровления</w:t>
      </w:r>
    </w:p>
    <w:p w:rsidR="008641D2" w:rsidRPr="00F772AE" w:rsidRDefault="0055135D" w:rsidP="00A847B4">
      <w:pPr>
        <w:pStyle w:val="21"/>
        <w:shd w:val="clear" w:color="auto" w:fill="auto"/>
        <w:spacing w:line="240" w:lineRule="auto"/>
        <w:ind w:left="20" w:right="40" w:firstLine="567"/>
        <w:rPr>
          <w:sz w:val="28"/>
          <w:szCs w:val="28"/>
        </w:rPr>
      </w:pPr>
      <w:proofErr w:type="gramStart"/>
      <w:r>
        <w:rPr>
          <w:sz w:val="28"/>
          <w:szCs w:val="28"/>
        </w:rPr>
        <w:t>В 201</w:t>
      </w:r>
      <w:r w:rsidR="008D5E39">
        <w:rPr>
          <w:sz w:val="28"/>
          <w:szCs w:val="28"/>
        </w:rPr>
        <w:t>8</w:t>
      </w:r>
      <w:r>
        <w:rPr>
          <w:sz w:val="28"/>
          <w:szCs w:val="28"/>
        </w:rPr>
        <w:t xml:space="preserve"> году численность детей в возрасте от 7 до 17 лет, проживающих на территории городского округа Кашира, воспользовавшихся компенсацией полной или частичной стоимости путевки по всем типам организации отдыха детей и их оздоровления, в общей численности детей этой категории, имеющих право на данную меру социальной поддержки, отдохнувших в организациях детей и их оздоровления соответствующего типа состав</w:t>
      </w:r>
      <w:r w:rsidR="008D5E39">
        <w:rPr>
          <w:sz w:val="28"/>
          <w:szCs w:val="28"/>
        </w:rPr>
        <w:t xml:space="preserve">ляет </w:t>
      </w:r>
      <w:r>
        <w:rPr>
          <w:sz w:val="28"/>
          <w:szCs w:val="28"/>
        </w:rPr>
        <w:t>1,</w:t>
      </w:r>
      <w:r w:rsidR="008D5E39">
        <w:rPr>
          <w:sz w:val="28"/>
          <w:szCs w:val="28"/>
        </w:rPr>
        <w:t>7</w:t>
      </w:r>
      <w:r>
        <w:rPr>
          <w:sz w:val="28"/>
          <w:szCs w:val="28"/>
        </w:rPr>
        <w:t>%.</w:t>
      </w:r>
      <w:proofErr w:type="gramEnd"/>
    </w:p>
    <w:p w:rsidR="008641D2" w:rsidRPr="00F772AE" w:rsidRDefault="008641D2" w:rsidP="00A847B4">
      <w:pPr>
        <w:spacing w:after="0" w:line="240" w:lineRule="auto"/>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Основной проблемой рынка </w:t>
      </w:r>
      <w:r w:rsidR="0055135D" w:rsidRPr="0055135D">
        <w:rPr>
          <w:rFonts w:ascii="Times New Roman" w:hAnsi="Times New Roman" w:cs="Times New Roman"/>
          <w:sz w:val="28"/>
          <w:szCs w:val="28"/>
        </w:rPr>
        <w:t>детского отдыха и оздоровления</w:t>
      </w:r>
      <w:r w:rsidR="0055135D">
        <w:rPr>
          <w:rFonts w:ascii="Times New Roman" w:hAnsi="Times New Roman" w:cs="Times New Roman"/>
          <w:sz w:val="28"/>
          <w:szCs w:val="28"/>
        </w:rPr>
        <w:t xml:space="preserve"> </w:t>
      </w:r>
      <w:r w:rsidRPr="00F772AE">
        <w:rPr>
          <w:rFonts w:ascii="Times New Roman" w:hAnsi="Times New Roman" w:cs="Times New Roman"/>
          <w:sz w:val="28"/>
          <w:szCs w:val="28"/>
        </w:rPr>
        <w:t xml:space="preserve">является </w:t>
      </w:r>
      <w:r w:rsidR="0055135D">
        <w:rPr>
          <w:rFonts w:ascii="Times New Roman" w:hAnsi="Times New Roman" w:cs="Times New Roman"/>
          <w:sz w:val="28"/>
          <w:szCs w:val="28"/>
        </w:rPr>
        <w:t xml:space="preserve">отсутствие на территории городского округа Кашира таких учреждений. </w:t>
      </w:r>
    </w:p>
    <w:p w:rsidR="00794510" w:rsidRPr="00794510" w:rsidRDefault="00794510" w:rsidP="00794510">
      <w:pPr>
        <w:widowControl w:val="0"/>
        <w:spacing w:after="0" w:line="371" w:lineRule="exact"/>
        <w:ind w:firstLine="567"/>
        <w:jc w:val="both"/>
        <w:rPr>
          <w:rFonts w:ascii="Times New Roman" w:eastAsia="Times New Roman" w:hAnsi="Times New Roman" w:cs="Times New Roman"/>
          <w:spacing w:val="1"/>
          <w:sz w:val="28"/>
          <w:szCs w:val="28"/>
        </w:rPr>
      </w:pPr>
    </w:p>
    <w:p w:rsidR="007A12B3" w:rsidRPr="007A12B3" w:rsidRDefault="00944F4D" w:rsidP="007A12B3">
      <w:pPr>
        <w:pStyle w:val="a4"/>
        <w:numPr>
          <w:ilvl w:val="0"/>
          <w:numId w:val="30"/>
        </w:numPr>
        <w:ind w:left="0" w:firstLine="567"/>
        <w:jc w:val="both"/>
        <w:rPr>
          <w:rFonts w:ascii="Times New Roman" w:hAnsi="Times New Roman" w:cs="Times New Roman"/>
          <w:sz w:val="28"/>
          <w:szCs w:val="28"/>
        </w:rPr>
      </w:pPr>
      <w:bookmarkStart w:id="2" w:name="bookmark11"/>
      <w:r w:rsidRPr="007A12B3">
        <w:rPr>
          <w:rFonts w:ascii="Times New Roman" w:hAnsi="Times New Roman" w:cs="Times New Roman"/>
          <w:b/>
          <w:bCs/>
          <w:sz w:val="28"/>
          <w:szCs w:val="28"/>
        </w:rPr>
        <w:t xml:space="preserve">Рынок услуг жилищно-коммунального хозяйства </w:t>
      </w:r>
      <w:bookmarkEnd w:id="2"/>
    </w:p>
    <w:p w:rsidR="00D6675F" w:rsidRPr="00F772AE" w:rsidRDefault="00D6675F" w:rsidP="00794510">
      <w:pPr>
        <w:pStyle w:val="21"/>
        <w:shd w:val="clear" w:color="auto" w:fill="auto"/>
        <w:spacing w:line="346" w:lineRule="exact"/>
        <w:ind w:right="40" w:firstLine="567"/>
        <w:rPr>
          <w:sz w:val="28"/>
          <w:szCs w:val="28"/>
        </w:rPr>
      </w:pPr>
      <w:r w:rsidRPr="00F772AE">
        <w:rPr>
          <w:sz w:val="28"/>
          <w:szCs w:val="28"/>
        </w:rPr>
        <w:t xml:space="preserve">В городском округе </w:t>
      </w:r>
      <w:r w:rsidR="0055135D">
        <w:rPr>
          <w:sz w:val="28"/>
          <w:szCs w:val="28"/>
        </w:rPr>
        <w:t>Кашира</w:t>
      </w:r>
      <w:r w:rsidRPr="00F772AE">
        <w:rPr>
          <w:sz w:val="28"/>
          <w:szCs w:val="28"/>
        </w:rPr>
        <w:t xml:space="preserve"> управляющие организации участвуют в региональной программе Московской области «Развитие комфортной городской среды Московской области», в рамках которой выполняется текущий ремонт подъездов с привлечением бюджетных субсидий, что позволяет привести состояние подъездов к </w:t>
      </w:r>
      <w:proofErr w:type="gramStart"/>
      <w:r w:rsidRPr="00F772AE">
        <w:rPr>
          <w:sz w:val="28"/>
          <w:szCs w:val="28"/>
        </w:rPr>
        <w:t>нормативному</w:t>
      </w:r>
      <w:proofErr w:type="gramEnd"/>
      <w:r w:rsidRPr="00F772AE">
        <w:rPr>
          <w:sz w:val="28"/>
          <w:szCs w:val="28"/>
        </w:rPr>
        <w:t>.</w:t>
      </w:r>
    </w:p>
    <w:p w:rsidR="00D6675F" w:rsidRPr="00F772AE" w:rsidRDefault="00D6675F" w:rsidP="00794510">
      <w:pPr>
        <w:pStyle w:val="21"/>
        <w:shd w:val="clear" w:color="auto" w:fill="auto"/>
        <w:spacing w:line="353" w:lineRule="exact"/>
        <w:ind w:right="40" w:firstLine="567"/>
        <w:rPr>
          <w:sz w:val="28"/>
          <w:szCs w:val="28"/>
        </w:rPr>
      </w:pPr>
      <w:r w:rsidRPr="00F772AE">
        <w:rPr>
          <w:sz w:val="28"/>
          <w:szCs w:val="28"/>
        </w:rPr>
        <w:t>Работы по ремонту подъездов выполняют управляющие организации в соответствии с методическими рекомендациями Министерства ЖКХ МО. По факту выполнения подписывается акт комиссионной приёмки.</w:t>
      </w:r>
    </w:p>
    <w:p w:rsidR="007A12B3" w:rsidRPr="007A12B3" w:rsidRDefault="007A12B3" w:rsidP="007A12B3">
      <w:pPr>
        <w:pStyle w:val="21"/>
        <w:spacing w:line="349" w:lineRule="exact"/>
        <w:ind w:right="40" w:firstLine="567"/>
        <w:rPr>
          <w:sz w:val="28"/>
          <w:szCs w:val="28"/>
        </w:rPr>
      </w:pPr>
      <w:r w:rsidRPr="007A12B3">
        <w:rPr>
          <w:sz w:val="28"/>
          <w:szCs w:val="28"/>
        </w:rPr>
        <w:t xml:space="preserve">В рамках Губернаторской программы «Организация ремонта 32 тысяч подъездов МКД с </w:t>
      </w:r>
      <w:proofErr w:type="spellStart"/>
      <w:r w:rsidRPr="007A12B3">
        <w:rPr>
          <w:sz w:val="28"/>
          <w:szCs w:val="28"/>
        </w:rPr>
        <w:t>софинансированием</w:t>
      </w:r>
      <w:proofErr w:type="spellEnd"/>
      <w:r w:rsidRPr="007A12B3">
        <w:rPr>
          <w:sz w:val="28"/>
          <w:szCs w:val="28"/>
        </w:rPr>
        <w:t xml:space="preserve"> расходов за счет жителей» </w:t>
      </w:r>
      <w:r>
        <w:rPr>
          <w:sz w:val="28"/>
          <w:szCs w:val="28"/>
        </w:rPr>
        <w:t xml:space="preserve">в 2017 году </w:t>
      </w:r>
      <w:r w:rsidRPr="007A12B3">
        <w:rPr>
          <w:sz w:val="28"/>
          <w:szCs w:val="28"/>
        </w:rPr>
        <w:t xml:space="preserve">выполнен ремонт 439 подъездов многоквартирных домов в городском округе Кашира на сумму 45 979,6 </w:t>
      </w:r>
      <w:proofErr w:type="spellStart"/>
      <w:r w:rsidRPr="007A12B3">
        <w:rPr>
          <w:sz w:val="28"/>
          <w:szCs w:val="28"/>
        </w:rPr>
        <w:t>тыс</w:t>
      </w:r>
      <w:proofErr w:type="gramStart"/>
      <w:r w:rsidRPr="007A12B3">
        <w:rPr>
          <w:sz w:val="28"/>
          <w:szCs w:val="28"/>
        </w:rPr>
        <w:t>.р</w:t>
      </w:r>
      <w:proofErr w:type="gramEnd"/>
      <w:r w:rsidRPr="007A12B3">
        <w:rPr>
          <w:sz w:val="28"/>
          <w:szCs w:val="28"/>
        </w:rPr>
        <w:t>уб</w:t>
      </w:r>
      <w:proofErr w:type="spellEnd"/>
      <w:r w:rsidRPr="007A12B3">
        <w:rPr>
          <w:sz w:val="28"/>
          <w:szCs w:val="28"/>
        </w:rPr>
        <w:t>.</w:t>
      </w:r>
    </w:p>
    <w:p w:rsidR="007A12B3" w:rsidRDefault="007A12B3" w:rsidP="007A12B3">
      <w:pPr>
        <w:pStyle w:val="21"/>
        <w:spacing w:line="349" w:lineRule="exact"/>
        <w:ind w:right="40" w:firstLine="567"/>
        <w:rPr>
          <w:sz w:val="28"/>
          <w:szCs w:val="28"/>
        </w:rPr>
      </w:pPr>
      <w:r w:rsidRPr="007A12B3">
        <w:rPr>
          <w:sz w:val="28"/>
          <w:szCs w:val="28"/>
        </w:rPr>
        <w:t>Выполнение программы составило100%</w:t>
      </w:r>
    </w:p>
    <w:p w:rsidR="007A12B3" w:rsidRPr="007A12B3" w:rsidRDefault="007A12B3" w:rsidP="007A12B3">
      <w:pPr>
        <w:pStyle w:val="21"/>
        <w:spacing w:line="349" w:lineRule="exact"/>
        <w:ind w:right="40" w:firstLine="567"/>
        <w:rPr>
          <w:sz w:val="28"/>
          <w:szCs w:val="28"/>
        </w:rPr>
      </w:pPr>
      <w:r w:rsidRPr="007A12B3">
        <w:rPr>
          <w:sz w:val="28"/>
          <w:szCs w:val="28"/>
        </w:rPr>
        <w:t>В целях обеспечения надежности теплоснабжения населения и в связи с выводом с 01 января 2020 года из эксплуатации генерирующего оборудования филиала  «Каширская ГРЭС» АО «</w:t>
      </w:r>
      <w:proofErr w:type="spellStart"/>
      <w:r w:rsidRPr="007A12B3">
        <w:rPr>
          <w:sz w:val="28"/>
          <w:szCs w:val="28"/>
        </w:rPr>
        <w:t>Интер</w:t>
      </w:r>
      <w:proofErr w:type="spellEnd"/>
      <w:r w:rsidRPr="007A12B3">
        <w:rPr>
          <w:sz w:val="28"/>
          <w:szCs w:val="28"/>
        </w:rPr>
        <w:t xml:space="preserve"> РА</w:t>
      </w:r>
      <w:proofErr w:type="gramStart"/>
      <w:r w:rsidRPr="007A12B3">
        <w:rPr>
          <w:sz w:val="28"/>
          <w:szCs w:val="28"/>
        </w:rPr>
        <w:t>О-</w:t>
      </w:r>
      <w:proofErr w:type="gramEnd"/>
      <w:r w:rsidRPr="007A12B3">
        <w:rPr>
          <w:sz w:val="28"/>
          <w:szCs w:val="28"/>
        </w:rPr>
        <w:t xml:space="preserve"> </w:t>
      </w:r>
      <w:proofErr w:type="spellStart"/>
      <w:r w:rsidRPr="007A12B3">
        <w:rPr>
          <w:sz w:val="28"/>
          <w:szCs w:val="28"/>
        </w:rPr>
        <w:t>Электрогенерация</w:t>
      </w:r>
      <w:proofErr w:type="spellEnd"/>
      <w:r w:rsidRPr="007A12B3">
        <w:rPr>
          <w:sz w:val="28"/>
          <w:szCs w:val="28"/>
        </w:rPr>
        <w:t xml:space="preserve">» администрация городского округа Кашира совместно с Правительством Московской области провела работу с инвестором для передачи муниципального имущества </w:t>
      </w:r>
      <w:proofErr w:type="spellStart"/>
      <w:r w:rsidRPr="007A12B3">
        <w:rPr>
          <w:sz w:val="28"/>
          <w:szCs w:val="28"/>
        </w:rPr>
        <w:t>теплосетевого</w:t>
      </w:r>
      <w:proofErr w:type="spellEnd"/>
      <w:r w:rsidRPr="007A12B3">
        <w:rPr>
          <w:sz w:val="28"/>
          <w:szCs w:val="28"/>
        </w:rPr>
        <w:t xml:space="preserve"> комплекса в концессию и 05.12.2017г. было подписано концессионное соглашение.</w:t>
      </w:r>
    </w:p>
    <w:p w:rsidR="007A12B3" w:rsidRDefault="007A12B3" w:rsidP="007A12B3">
      <w:pPr>
        <w:pStyle w:val="21"/>
        <w:spacing w:line="349" w:lineRule="exact"/>
        <w:ind w:right="40" w:firstLine="567"/>
        <w:rPr>
          <w:sz w:val="28"/>
          <w:szCs w:val="28"/>
        </w:rPr>
      </w:pPr>
      <w:r w:rsidRPr="007A12B3">
        <w:rPr>
          <w:sz w:val="28"/>
          <w:szCs w:val="28"/>
        </w:rPr>
        <w:t>Основными мероприятиями Концессионного соглашения являются строительство газовой котельной мощностью 90 МВт в мкр</w:t>
      </w:r>
      <w:proofErr w:type="gramStart"/>
      <w:r w:rsidRPr="007A12B3">
        <w:rPr>
          <w:sz w:val="28"/>
          <w:szCs w:val="28"/>
        </w:rPr>
        <w:t>.К</w:t>
      </w:r>
      <w:proofErr w:type="gramEnd"/>
      <w:r w:rsidRPr="007A12B3">
        <w:rPr>
          <w:sz w:val="28"/>
          <w:szCs w:val="28"/>
        </w:rPr>
        <w:t>ашира-2 (в рамках замещающих мероприятий по выводу Каширской ГРЭС), а также реконструкция и модернизация котельных и тепловых сетей в городе Кашира и сельских населенных пунктах.</w:t>
      </w:r>
    </w:p>
    <w:p w:rsidR="007A12B3" w:rsidRPr="007A12B3" w:rsidRDefault="007A12B3" w:rsidP="007A12B3">
      <w:pPr>
        <w:pStyle w:val="21"/>
        <w:spacing w:line="349" w:lineRule="exact"/>
        <w:ind w:right="40" w:firstLine="567"/>
        <w:rPr>
          <w:sz w:val="28"/>
          <w:szCs w:val="28"/>
        </w:rPr>
      </w:pPr>
      <w:r w:rsidRPr="007A12B3">
        <w:rPr>
          <w:sz w:val="28"/>
          <w:szCs w:val="28"/>
        </w:rPr>
        <w:t xml:space="preserve">В рамках приоритетного проекта «Чистая вода» в ноябре 2017 года введена в эксплуатацию станция обезжелезивания на ВЗУ в </w:t>
      </w:r>
      <w:proofErr w:type="spellStart"/>
      <w:r w:rsidRPr="007A12B3">
        <w:rPr>
          <w:sz w:val="28"/>
          <w:szCs w:val="28"/>
        </w:rPr>
        <w:t>д</w:t>
      </w:r>
      <w:proofErr w:type="gramStart"/>
      <w:r w:rsidRPr="007A12B3">
        <w:rPr>
          <w:sz w:val="28"/>
          <w:szCs w:val="28"/>
        </w:rPr>
        <w:t>.Н</w:t>
      </w:r>
      <w:proofErr w:type="gramEnd"/>
      <w:r w:rsidRPr="007A12B3">
        <w:rPr>
          <w:sz w:val="28"/>
          <w:szCs w:val="28"/>
        </w:rPr>
        <w:t>икулино</w:t>
      </w:r>
      <w:proofErr w:type="spellEnd"/>
      <w:r w:rsidRPr="007A12B3">
        <w:rPr>
          <w:sz w:val="28"/>
          <w:szCs w:val="28"/>
        </w:rPr>
        <w:t xml:space="preserve">, </w:t>
      </w:r>
      <w:proofErr w:type="spellStart"/>
      <w:r w:rsidRPr="007A12B3">
        <w:rPr>
          <w:sz w:val="28"/>
          <w:szCs w:val="28"/>
        </w:rPr>
        <w:t>ул.Новая</w:t>
      </w:r>
      <w:proofErr w:type="spellEnd"/>
      <w:r w:rsidRPr="007A12B3">
        <w:rPr>
          <w:sz w:val="28"/>
          <w:szCs w:val="28"/>
        </w:rPr>
        <w:t xml:space="preserve">, производительностью 500 м3 в сутки. Выполнены работы по обустройству территории, установлено ограждение и система видеонаблюдения. Чистой водой </w:t>
      </w:r>
      <w:proofErr w:type="gramStart"/>
      <w:r w:rsidRPr="007A12B3">
        <w:rPr>
          <w:sz w:val="28"/>
          <w:szCs w:val="28"/>
        </w:rPr>
        <w:t>обеспечены</w:t>
      </w:r>
      <w:proofErr w:type="gramEnd"/>
      <w:r w:rsidRPr="007A12B3">
        <w:rPr>
          <w:sz w:val="28"/>
          <w:szCs w:val="28"/>
        </w:rPr>
        <w:t xml:space="preserve"> 550 человек.</w:t>
      </w:r>
    </w:p>
    <w:p w:rsidR="007A12B3" w:rsidRPr="007A12B3" w:rsidRDefault="007A12B3" w:rsidP="007A12B3">
      <w:pPr>
        <w:pStyle w:val="21"/>
        <w:spacing w:line="349" w:lineRule="exact"/>
        <w:ind w:right="40" w:firstLine="567"/>
        <w:rPr>
          <w:sz w:val="28"/>
          <w:szCs w:val="28"/>
        </w:rPr>
      </w:pPr>
      <w:r w:rsidRPr="007A12B3">
        <w:rPr>
          <w:sz w:val="28"/>
          <w:szCs w:val="28"/>
        </w:rPr>
        <w:lastRenderedPageBreak/>
        <w:t xml:space="preserve">В рамках приоритетного проекта «Чистая вода» в декабре 2017 года введена в эксплуатацию станция водоподготовки на ВЗУ-1 в </w:t>
      </w:r>
      <w:proofErr w:type="spellStart"/>
      <w:r w:rsidRPr="007A12B3">
        <w:rPr>
          <w:sz w:val="28"/>
          <w:szCs w:val="28"/>
        </w:rPr>
        <w:t>г</w:t>
      </w:r>
      <w:proofErr w:type="gramStart"/>
      <w:r w:rsidRPr="007A12B3">
        <w:rPr>
          <w:sz w:val="28"/>
          <w:szCs w:val="28"/>
        </w:rPr>
        <w:t>.К</w:t>
      </w:r>
      <w:proofErr w:type="gramEnd"/>
      <w:r w:rsidRPr="007A12B3">
        <w:rPr>
          <w:sz w:val="28"/>
          <w:szCs w:val="28"/>
        </w:rPr>
        <w:t>ашира</w:t>
      </w:r>
      <w:proofErr w:type="spellEnd"/>
      <w:r w:rsidRPr="007A12B3">
        <w:rPr>
          <w:sz w:val="28"/>
          <w:szCs w:val="28"/>
        </w:rPr>
        <w:t xml:space="preserve">, по </w:t>
      </w:r>
      <w:proofErr w:type="spellStart"/>
      <w:r w:rsidRPr="007A12B3">
        <w:rPr>
          <w:sz w:val="28"/>
          <w:szCs w:val="28"/>
        </w:rPr>
        <w:t>ул.Советская</w:t>
      </w:r>
      <w:proofErr w:type="spellEnd"/>
      <w:r w:rsidRPr="007A12B3">
        <w:rPr>
          <w:sz w:val="28"/>
          <w:szCs w:val="28"/>
        </w:rPr>
        <w:t xml:space="preserve">, д.71, производительностью 3000м3 в сутки. </w:t>
      </w:r>
    </w:p>
    <w:p w:rsidR="007A12B3" w:rsidRPr="007A12B3" w:rsidRDefault="007A12B3" w:rsidP="007A12B3">
      <w:pPr>
        <w:pStyle w:val="21"/>
        <w:spacing w:line="349" w:lineRule="exact"/>
        <w:ind w:right="40" w:firstLine="567"/>
        <w:rPr>
          <w:sz w:val="28"/>
          <w:szCs w:val="28"/>
        </w:rPr>
      </w:pPr>
      <w:r w:rsidRPr="007A12B3">
        <w:rPr>
          <w:sz w:val="28"/>
          <w:szCs w:val="28"/>
        </w:rPr>
        <w:t xml:space="preserve">Чистой водой </w:t>
      </w:r>
      <w:proofErr w:type="gramStart"/>
      <w:r w:rsidRPr="007A12B3">
        <w:rPr>
          <w:sz w:val="28"/>
          <w:szCs w:val="28"/>
        </w:rPr>
        <w:t>обеспечены</w:t>
      </w:r>
      <w:proofErr w:type="gramEnd"/>
      <w:r w:rsidRPr="007A12B3">
        <w:rPr>
          <w:sz w:val="28"/>
          <w:szCs w:val="28"/>
        </w:rPr>
        <w:t xml:space="preserve"> 11 000 человек.</w:t>
      </w:r>
    </w:p>
    <w:p w:rsidR="007A12B3" w:rsidRPr="007A12B3" w:rsidRDefault="007A12B3" w:rsidP="007A12B3">
      <w:pPr>
        <w:pStyle w:val="21"/>
        <w:spacing w:line="349" w:lineRule="exact"/>
        <w:ind w:right="40" w:firstLine="567"/>
        <w:rPr>
          <w:sz w:val="28"/>
          <w:szCs w:val="28"/>
        </w:rPr>
      </w:pPr>
      <w:r w:rsidRPr="007A12B3">
        <w:rPr>
          <w:sz w:val="28"/>
          <w:szCs w:val="28"/>
        </w:rPr>
        <w:t>На территории района функционирует онлайн-приемная и «горячая линия». С помощью контактной информации, указанной на сайте администрации (телефона, электронной почты), любой житель городского округа Кашира может задать вопрос Главе городского округа, заместителям главы администрации, пожаловаться на проблему в городском округе, а также поблагодарить за проделанную работу.</w:t>
      </w:r>
    </w:p>
    <w:p w:rsidR="007A12B3" w:rsidRPr="007A12B3" w:rsidRDefault="007A12B3" w:rsidP="007A12B3">
      <w:pPr>
        <w:pStyle w:val="21"/>
        <w:spacing w:line="349" w:lineRule="exact"/>
        <w:ind w:right="40" w:firstLine="567"/>
        <w:rPr>
          <w:sz w:val="28"/>
          <w:szCs w:val="28"/>
        </w:rPr>
      </w:pPr>
    </w:p>
    <w:p w:rsidR="00794510" w:rsidRPr="00F772AE" w:rsidRDefault="00794510" w:rsidP="00794510">
      <w:pPr>
        <w:pStyle w:val="21"/>
        <w:shd w:val="clear" w:color="auto" w:fill="auto"/>
        <w:spacing w:line="349" w:lineRule="exact"/>
        <w:ind w:right="40" w:firstLine="567"/>
        <w:rPr>
          <w:sz w:val="28"/>
          <w:szCs w:val="28"/>
        </w:rPr>
      </w:pPr>
    </w:p>
    <w:p w:rsidR="00957748" w:rsidRPr="00F772AE" w:rsidRDefault="00957748" w:rsidP="007A12B3">
      <w:pPr>
        <w:pStyle w:val="21"/>
        <w:numPr>
          <w:ilvl w:val="0"/>
          <w:numId w:val="30"/>
        </w:numPr>
        <w:spacing w:line="360" w:lineRule="auto"/>
        <w:ind w:left="0" w:right="40" w:firstLine="567"/>
        <w:jc w:val="center"/>
        <w:rPr>
          <w:b/>
          <w:bCs/>
          <w:sz w:val="28"/>
          <w:szCs w:val="28"/>
        </w:rPr>
      </w:pPr>
      <w:bookmarkStart w:id="3" w:name="bookmark9"/>
      <w:r w:rsidRPr="00F772AE">
        <w:rPr>
          <w:b/>
          <w:bCs/>
          <w:sz w:val="28"/>
          <w:szCs w:val="28"/>
        </w:rPr>
        <w:t>Розничная торговля</w:t>
      </w:r>
      <w:bookmarkEnd w:id="3"/>
    </w:p>
    <w:p w:rsidR="00957748" w:rsidRPr="00F772AE" w:rsidRDefault="00957748" w:rsidP="00794510">
      <w:pPr>
        <w:pStyle w:val="21"/>
        <w:spacing w:line="276" w:lineRule="auto"/>
        <w:ind w:right="40" w:firstLine="567"/>
        <w:rPr>
          <w:sz w:val="28"/>
          <w:szCs w:val="28"/>
        </w:rPr>
      </w:pPr>
      <w:r w:rsidRPr="00F772AE">
        <w:rPr>
          <w:sz w:val="28"/>
          <w:szCs w:val="28"/>
        </w:rPr>
        <w:t xml:space="preserve">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товаров и услуг жителям нашего округа. На сегодняшний день в городском округе </w:t>
      </w:r>
      <w:r w:rsidR="007A12B3">
        <w:rPr>
          <w:sz w:val="28"/>
          <w:szCs w:val="28"/>
        </w:rPr>
        <w:t xml:space="preserve">Кашира </w:t>
      </w:r>
      <w:r w:rsidRPr="00F772AE">
        <w:rPr>
          <w:sz w:val="28"/>
          <w:szCs w:val="28"/>
        </w:rPr>
        <w:t xml:space="preserve"> сформирована инфраструктура потребительского рынка и услуг. По состоянию на 01.</w:t>
      </w:r>
      <w:r w:rsidR="00C31C96">
        <w:rPr>
          <w:sz w:val="28"/>
          <w:szCs w:val="28"/>
        </w:rPr>
        <w:t>01</w:t>
      </w:r>
      <w:r w:rsidRPr="00F772AE">
        <w:rPr>
          <w:sz w:val="28"/>
          <w:szCs w:val="28"/>
        </w:rPr>
        <w:t>.</w:t>
      </w:r>
      <w:r w:rsidR="00C31C96">
        <w:rPr>
          <w:sz w:val="28"/>
          <w:szCs w:val="28"/>
        </w:rPr>
        <w:t>2019</w:t>
      </w:r>
      <w:r w:rsidRPr="00F772AE">
        <w:rPr>
          <w:sz w:val="28"/>
          <w:szCs w:val="28"/>
        </w:rPr>
        <w:t xml:space="preserve"> на территории городского округа осуществляют свою деятельность </w:t>
      </w:r>
      <w:r w:rsidR="00794510" w:rsidRPr="00F772AE">
        <w:rPr>
          <w:sz w:val="28"/>
          <w:szCs w:val="28"/>
        </w:rPr>
        <w:t>6</w:t>
      </w:r>
      <w:r w:rsidR="00C31C96">
        <w:rPr>
          <w:sz w:val="28"/>
          <w:szCs w:val="28"/>
        </w:rPr>
        <w:t>43</w:t>
      </w:r>
      <w:r w:rsidR="00794510" w:rsidRPr="00F772AE">
        <w:rPr>
          <w:sz w:val="28"/>
          <w:szCs w:val="28"/>
        </w:rPr>
        <w:t xml:space="preserve"> предприяти</w:t>
      </w:r>
      <w:r w:rsidR="007A12B3">
        <w:rPr>
          <w:sz w:val="28"/>
          <w:szCs w:val="28"/>
        </w:rPr>
        <w:t>я</w:t>
      </w:r>
      <w:r w:rsidRPr="00F772AE">
        <w:rPr>
          <w:sz w:val="28"/>
          <w:szCs w:val="28"/>
        </w:rPr>
        <w:t xml:space="preserve"> торговли, </w:t>
      </w:r>
      <w:r w:rsidR="007A12B3">
        <w:rPr>
          <w:sz w:val="28"/>
          <w:szCs w:val="28"/>
        </w:rPr>
        <w:t>34</w:t>
      </w:r>
      <w:r w:rsidRPr="00F772AE">
        <w:rPr>
          <w:sz w:val="28"/>
          <w:szCs w:val="28"/>
        </w:rPr>
        <w:t xml:space="preserve"> предприяти</w:t>
      </w:r>
      <w:r w:rsidR="007A12B3">
        <w:rPr>
          <w:sz w:val="28"/>
          <w:szCs w:val="28"/>
        </w:rPr>
        <w:t>я</w:t>
      </w:r>
      <w:r w:rsidRPr="00F772AE">
        <w:rPr>
          <w:sz w:val="28"/>
          <w:szCs w:val="28"/>
        </w:rPr>
        <w:t xml:space="preserve"> общественного питания, 1</w:t>
      </w:r>
      <w:r w:rsidR="007A12B3">
        <w:rPr>
          <w:sz w:val="28"/>
          <w:szCs w:val="28"/>
        </w:rPr>
        <w:t>3</w:t>
      </w:r>
      <w:r w:rsidR="00C31C96">
        <w:rPr>
          <w:sz w:val="28"/>
          <w:szCs w:val="28"/>
        </w:rPr>
        <w:t>9</w:t>
      </w:r>
      <w:r w:rsidRPr="00F772AE">
        <w:rPr>
          <w:sz w:val="28"/>
          <w:szCs w:val="28"/>
        </w:rPr>
        <w:t>- бытового обслуживания.</w:t>
      </w:r>
    </w:p>
    <w:p w:rsidR="00957748" w:rsidRPr="00F772AE" w:rsidRDefault="00957748" w:rsidP="00794510">
      <w:pPr>
        <w:pStyle w:val="21"/>
        <w:spacing w:line="349" w:lineRule="exact"/>
        <w:ind w:right="40" w:firstLine="567"/>
        <w:rPr>
          <w:sz w:val="28"/>
          <w:szCs w:val="28"/>
        </w:rPr>
      </w:pPr>
      <w:r w:rsidRPr="00F772AE">
        <w:rPr>
          <w:sz w:val="28"/>
          <w:szCs w:val="28"/>
        </w:rPr>
        <w:t>Основным нормативным критерием оценки состояния потребительского рынка является уровень обеспеченности населения торговыми площадями. Фактическая обеспеченность площадью стационарных торговых объектов по состоянию на 01.</w:t>
      </w:r>
      <w:r w:rsidR="00C31C96">
        <w:rPr>
          <w:sz w:val="28"/>
          <w:szCs w:val="28"/>
        </w:rPr>
        <w:t>01.2019</w:t>
      </w:r>
      <w:r w:rsidRPr="00F772AE">
        <w:rPr>
          <w:sz w:val="28"/>
          <w:szCs w:val="28"/>
        </w:rPr>
        <w:t xml:space="preserve"> составила </w:t>
      </w:r>
      <w:r w:rsidR="007A12B3">
        <w:rPr>
          <w:sz w:val="28"/>
          <w:szCs w:val="28"/>
        </w:rPr>
        <w:t>846</w:t>
      </w:r>
      <w:r w:rsidRPr="00F772AE">
        <w:rPr>
          <w:sz w:val="28"/>
          <w:szCs w:val="28"/>
        </w:rPr>
        <w:t xml:space="preserve"> </w:t>
      </w:r>
      <w:proofErr w:type="spellStart"/>
      <w:r w:rsidRPr="00F772AE">
        <w:rPr>
          <w:sz w:val="28"/>
          <w:szCs w:val="28"/>
        </w:rPr>
        <w:t>кв.м</w:t>
      </w:r>
      <w:proofErr w:type="spellEnd"/>
      <w:r w:rsidRPr="00F772AE">
        <w:rPr>
          <w:sz w:val="28"/>
          <w:szCs w:val="28"/>
        </w:rPr>
        <w:t xml:space="preserve">. на 1 </w:t>
      </w:r>
      <w:proofErr w:type="spellStart"/>
      <w:r w:rsidRPr="00F772AE">
        <w:rPr>
          <w:sz w:val="28"/>
          <w:szCs w:val="28"/>
        </w:rPr>
        <w:t>тыс</w:t>
      </w:r>
      <w:proofErr w:type="gramStart"/>
      <w:r w:rsidRPr="00F772AE">
        <w:rPr>
          <w:sz w:val="28"/>
          <w:szCs w:val="28"/>
        </w:rPr>
        <w:t>.ч</w:t>
      </w:r>
      <w:proofErr w:type="gramEnd"/>
      <w:r w:rsidRPr="00F772AE">
        <w:rPr>
          <w:sz w:val="28"/>
          <w:szCs w:val="28"/>
        </w:rPr>
        <w:t>еловек</w:t>
      </w:r>
      <w:proofErr w:type="spellEnd"/>
      <w:r w:rsidRPr="00F772AE">
        <w:rPr>
          <w:sz w:val="28"/>
          <w:szCs w:val="28"/>
        </w:rPr>
        <w:t>.</w:t>
      </w:r>
    </w:p>
    <w:p w:rsidR="00957748" w:rsidRPr="00F772AE" w:rsidRDefault="00957748" w:rsidP="00794510">
      <w:pPr>
        <w:pStyle w:val="21"/>
        <w:spacing w:line="349" w:lineRule="exact"/>
        <w:ind w:right="40" w:firstLine="567"/>
        <w:rPr>
          <w:sz w:val="28"/>
          <w:szCs w:val="28"/>
        </w:rPr>
      </w:pPr>
      <w:r w:rsidRPr="00F772AE">
        <w:rPr>
          <w:sz w:val="28"/>
          <w:szCs w:val="28"/>
        </w:rPr>
        <w:t xml:space="preserve">Торговая площадь предприятий торговли составила </w:t>
      </w:r>
      <w:r w:rsidR="007A12B3">
        <w:rPr>
          <w:sz w:val="28"/>
          <w:szCs w:val="28"/>
        </w:rPr>
        <w:t>55,0 тыс.</w:t>
      </w:r>
      <w:r w:rsidRPr="00F772AE">
        <w:rPr>
          <w:sz w:val="28"/>
          <w:szCs w:val="28"/>
        </w:rPr>
        <w:t xml:space="preserve"> кв. м</w:t>
      </w:r>
    </w:p>
    <w:p w:rsidR="00957748" w:rsidRPr="00F772AE" w:rsidRDefault="00957748" w:rsidP="00794510">
      <w:pPr>
        <w:pStyle w:val="21"/>
        <w:spacing w:line="349" w:lineRule="exact"/>
        <w:ind w:right="40" w:firstLine="567"/>
        <w:rPr>
          <w:sz w:val="28"/>
          <w:szCs w:val="28"/>
        </w:rPr>
      </w:pPr>
      <w:r w:rsidRPr="00F772AE">
        <w:rPr>
          <w:sz w:val="28"/>
          <w:szCs w:val="28"/>
        </w:rPr>
        <w:t xml:space="preserve">На территории городского округа </w:t>
      </w:r>
      <w:r w:rsidR="007A12B3">
        <w:rPr>
          <w:sz w:val="28"/>
          <w:szCs w:val="28"/>
        </w:rPr>
        <w:t>Кашира</w:t>
      </w:r>
      <w:r w:rsidRPr="00F772AE">
        <w:rPr>
          <w:sz w:val="28"/>
          <w:szCs w:val="28"/>
        </w:rPr>
        <w:t xml:space="preserve"> продолжают активно развиваться такие крупные торговые сети, как "Магнит", "</w:t>
      </w:r>
      <w:proofErr w:type="spellStart"/>
      <w:r w:rsidRPr="00F772AE">
        <w:rPr>
          <w:sz w:val="28"/>
          <w:szCs w:val="28"/>
        </w:rPr>
        <w:t>Дикси</w:t>
      </w:r>
      <w:proofErr w:type="spellEnd"/>
      <w:r w:rsidRPr="00F772AE">
        <w:rPr>
          <w:sz w:val="28"/>
          <w:szCs w:val="28"/>
        </w:rPr>
        <w:t>", "Пятерочка", «</w:t>
      </w:r>
      <w:r w:rsidR="007A12B3">
        <w:rPr>
          <w:sz w:val="28"/>
          <w:szCs w:val="28"/>
        </w:rPr>
        <w:t>Да</w:t>
      </w:r>
      <w:r w:rsidRPr="00F772AE">
        <w:rPr>
          <w:sz w:val="28"/>
          <w:szCs w:val="28"/>
        </w:rPr>
        <w:t>»</w:t>
      </w:r>
      <w:r w:rsidR="007A12B3">
        <w:rPr>
          <w:sz w:val="28"/>
          <w:szCs w:val="28"/>
        </w:rPr>
        <w:t>, «Кораблик», «</w:t>
      </w:r>
      <w:proofErr w:type="spellStart"/>
      <w:r w:rsidR="007A12B3">
        <w:rPr>
          <w:sz w:val="28"/>
          <w:szCs w:val="28"/>
        </w:rPr>
        <w:t>Эдьдорадо</w:t>
      </w:r>
      <w:proofErr w:type="spellEnd"/>
      <w:r w:rsidR="007A12B3">
        <w:rPr>
          <w:sz w:val="28"/>
          <w:szCs w:val="28"/>
        </w:rPr>
        <w:t>»</w:t>
      </w:r>
      <w:r w:rsidRPr="00F772AE">
        <w:rPr>
          <w:sz w:val="28"/>
          <w:szCs w:val="28"/>
        </w:rPr>
        <w:t xml:space="preserve">. </w:t>
      </w:r>
    </w:p>
    <w:p w:rsidR="00957748" w:rsidRPr="00F772AE" w:rsidRDefault="00957748" w:rsidP="008D7846">
      <w:pPr>
        <w:pStyle w:val="21"/>
        <w:spacing w:line="349" w:lineRule="exact"/>
        <w:ind w:right="40" w:firstLine="567"/>
        <w:rPr>
          <w:sz w:val="28"/>
          <w:szCs w:val="28"/>
        </w:rPr>
      </w:pPr>
      <w:r w:rsidRPr="00F772AE">
        <w:rPr>
          <w:sz w:val="28"/>
          <w:szCs w:val="28"/>
        </w:rPr>
        <w:t xml:space="preserve">На территории </w:t>
      </w:r>
      <w:r w:rsidR="007A12B3">
        <w:rPr>
          <w:sz w:val="28"/>
          <w:szCs w:val="28"/>
        </w:rPr>
        <w:t>городского округа Кашира</w:t>
      </w:r>
      <w:r w:rsidR="008D7846">
        <w:rPr>
          <w:sz w:val="28"/>
          <w:szCs w:val="28"/>
        </w:rPr>
        <w:t xml:space="preserve"> в 2018 году работа</w:t>
      </w:r>
      <w:r w:rsidR="00C31C96">
        <w:rPr>
          <w:sz w:val="28"/>
          <w:szCs w:val="28"/>
        </w:rPr>
        <w:t>ли</w:t>
      </w:r>
      <w:r w:rsidRPr="00F772AE">
        <w:rPr>
          <w:sz w:val="28"/>
          <w:szCs w:val="28"/>
        </w:rPr>
        <w:t xml:space="preserve"> </w:t>
      </w:r>
      <w:r w:rsidR="007A12B3">
        <w:rPr>
          <w:sz w:val="28"/>
          <w:szCs w:val="28"/>
        </w:rPr>
        <w:t>3</w:t>
      </w:r>
      <w:r w:rsidRPr="00F772AE">
        <w:rPr>
          <w:sz w:val="28"/>
          <w:szCs w:val="28"/>
        </w:rPr>
        <w:t xml:space="preserve"> площадки по проведению ярмарок, на которых организуются</w:t>
      </w:r>
      <w:r w:rsidR="00DC4035">
        <w:rPr>
          <w:sz w:val="28"/>
          <w:szCs w:val="28"/>
        </w:rPr>
        <w:t xml:space="preserve"> универсальные</w:t>
      </w:r>
      <w:r w:rsidRPr="00F772AE">
        <w:rPr>
          <w:sz w:val="28"/>
          <w:szCs w:val="28"/>
        </w:rPr>
        <w:t xml:space="preserve"> ярмарки.</w:t>
      </w:r>
    </w:p>
    <w:p w:rsidR="00957748" w:rsidRPr="00F772AE" w:rsidRDefault="00957748" w:rsidP="00794510">
      <w:pPr>
        <w:pStyle w:val="21"/>
        <w:spacing w:line="349" w:lineRule="exact"/>
        <w:ind w:right="40" w:firstLine="567"/>
        <w:rPr>
          <w:sz w:val="28"/>
          <w:szCs w:val="28"/>
        </w:rPr>
      </w:pPr>
      <w:r w:rsidRPr="00F772AE">
        <w:rPr>
          <w:sz w:val="28"/>
          <w:szCs w:val="28"/>
        </w:rPr>
        <w:t xml:space="preserve">Развитие потребительского рынка, и прежде всего, розничной торговли, является одним из важнейших индикаторов экономического роста. </w:t>
      </w:r>
      <w:r w:rsidRPr="00CF78D5">
        <w:rPr>
          <w:sz w:val="28"/>
          <w:szCs w:val="28"/>
        </w:rPr>
        <w:t xml:space="preserve">Оборот розничной торговли в </w:t>
      </w:r>
      <w:r w:rsidR="00DC4035" w:rsidRPr="00CF78D5">
        <w:rPr>
          <w:sz w:val="28"/>
          <w:szCs w:val="28"/>
        </w:rPr>
        <w:t xml:space="preserve">округе </w:t>
      </w:r>
      <w:r w:rsidRPr="00CF78D5">
        <w:rPr>
          <w:sz w:val="28"/>
          <w:szCs w:val="28"/>
        </w:rPr>
        <w:t xml:space="preserve">составляет </w:t>
      </w:r>
      <w:r w:rsidR="00CF78D5" w:rsidRPr="00CF78D5">
        <w:rPr>
          <w:sz w:val="28"/>
          <w:szCs w:val="28"/>
        </w:rPr>
        <w:t>5 813</w:t>
      </w:r>
      <w:r w:rsidRPr="00CF78D5">
        <w:rPr>
          <w:sz w:val="28"/>
          <w:szCs w:val="28"/>
        </w:rPr>
        <w:t xml:space="preserve"> мл</w:t>
      </w:r>
      <w:r w:rsidR="00DC4035" w:rsidRPr="00CF78D5">
        <w:rPr>
          <w:sz w:val="28"/>
          <w:szCs w:val="28"/>
        </w:rPr>
        <w:t>н</w:t>
      </w:r>
      <w:r w:rsidRPr="00CF78D5">
        <w:rPr>
          <w:sz w:val="28"/>
          <w:szCs w:val="28"/>
        </w:rPr>
        <w:t>. рублей.</w:t>
      </w:r>
      <w:r w:rsidRPr="00F772AE">
        <w:rPr>
          <w:sz w:val="28"/>
          <w:szCs w:val="28"/>
        </w:rPr>
        <w:t xml:space="preserve"> Наблюдается положительная динамика в развитии федеральных и региональных торговых сетей, продающие товары по цене, приближенной </w:t>
      </w:r>
      <w:proofErr w:type="gramStart"/>
      <w:r w:rsidRPr="00F772AE">
        <w:rPr>
          <w:sz w:val="28"/>
          <w:szCs w:val="28"/>
        </w:rPr>
        <w:t>к</w:t>
      </w:r>
      <w:proofErr w:type="gramEnd"/>
      <w:r w:rsidRPr="00F772AE">
        <w:rPr>
          <w:sz w:val="28"/>
          <w:szCs w:val="28"/>
        </w:rPr>
        <w:t xml:space="preserve"> оптовой.</w:t>
      </w:r>
    </w:p>
    <w:p w:rsidR="00957748" w:rsidRPr="00F772AE" w:rsidRDefault="00957748" w:rsidP="00794510">
      <w:pPr>
        <w:pStyle w:val="21"/>
        <w:spacing w:line="349" w:lineRule="exact"/>
        <w:ind w:right="40" w:firstLine="567"/>
        <w:rPr>
          <w:sz w:val="28"/>
          <w:szCs w:val="28"/>
        </w:rPr>
      </w:pPr>
      <w:r w:rsidRPr="00F772AE">
        <w:rPr>
          <w:sz w:val="28"/>
          <w:szCs w:val="28"/>
        </w:rPr>
        <w:t>Позитивные тенденции в торговле способствуют не только увеличению налоговых поступлений в бюджет, но и занятости населения.</w:t>
      </w:r>
    </w:p>
    <w:p w:rsidR="00957748" w:rsidRPr="00F772AE" w:rsidRDefault="00957748" w:rsidP="00794510">
      <w:pPr>
        <w:pStyle w:val="21"/>
        <w:spacing w:line="349" w:lineRule="exact"/>
        <w:ind w:right="40" w:firstLine="567"/>
        <w:rPr>
          <w:sz w:val="28"/>
          <w:szCs w:val="28"/>
        </w:rPr>
      </w:pPr>
      <w:r w:rsidRPr="00F772AE">
        <w:rPr>
          <w:sz w:val="28"/>
          <w:szCs w:val="28"/>
        </w:rPr>
        <w:t>Наблюдается высокая обеспеченность населения основными товарами.</w:t>
      </w:r>
    </w:p>
    <w:p w:rsidR="00957748" w:rsidRPr="00F772AE" w:rsidRDefault="00957748" w:rsidP="00794510">
      <w:pPr>
        <w:pStyle w:val="21"/>
        <w:spacing w:line="349" w:lineRule="exact"/>
        <w:ind w:right="40" w:firstLine="567"/>
        <w:rPr>
          <w:sz w:val="28"/>
          <w:szCs w:val="28"/>
        </w:rPr>
      </w:pPr>
      <w:r w:rsidRPr="00F772AE">
        <w:rPr>
          <w:sz w:val="28"/>
          <w:szCs w:val="28"/>
        </w:rPr>
        <w:t>Существующие проблемы и препятствия, мешающие развитию конкуренции:</w:t>
      </w:r>
    </w:p>
    <w:p w:rsidR="00957748" w:rsidRPr="00F772AE" w:rsidRDefault="00957748" w:rsidP="00794510">
      <w:pPr>
        <w:pStyle w:val="21"/>
        <w:numPr>
          <w:ilvl w:val="0"/>
          <w:numId w:val="12"/>
        </w:numPr>
        <w:spacing w:line="349" w:lineRule="exact"/>
        <w:ind w:right="40" w:firstLine="567"/>
        <w:rPr>
          <w:sz w:val="28"/>
          <w:szCs w:val="28"/>
        </w:rPr>
      </w:pPr>
      <w:r w:rsidRPr="00F772AE">
        <w:rPr>
          <w:sz w:val="28"/>
          <w:szCs w:val="28"/>
        </w:rPr>
        <w:lastRenderedPageBreak/>
        <w:t>Дефицит подготовленных кадров в сферах торговли, общественного питания, бытового обслуживания.</w:t>
      </w:r>
    </w:p>
    <w:p w:rsidR="00957748" w:rsidRPr="00F772AE" w:rsidRDefault="00957748" w:rsidP="00794510">
      <w:pPr>
        <w:pStyle w:val="21"/>
        <w:numPr>
          <w:ilvl w:val="0"/>
          <w:numId w:val="12"/>
        </w:numPr>
        <w:spacing w:line="349" w:lineRule="exact"/>
        <w:ind w:right="40" w:firstLine="567"/>
        <w:rPr>
          <w:sz w:val="28"/>
          <w:szCs w:val="28"/>
        </w:rPr>
      </w:pPr>
      <w:r w:rsidRPr="00F772AE">
        <w:rPr>
          <w:sz w:val="28"/>
          <w:szCs w:val="28"/>
        </w:rPr>
        <w:t>Вытеснение малого торгового бизнеса торговыми сетями.</w:t>
      </w:r>
    </w:p>
    <w:p w:rsidR="00957748" w:rsidRDefault="00957748" w:rsidP="00DC4035">
      <w:pPr>
        <w:pStyle w:val="21"/>
        <w:spacing w:line="349" w:lineRule="exact"/>
        <w:ind w:right="40" w:firstLine="426"/>
        <w:rPr>
          <w:sz w:val="28"/>
          <w:szCs w:val="28"/>
        </w:rPr>
      </w:pPr>
      <w:r w:rsidRPr="00F772AE">
        <w:rPr>
          <w:sz w:val="28"/>
          <w:szCs w:val="28"/>
        </w:rPr>
        <w:t xml:space="preserve">      Необходимо создать условия для привлечения инвесторов в</w:t>
      </w:r>
      <w:r w:rsidR="00037A45">
        <w:rPr>
          <w:sz w:val="28"/>
          <w:szCs w:val="28"/>
        </w:rPr>
        <w:t xml:space="preserve"> городской округ </w:t>
      </w:r>
      <w:r w:rsidR="00DC4035">
        <w:rPr>
          <w:sz w:val="28"/>
          <w:szCs w:val="28"/>
        </w:rPr>
        <w:t>Кашира</w:t>
      </w:r>
      <w:r w:rsidRPr="00F772AE">
        <w:rPr>
          <w:sz w:val="28"/>
          <w:szCs w:val="28"/>
        </w:rPr>
        <w:t xml:space="preserve">, тем самым обеспечить территориальную доступность товаров и услуг для всех его жителей, поскольку наибольшее количество объектов потребительского рынка расположено </w:t>
      </w:r>
      <w:r w:rsidR="00DC4035">
        <w:rPr>
          <w:sz w:val="28"/>
          <w:szCs w:val="28"/>
        </w:rPr>
        <w:t xml:space="preserve">городской </w:t>
      </w:r>
      <w:r w:rsidRPr="00F772AE">
        <w:rPr>
          <w:sz w:val="28"/>
          <w:szCs w:val="28"/>
        </w:rPr>
        <w:t xml:space="preserve">части. Актуальным остаются и решение текущих вопросов, таких как сельскохозяйственные ярмарки, мероприятия по борьбе с несанкционированной торговлей и т.п.), </w:t>
      </w:r>
      <w:proofErr w:type="gramStart"/>
      <w:r w:rsidRPr="00F772AE">
        <w:rPr>
          <w:sz w:val="28"/>
          <w:szCs w:val="28"/>
        </w:rPr>
        <w:t>что</w:t>
      </w:r>
      <w:proofErr w:type="gramEnd"/>
      <w:r w:rsidRPr="00F772AE">
        <w:rPr>
          <w:sz w:val="28"/>
          <w:szCs w:val="28"/>
        </w:rPr>
        <w:t xml:space="preserve"> в конечном счете улучшит конкурентную среду в </w:t>
      </w:r>
      <w:r w:rsidR="00037A45">
        <w:rPr>
          <w:sz w:val="28"/>
          <w:szCs w:val="28"/>
        </w:rPr>
        <w:t>г</w:t>
      </w:r>
      <w:r w:rsidR="00794510">
        <w:rPr>
          <w:sz w:val="28"/>
          <w:szCs w:val="28"/>
        </w:rPr>
        <w:t xml:space="preserve">ородском округе </w:t>
      </w:r>
      <w:r w:rsidR="00DC4035">
        <w:rPr>
          <w:sz w:val="28"/>
          <w:szCs w:val="28"/>
        </w:rPr>
        <w:t>Кашира</w:t>
      </w:r>
      <w:r w:rsidR="00794510">
        <w:rPr>
          <w:sz w:val="28"/>
          <w:szCs w:val="28"/>
        </w:rPr>
        <w:t>.</w:t>
      </w:r>
    </w:p>
    <w:p w:rsidR="00794510" w:rsidRPr="00F772AE" w:rsidRDefault="00794510" w:rsidP="00794510">
      <w:pPr>
        <w:pStyle w:val="21"/>
        <w:spacing w:line="349" w:lineRule="exact"/>
        <w:ind w:right="40" w:firstLine="567"/>
        <w:rPr>
          <w:sz w:val="28"/>
          <w:szCs w:val="28"/>
        </w:rPr>
      </w:pPr>
    </w:p>
    <w:p w:rsidR="006D5B96" w:rsidRDefault="006D5B96" w:rsidP="00490389">
      <w:pPr>
        <w:pStyle w:val="12"/>
        <w:shd w:val="clear" w:color="auto" w:fill="auto"/>
        <w:tabs>
          <w:tab w:val="left" w:pos="1390"/>
        </w:tabs>
        <w:spacing w:after="0"/>
        <w:ind w:firstLine="0"/>
        <w:jc w:val="both"/>
        <w:rPr>
          <w:sz w:val="28"/>
          <w:szCs w:val="28"/>
        </w:rPr>
      </w:pPr>
    </w:p>
    <w:p w:rsidR="00794510" w:rsidRPr="00F772AE" w:rsidRDefault="00794510" w:rsidP="00714CD1">
      <w:pPr>
        <w:pStyle w:val="12"/>
        <w:shd w:val="clear" w:color="auto" w:fill="auto"/>
        <w:tabs>
          <w:tab w:val="left" w:pos="1390"/>
        </w:tabs>
        <w:spacing w:after="0"/>
        <w:ind w:firstLine="567"/>
        <w:jc w:val="both"/>
        <w:rPr>
          <w:sz w:val="28"/>
          <w:szCs w:val="28"/>
        </w:rPr>
      </w:pPr>
    </w:p>
    <w:p w:rsidR="00957748" w:rsidRPr="00F772AE" w:rsidRDefault="00957748" w:rsidP="0041239D">
      <w:pPr>
        <w:pStyle w:val="12"/>
        <w:numPr>
          <w:ilvl w:val="0"/>
          <w:numId w:val="30"/>
        </w:numPr>
        <w:shd w:val="clear" w:color="auto" w:fill="auto"/>
        <w:tabs>
          <w:tab w:val="left" w:pos="1390"/>
        </w:tabs>
        <w:spacing w:after="0" w:line="276" w:lineRule="auto"/>
        <w:jc w:val="both"/>
        <w:rPr>
          <w:sz w:val="28"/>
          <w:szCs w:val="28"/>
        </w:rPr>
      </w:pPr>
      <w:r w:rsidRPr="00F772AE">
        <w:rPr>
          <w:sz w:val="28"/>
          <w:szCs w:val="28"/>
        </w:rPr>
        <w:t xml:space="preserve">Рынок услуг связи </w:t>
      </w:r>
    </w:p>
    <w:p w:rsidR="00957748" w:rsidRPr="00F772AE" w:rsidRDefault="00957748" w:rsidP="00714CD1">
      <w:pPr>
        <w:pStyle w:val="21"/>
        <w:shd w:val="clear" w:color="auto" w:fill="auto"/>
        <w:ind w:left="20" w:right="20" w:firstLine="567"/>
        <w:rPr>
          <w:sz w:val="28"/>
          <w:szCs w:val="28"/>
        </w:rPr>
      </w:pPr>
      <w:r w:rsidRPr="00F772AE">
        <w:rPr>
          <w:sz w:val="28"/>
          <w:szCs w:val="28"/>
        </w:rPr>
        <w:t xml:space="preserve">Доля домохозяйств, имеющих возможность пользоваться услугами проводного или мобильного </w:t>
      </w:r>
      <w:proofErr w:type="spellStart"/>
      <w:r w:rsidRPr="00F772AE">
        <w:rPr>
          <w:sz w:val="28"/>
          <w:szCs w:val="28"/>
        </w:rPr>
        <w:t>широкополостного</w:t>
      </w:r>
      <w:proofErr w:type="spellEnd"/>
      <w:r w:rsidRPr="00F772AE">
        <w:rPr>
          <w:sz w:val="28"/>
          <w:szCs w:val="28"/>
        </w:rPr>
        <w:t xml:space="preserve"> доступа в информационно-телекоммуникационную сеть "Интернет" на скорости не менее 1 (один) Мбит/сек., предоставляемыми не менее чем двумя операторами связи - 75%;</w:t>
      </w:r>
    </w:p>
    <w:p w:rsidR="00957748" w:rsidRPr="00F772AE" w:rsidRDefault="00957748" w:rsidP="00714CD1">
      <w:pPr>
        <w:pStyle w:val="21"/>
        <w:shd w:val="clear" w:color="auto" w:fill="auto"/>
        <w:ind w:left="20" w:firstLine="567"/>
        <w:rPr>
          <w:sz w:val="28"/>
          <w:szCs w:val="28"/>
        </w:rPr>
      </w:pPr>
      <w:r w:rsidRPr="00F772AE">
        <w:rPr>
          <w:sz w:val="28"/>
          <w:szCs w:val="28"/>
        </w:rPr>
        <w:t>Основны</w:t>
      </w:r>
      <w:r w:rsidR="0054060E">
        <w:rPr>
          <w:sz w:val="28"/>
          <w:szCs w:val="28"/>
        </w:rPr>
        <w:t>е направления развития связи в г</w:t>
      </w:r>
      <w:r w:rsidRPr="00F772AE">
        <w:rPr>
          <w:sz w:val="28"/>
          <w:szCs w:val="28"/>
        </w:rPr>
        <w:t xml:space="preserve">ородском округе </w:t>
      </w:r>
      <w:r w:rsidR="00DC4035">
        <w:rPr>
          <w:sz w:val="28"/>
          <w:szCs w:val="28"/>
        </w:rPr>
        <w:t>Кашира</w:t>
      </w:r>
      <w:r w:rsidRPr="00F772AE">
        <w:rPr>
          <w:sz w:val="28"/>
          <w:szCs w:val="28"/>
        </w:rPr>
        <w:t>:</w:t>
      </w:r>
    </w:p>
    <w:p w:rsidR="00957748" w:rsidRPr="00F772AE" w:rsidRDefault="0054060E" w:rsidP="0054060E">
      <w:pPr>
        <w:pStyle w:val="21"/>
        <w:shd w:val="clear" w:color="auto" w:fill="auto"/>
        <w:tabs>
          <w:tab w:val="left" w:pos="1230"/>
        </w:tabs>
        <w:ind w:left="587" w:right="20" w:firstLine="0"/>
        <w:rPr>
          <w:sz w:val="28"/>
          <w:szCs w:val="28"/>
        </w:rPr>
      </w:pPr>
      <w:r>
        <w:rPr>
          <w:sz w:val="28"/>
          <w:szCs w:val="28"/>
        </w:rPr>
        <w:t xml:space="preserve">- </w:t>
      </w:r>
      <w:r w:rsidR="00957748" w:rsidRPr="00F772AE">
        <w:rPr>
          <w:sz w:val="28"/>
          <w:szCs w:val="28"/>
        </w:rPr>
        <w:t>развитие и увеличения зон покрытия качественной сотовой связи и Интернета, за счёт строительства новых АТС и базовых станций сотовой связи;</w:t>
      </w:r>
    </w:p>
    <w:p w:rsidR="00957748" w:rsidRPr="00F772AE" w:rsidRDefault="00957748" w:rsidP="00714CD1">
      <w:pPr>
        <w:pStyle w:val="21"/>
        <w:shd w:val="clear" w:color="auto" w:fill="auto"/>
        <w:ind w:left="20" w:right="20" w:firstLine="567"/>
        <w:rPr>
          <w:sz w:val="28"/>
          <w:szCs w:val="28"/>
        </w:rPr>
      </w:pPr>
      <w:r w:rsidRPr="00F772AE">
        <w:rPr>
          <w:sz w:val="28"/>
          <w:szCs w:val="28"/>
        </w:rPr>
        <w:t>-</w:t>
      </w:r>
      <w:r w:rsidR="0054060E">
        <w:rPr>
          <w:sz w:val="28"/>
          <w:szCs w:val="28"/>
        </w:rPr>
        <w:t xml:space="preserve"> </w:t>
      </w:r>
      <w:r w:rsidRPr="00F772AE">
        <w:rPr>
          <w:sz w:val="28"/>
          <w:szCs w:val="28"/>
        </w:rPr>
        <w:t>развитие кабельных сетей для предоставления услуги проводного Интернета и телевидения, продолжение обеспечение Поручения Губернатора Московской области об обеспечении в МКД наличия 2-3 операторов связи для предоставления услуги доступа к сети Интернет и Телевизионного вещания;</w:t>
      </w:r>
    </w:p>
    <w:p w:rsidR="00957748" w:rsidRPr="00F772AE" w:rsidRDefault="0054060E" w:rsidP="00714CD1">
      <w:pPr>
        <w:pStyle w:val="21"/>
        <w:shd w:val="clear" w:color="auto" w:fill="auto"/>
        <w:ind w:left="20" w:right="20" w:firstLine="567"/>
        <w:rPr>
          <w:sz w:val="28"/>
          <w:szCs w:val="28"/>
        </w:rPr>
      </w:pPr>
      <w:r>
        <w:rPr>
          <w:sz w:val="28"/>
          <w:szCs w:val="28"/>
        </w:rPr>
        <w:t xml:space="preserve">-  </w:t>
      </w:r>
      <w:r w:rsidR="00957748" w:rsidRPr="00F772AE">
        <w:rPr>
          <w:sz w:val="28"/>
          <w:szCs w:val="28"/>
        </w:rPr>
        <w:t>развитие объема и качества проводного или мобильного широкополосного доступа в информационно-телекоммуникационную сеть «Интернет» на скорости не менее 1 (один) Мбит/сек, предоставляемыми не менее чем двумя операторами связи в частном секторе.</w:t>
      </w:r>
    </w:p>
    <w:p w:rsidR="00A35B27" w:rsidRPr="00F772AE" w:rsidRDefault="00A35B27" w:rsidP="00714CD1">
      <w:pPr>
        <w:ind w:firstLine="567"/>
        <w:jc w:val="center"/>
        <w:rPr>
          <w:rFonts w:ascii="Times New Roman" w:hAnsi="Times New Roman" w:cs="Times New Roman"/>
          <w:b/>
          <w:sz w:val="28"/>
          <w:szCs w:val="28"/>
        </w:rPr>
      </w:pPr>
    </w:p>
    <w:p w:rsidR="00957748" w:rsidRPr="00F772AE" w:rsidRDefault="00957748" w:rsidP="0041239D">
      <w:pPr>
        <w:numPr>
          <w:ilvl w:val="0"/>
          <w:numId w:val="30"/>
        </w:numPr>
        <w:ind w:left="851" w:firstLine="567"/>
        <w:jc w:val="both"/>
        <w:rPr>
          <w:rFonts w:ascii="Times New Roman" w:hAnsi="Times New Roman" w:cs="Times New Roman"/>
          <w:b/>
          <w:bCs/>
          <w:sz w:val="28"/>
          <w:szCs w:val="28"/>
        </w:rPr>
      </w:pPr>
      <w:bookmarkStart w:id="4" w:name="bookmark7"/>
      <w:r w:rsidRPr="00F772AE">
        <w:rPr>
          <w:rFonts w:ascii="Times New Roman" w:hAnsi="Times New Roman" w:cs="Times New Roman"/>
          <w:b/>
          <w:bCs/>
          <w:sz w:val="28"/>
          <w:szCs w:val="28"/>
        </w:rPr>
        <w:t xml:space="preserve">Рынок сельского хозяйства </w:t>
      </w:r>
      <w:bookmarkEnd w:id="4"/>
    </w:p>
    <w:p w:rsidR="00DC4035" w:rsidRPr="00DC4035" w:rsidRDefault="00957748" w:rsidP="00DC4035">
      <w:pPr>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Сельское хозяйство и перерабатывающая промышленность – важнейшая сфера экономической деятельности городского округа </w:t>
      </w:r>
      <w:r w:rsidR="00DC4035">
        <w:rPr>
          <w:rFonts w:ascii="Times New Roman" w:hAnsi="Times New Roman" w:cs="Times New Roman"/>
          <w:sz w:val="28"/>
          <w:szCs w:val="28"/>
        </w:rPr>
        <w:t>Кашира</w:t>
      </w:r>
      <w:r w:rsidRPr="00F772AE">
        <w:rPr>
          <w:rFonts w:ascii="Times New Roman" w:hAnsi="Times New Roman" w:cs="Times New Roman"/>
          <w:sz w:val="28"/>
          <w:szCs w:val="28"/>
        </w:rPr>
        <w:t xml:space="preserve">. </w:t>
      </w:r>
      <w:r w:rsidR="00DC4035" w:rsidRPr="00DC4035">
        <w:rPr>
          <w:rFonts w:ascii="Times New Roman" w:hAnsi="Times New Roman" w:cs="Times New Roman"/>
          <w:sz w:val="28"/>
          <w:szCs w:val="28"/>
        </w:rPr>
        <w:t>Агропромышленный комплекс в городском округе Кашира представлен следующими предприятиями:</w:t>
      </w:r>
    </w:p>
    <w:p w:rsidR="00DC4035" w:rsidRPr="00DC4035" w:rsidRDefault="00DC4035" w:rsidP="00DC4035">
      <w:pPr>
        <w:spacing w:after="0"/>
        <w:ind w:firstLine="567"/>
        <w:jc w:val="both"/>
        <w:rPr>
          <w:rFonts w:ascii="Times New Roman" w:hAnsi="Times New Roman" w:cs="Times New Roman"/>
          <w:sz w:val="28"/>
          <w:szCs w:val="28"/>
        </w:rPr>
      </w:pPr>
      <w:r w:rsidRPr="00DC4035">
        <w:rPr>
          <w:rFonts w:ascii="Times New Roman" w:hAnsi="Times New Roman" w:cs="Times New Roman"/>
          <w:sz w:val="28"/>
          <w:szCs w:val="28"/>
        </w:rPr>
        <w:t>- ОАО «</w:t>
      </w:r>
      <w:proofErr w:type="spellStart"/>
      <w:r w:rsidRPr="00DC4035">
        <w:rPr>
          <w:rFonts w:ascii="Times New Roman" w:hAnsi="Times New Roman" w:cs="Times New Roman"/>
          <w:sz w:val="28"/>
          <w:szCs w:val="28"/>
        </w:rPr>
        <w:t>Байсад</w:t>
      </w:r>
      <w:proofErr w:type="spellEnd"/>
      <w:r w:rsidRPr="00DC4035">
        <w:rPr>
          <w:rFonts w:ascii="Times New Roman" w:hAnsi="Times New Roman" w:cs="Times New Roman"/>
          <w:sz w:val="28"/>
          <w:szCs w:val="28"/>
        </w:rPr>
        <w:t xml:space="preserve"> - Кашира»  (Производство макаронных изделий);</w:t>
      </w:r>
    </w:p>
    <w:p w:rsidR="00DC4035" w:rsidRPr="00DC4035" w:rsidRDefault="00DC4035" w:rsidP="00DC4035">
      <w:pPr>
        <w:spacing w:after="0"/>
        <w:ind w:firstLine="567"/>
        <w:jc w:val="both"/>
        <w:rPr>
          <w:rFonts w:ascii="Times New Roman" w:hAnsi="Times New Roman" w:cs="Times New Roman"/>
          <w:sz w:val="28"/>
          <w:szCs w:val="28"/>
        </w:rPr>
      </w:pPr>
      <w:r w:rsidRPr="00DC4035">
        <w:rPr>
          <w:rFonts w:ascii="Times New Roman" w:hAnsi="Times New Roman" w:cs="Times New Roman"/>
          <w:sz w:val="28"/>
          <w:szCs w:val="28"/>
        </w:rPr>
        <w:t>- ООО «Кашира-хлеб» (Производство хлеба и мучных кондитерских изделий);</w:t>
      </w:r>
    </w:p>
    <w:p w:rsidR="00DC4035" w:rsidRPr="00DC4035" w:rsidRDefault="00DC4035" w:rsidP="00DC4035">
      <w:pPr>
        <w:spacing w:after="0"/>
        <w:ind w:firstLine="567"/>
        <w:jc w:val="both"/>
        <w:rPr>
          <w:rFonts w:ascii="Times New Roman" w:hAnsi="Times New Roman" w:cs="Times New Roman"/>
          <w:bCs/>
          <w:sz w:val="28"/>
          <w:szCs w:val="28"/>
        </w:rPr>
      </w:pPr>
      <w:r w:rsidRPr="00DC4035">
        <w:rPr>
          <w:rFonts w:ascii="Times New Roman" w:hAnsi="Times New Roman" w:cs="Times New Roman"/>
          <w:bCs/>
          <w:sz w:val="28"/>
          <w:szCs w:val="28"/>
        </w:rPr>
        <w:lastRenderedPageBreak/>
        <w:t>- ООО «</w:t>
      </w:r>
      <w:proofErr w:type="spellStart"/>
      <w:r w:rsidRPr="00DC4035">
        <w:rPr>
          <w:rFonts w:ascii="Times New Roman" w:hAnsi="Times New Roman" w:cs="Times New Roman"/>
          <w:bCs/>
          <w:sz w:val="28"/>
          <w:szCs w:val="28"/>
        </w:rPr>
        <w:t>Фрито</w:t>
      </w:r>
      <w:proofErr w:type="spellEnd"/>
      <w:r w:rsidRPr="00DC4035">
        <w:rPr>
          <w:rFonts w:ascii="Times New Roman" w:hAnsi="Times New Roman" w:cs="Times New Roman"/>
          <w:bCs/>
          <w:sz w:val="28"/>
          <w:szCs w:val="28"/>
        </w:rPr>
        <w:t xml:space="preserve"> Лей </w:t>
      </w:r>
      <w:proofErr w:type="spellStart"/>
      <w:r w:rsidRPr="00DC4035">
        <w:rPr>
          <w:rFonts w:ascii="Times New Roman" w:hAnsi="Times New Roman" w:cs="Times New Roman"/>
          <w:bCs/>
          <w:sz w:val="28"/>
          <w:szCs w:val="28"/>
        </w:rPr>
        <w:t>Мануфактуринг</w:t>
      </w:r>
      <w:proofErr w:type="spellEnd"/>
      <w:r w:rsidRPr="00DC4035">
        <w:rPr>
          <w:rFonts w:ascii="Times New Roman" w:hAnsi="Times New Roman" w:cs="Times New Roman"/>
          <w:bCs/>
          <w:sz w:val="28"/>
          <w:szCs w:val="28"/>
        </w:rPr>
        <w:t xml:space="preserve">» (Производство картофельных чипсов и </w:t>
      </w:r>
      <w:proofErr w:type="spellStart"/>
      <w:r w:rsidRPr="00DC4035">
        <w:rPr>
          <w:rFonts w:ascii="Times New Roman" w:hAnsi="Times New Roman" w:cs="Times New Roman"/>
          <w:bCs/>
          <w:sz w:val="28"/>
          <w:szCs w:val="28"/>
        </w:rPr>
        <w:t>экструдированной</w:t>
      </w:r>
      <w:proofErr w:type="spellEnd"/>
      <w:r w:rsidRPr="00DC4035">
        <w:rPr>
          <w:rFonts w:ascii="Times New Roman" w:hAnsi="Times New Roman" w:cs="Times New Roman"/>
          <w:bCs/>
          <w:sz w:val="28"/>
          <w:szCs w:val="28"/>
        </w:rPr>
        <w:t xml:space="preserve"> продукции (кукурузных палочек и сухариков);</w:t>
      </w:r>
    </w:p>
    <w:p w:rsidR="00DC4035" w:rsidRPr="00DC4035" w:rsidRDefault="00DC4035" w:rsidP="00DC4035">
      <w:pPr>
        <w:spacing w:after="0"/>
        <w:ind w:firstLine="567"/>
        <w:jc w:val="both"/>
        <w:rPr>
          <w:rFonts w:ascii="Times New Roman" w:hAnsi="Times New Roman" w:cs="Times New Roman"/>
          <w:sz w:val="28"/>
          <w:szCs w:val="28"/>
        </w:rPr>
      </w:pPr>
      <w:r w:rsidRPr="00DC4035">
        <w:rPr>
          <w:rFonts w:ascii="Times New Roman" w:hAnsi="Times New Roman" w:cs="Times New Roman"/>
          <w:bCs/>
          <w:sz w:val="28"/>
          <w:szCs w:val="28"/>
        </w:rPr>
        <w:t>- ПАО группа «Черкизово</w:t>
      </w:r>
      <w:r w:rsidRPr="00DC4035">
        <w:rPr>
          <w:rFonts w:ascii="Times New Roman" w:hAnsi="Times New Roman" w:cs="Times New Roman"/>
          <w:b/>
          <w:bCs/>
          <w:sz w:val="28"/>
          <w:szCs w:val="28"/>
        </w:rPr>
        <w:t>»</w:t>
      </w:r>
      <w:r w:rsidRPr="00DC4035">
        <w:rPr>
          <w:rFonts w:ascii="Times New Roman" w:hAnsi="Times New Roman" w:cs="Times New Roman"/>
          <w:bCs/>
          <w:sz w:val="28"/>
          <w:szCs w:val="28"/>
        </w:rPr>
        <w:t xml:space="preserve"> (производство мясной продукции и комбикормов).</w:t>
      </w:r>
    </w:p>
    <w:p w:rsidR="008C19BF" w:rsidRPr="008C19BF" w:rsidRDefault="008C19BF" w:rsidP="008C19BF">
      <w:pPr>
        <w:spacing w:after="0"/>
        <w:ind w:firstLine="567"/>
        <w:jc w:val="both"/>
        <w:rPr>
          <w:rFonts w:ascii="Times New Roman" w:hAnsi="Times New Roman" w:cs="Times New Roman"/>
          <w:sz w:val="28"/>
          <w:szCs w:val="28"/>
        </w:rPr>
      </w:pPr>
      <w:proofErr w:type="gramStart"/>
      <w:r w:rsidRPr="008C19BF">
        <w:rPr>
          <w:rFonts w:ascii="Times New Roman" w:hAnsi="Times New Roman" w:cs="Times New Roman"/>
          <w:sz w:val="28"/>
          <w:szCs w:val="28"/>
        </w:rPr>
        <w:t>В городском округе Кашира функционируют более 15 сельскохозяйственных организаций различных форм собственности (ООО «АПК Вектор», ООО «</w:t>
      </w:r>
      <w:proofErr w:type="spellStart"/>
      <w:r w:rsidRPr="008C19BF">
        <w:rPr>
          <w:rFonts w:ascii="Times New Roman" w:hAnsi="Times New Roman" w:cs="Times New Roman"/>
          <w:sz w:val="28"/>
          <w:szCs w:val="28"/>
        </w:rPr>
        <w:t>Крафтверк</w:t>
      </w:r>
      <w:proofErr w:type="spellEnd"/>
      <w:r w:rsidRPr="008C19BF">
        <w:rPr>
          <w:rFonts w:ascii="Times New Roman" w:hAnsi="Times New Roman" w:cs="Times New Roman"/>
          <w:sz w:val="28"/>
          <w:szCs w:val="28"/>
        </w:rPr>
        <w:t>», ООО ФХ «</w:t>
      </w:r>
      <w:proofErr w:type="spellStart"/>
      <w:r w:rsidRPr="008C19BF">
        <w:rPr>
          <w:rFonts w:ascii="Times New Roman" w:hAnsi="Times New Roman" w:cs="Times New Roman"/>
          <w:sz w:val="28"/>
          <w:szCs w:val="28"/>
        </w:rPr>
        <w:t>Седек</w:t>
      </w:r>
      <w:proofErr w:type="spellEnd"/>
      <w:r w:rsidRPr="008C19BF">
        <w:rPr>
          <w:rFonts w:ascii="Times New Roman" w:hAnsi="Times New Roman" w:cs="Times New Roman"/>
          <w:sz w:val="28"/>
          <w:szCs w:val="28"/>
        </w:rPr>
        <w:t>», АО «Ледово», ООО «</w:t>
      </w:r>
      <w:proofErr w:type="spellStart"/>
      <w:r w:rsidRPr="008C19BF">
        <w:rPr>
          <w:rFonts w:ascii="Times New Roman" w:hAnsi="Times New Roman" w:cs="Times New Roman"/>
          <w:sz w:val="28"/>
          <w:szCs w:val="28"/>
        </w:rPr>
        <w:t>Рускар</w:t>
      </w:r>
      <w:proofErr w:type="spellEnd"/>
      <w:r w:rsidRPr="008C19BF">
        <w:rPr>
          <w:rFonts w:ascii="Times New Roman" w:hAnsi="Times New Roman" w:cs="Times New Roman"/>
          <w:sz w:val="28"/>
          <w:szCs w:val="28"/>
        </w:rPr>
        <w:t xml:space="preserve"> Интернешнл», ООО «Каширское поле», ООО «Жасмин», ООО «Агрокультура Групп», ООО «</w:t>
      </w:r>
      <w:proofErr w:type="spellStart"/>
      <w:r w:rsidRPr="008C19BF">
        <w:rPr>
          <w:rFonts w:ascii="Times New Roman" w:hAnsi="Times New Roman" w:cs="Times New Roman"/>
          <w:sz w:val="28"/>
          <w:szCs w:val="28"/>
        </w:rPr>
        <w:t>Экоферма</w:t>
      </w:r>
      <w:proofErr w:type="spellEnd"/>
      <w:r w:rsidRPr="008C19BF">
        <w:rPr>
          <w:rFonts w:ascii="Times New Roman" w:hAnsi="Times New Roman" w:cs="Times New Roman"/>
          <w:sz w:val="28"/>
          <w:szCs w:val="28"/>
        </w:rPr>
        <w:t xml:space="preserve"> Знаменское», ООО НГК «Кашира», ООО «Лик», ООО «</w:t>
      </w:r>
      <w:proofErr w:type="spellStart"/>
      <w:r w:rsidRPr="008C19BF">
        <w:rPr>
          <w:rFonts w:ascii="Times New Roman" w:hAnsi="Times New Roman" w:cs="Times New Roman"/>
          <w:sz w:val="28"/>
          <w:szCs w:val="28"/>
        </w:rPr>
        <w:t>АминКом</w:t>
      </w:r>
      <w:proofErr w:type="spellEnd"/>
      <w:r w:rsidRPr="008C19BF">
        <w:rPr>
          <w:rFonts w:ascii="Times New Roman" w:hAnsi="Times New Roman" w:cs="Times New Roman"/>
          <w:sz w:val="28"/>
          <w:szCs w:val="28"/>
        </w:rPr>
        <w:t xml:space="preserve">», ИП Кочетов), около 10 крестьянских (фермерских) хозяйств (ИП КФХ Власенко, ИП КФХ </w:t>
      </w:r>
      <w:proofErr w:type="spellStart"/>
      <w:r w:rsidRPr="008C19BF">
        <w:rPr>
          <w:rFonts w:ascii="Times New Roman" w:hAnsi="Times New Roman" w:cs="Times New Roman"/>
          <w:sz w:val="28"/>
          <w:szCs w:val="28"/>
        </w:rPr>
        <w:t>Гуркина</w:t>
      </w:r>
      <w:proofErr w:type="spellEnd"/>
      <w:r w:rsidRPr="008C19BF">
        <w:rPr>
          <w:rFonts w:ascii="Times New Roman" w:hAnsi="Times New Roman" w:cs="Times New Roman"/>
          <w:sz w:val="28"/>
          <w:szCs w:val="28"/>
        </w:rPr>
        <w:t>,  ИП КФХ Назаров, ИП</w:t>
      </w:r>
      <w:proofErr w:type="gramEnd"/>
      <w:r w:rsidRPr="008C19BF">
        <w:rPr>
          <w:rFonts w:ascii="Times New Roman" w:hAnsi="Times New Roman" w:cs="Times New Roman"/>
          <w:sz w:val="28"/>
          <w:szCs w:val="28"/>
        </w:rPr>
        <w:t xml:space="preserve"> </w:t>
      </w:r>
      <w:proofErr w:type="gramStart"/>
      <w:r w:rsidRPr="008C19BF">
        <w:rPr>
          <w:rFonts w:ascii="Times New Roman" w:hAnsi="Times New Roman" w:cs="Times New Roman"/>
          <w:sz w:val="28"/>
          <w:szCs w:val="28"/>
        </w:rPr>
        <w:t xml:space="preserve">КФХ </w:t>
      </w:r>
      <w:proofErr w:type="spellStart"/>
      <w:r w:rsidRPr="008C19BF">
        <w:rPr>
          <w:rFonts w:ascii="Times New Roman" w:hAnsi="Times New Roman" w:cs="Times New Roman"/>
          <w:sz w:val="28"/>
          <w:szCs w:val="28"/>
        </w:rPr>
        <w:t>Дубовицкий</w:t>
      </w:r>
      <w:proofErr w:type="spellEnd"/>
      <w:r w:rsidRPr="008C19BF">
        <w:rPr>
          <w:rFonts w:ascii="Times New Roman" w:hAnsi="Times New Roman" w:cs="Times New Roman"/>
          <w:sz w:val="28"/>
          <w:szCs w:val="28"/>
        </w:rPr>
        <w:t xml:space="preserve">, ИП Трофименко, ИП КФХ </w:t>
      </w:r>
      <w:proofErr w:type="spellStart"/>
      <w:r w:rsidRPr="008C19BF">
        <w:rPr>
          <w:rFonts w:ascii="Times New Roman" w:hAnsi="Times New Roman" w:cs="Times New Roman"/>
          <w:sz w:val="28"/>
          <w:szCs w:val="28"/>
        </w:rPr>
        <w:t>Вековищева</w:t>
      </w:r>
      <w:proofErr w:type="spellEnd"/>
      <w:r w:rsidRPr="008C19BF">
        <w:rPr>
          <w:rFonts w:ascii="Times New Roman" w:hAnsi="Times New Roman" w:cs="Times New Roman"/>
          <w:sz w:val="28"/>
          <w:szCs w:val="28"/>
        </w:rPr>
        <w:t>, КФХ Фирсова, КФХ Павлов).</w:t>
      </w:r>
      <w:proofErr w:type="gramEnd"/>
    </w:p>
    <w:p w:rsidR="008C19BF" w:rsidRPr="003905CD" w:rsidRDefault="008C19BF" w:rsidP="008C19BF">
      <w:pPr>
        <w:spacing w:after="0"/>
        <w:ind w:firstLine="567"/>
        <w:jc w:val="both"/>
        <w:rPr>
          <w:rFonts w:ascii="Times New Roman" w:hAnsi="Times New Roman" w:cs="Times New Roman"/>
          <w:sz w:val="28"/>
          <w:szCs w:val="28"/>
        </w:rPr>
      </w:pPr>
      <w:r w:rsidRPr="008C19BF">
        <w:rPr>
          <w:rFonts w:ascii="Times New Roman" w:hAnsi="Times New Roman" w:cs="Times New Roman"/>
          <w:sz w:val="28"/>
          <w:szCs w:val="28"/>
        </w:rPr>
        <w:t xml:space="preserve">Сельскохозяйственные предприятия и организации участвуют в государственной программе Московской области «Сельское хозяйство Подмосковья» подпрограммы «Развитие отраслей сельского хозяйства и перерабатывающей промышленности». </w:t>
      </w:r>
      <w:r w:rsidRPr="003905CD">
        <w:rPr>
          <w:rFonts w:ascii="Times New Roman" w:hAnsi="Times New Roman" w:cs="Times New Roman"/>
          <w:sz w:val="28"/>
          <w:szCs w:val="28"/>
        </w:rPr>
        <w:t xml:space="preserve">Поддержка с начала 2018 года составила свыше 313,610 </w:t>
      </w:r>
      <w:proofErr w:type="spellStart"/>
      <w:r w:rsidRPr="003905CD">
        <w:rPr>
          <w:rFonts w:ascii="Times New Roman" w:hAnsi="Times New Roman" w:cs="Times New Roman"/>
          <w:sz w:val="28"/>
          <w:szCs w:val="28"/>
        </w:rPr>
        <w:t>млн</w:t>
      </w:r>
      <w:proofErr w:type="gramStart"/>
      <w:r w:rsidRPr="003905CD">
        <w:rPr>
          <w:rFonts w:ascii="Times New Roman" w:hAnsi="Times New Roman" w:cs="Times New Roman"/>
          <w:sz w:val="28"/>
          <w:szCs w:val="28"/>
        </w:rPr>
        <w:t>.р</w:t>
      </w:r>
      <w:proofErr w:type="gramEnd"/>
      <w:r w:rsidRPr="003905CD">
        <w:rPr>
          <w:rFonts w:ascii="Times New Roman" w:hAnsi="Times New Roman" w:cs="Times New Roman"/>
          <w:sz w:val="28"/>
          <w:szCs w:val="28"/>
        </w:rPr>
        <w:t>ублей</w:t>
      </w:r>
      <w:proofErr w:type="spellEnd"/>
      <w:r w:rsidRPr="003905CD">
        <w:rPr>
          <w:rFonts w:ascii="Times New Roman" w:hAnsi="Times New Roman" w:cs="Times New Roman"/>
          <w:sz w:val="28"/>
          <w:szCs w:val="28"/>
        </w:rPr>
        <w:t>.</w:t>
      </w:r>
    </w:p>
    <w:p w:rsidR="008C19BF" w:rsidRDefault="008C19BF" w:rsidP="008C19BF">
      <w:pPr>
        <w:spacing w:after="0"/>
        <w:ind w:firstLine="567"/>
        <w:jc w:val="both"/>
        <w:rPr>
          <w:rFonts w:ascii="Times New Roman" w:hAnsi="Times New Roman" w:cs="Times New Roman"/>
          <w:sz w:val="28"/>
          <w:szCs w:val="28"/>
        </w:rPr>
      </w:pPr>
      <w:r w:rsidRPr="003905CD">
        <w:rPr>
          <w:rFonts w:ascii="Times New Roman" w:hAnsi="Times New Roman" w:cs="Times New Roman"/>
          <w:sz w:val="28"/>
          <w:szCs w:val="28"/>
        </w:rPr>
        <w:t>Общая площадь земель сельскохозяйственных угодий, расположенных на территории городского округа Кашира, составляет 36 834 га. В настоящее время введено  26 145 га, что составляет 7</w:t>
      </w:r>
      <w:r w:rsidR="003905CD" w:rsidRPr="003905CD">
        <w:rPr>
          <w:rFonts w:ascii="Times New Roman" w:hAnsi="Times New Roman" w:cs="Times New Roman"/>
          <w:sz w:val="28"/>
          <w:szCs w:val="28"/>
        </w:rPr>
        <w:t>8</w:t>
      </w:r>
      <w:r w:rsidRPr="003905CD">
        <w:rPr>
          <w:rFonts w:ascii="Times New Roman" w:hAnsi="Times New Roman" w:cs="Times New Roman"/>
          <w:sz w:val="28"/>
          <w:szCs w:val="28"/>
        </w:rPr>
        <w:t xml:space="preserve">% от общей площади угодий, в том числе в 2018 году введено </w:t>
      </w:r>
      <w:r w:rsidR="003905CD" w:rsidRPr="003905CD">
        <w:rPr>
          <w:rFonts w:ascii="Times New Roman" w:hAnsi="Times New Roman" w:cs="Times New Roman"/>
          <w:sz w:val="28"/>
          <w:szCs w:val="28"/>
        </w:rPr>
        <w:t>2700</w:t>
      </w:r>
      <w:r w:rsidRPr="003905CD">
        <w:rPr>
          <w:rFonts w:ascii="Times New Roman" w:hAnsi="Times New Roman" w:cs="Times New Roman"/>
          <w:sz w:val="28"/>
          <w:szCs w:val="28"/>
        </w:rPr>
        <w:t xml:space="preserve"> га неиспользуемых земель.</w:t>
      </w:r>
    </w:p>
    <w:p w:rsidR="00DC4035" w:rsidRDefault="00DC4035" w:rsidP="00DC4035">
      <w:pPr>
        <w:spacing w:after="0"/>
        <w:ind w:firstLine="567"/>
        <w:jc w:val="both"/>
        <w:rPr>
          <w:rFonts w:ascii="Times New Roman" w:hAnsi="Times New Roman" w:cs="Times New Roman"/>
          <w:sz w:val="28"/>
          <w:szCs w:val="28"/>
        </w:rPr>
      </w:pPr>
      <w:r w:rsidRPr="00DC4035">
        <w:rPr>
          <w:rFonts w:ascii="Times New Roman" w:hAnsi="Times New Roman" w:cs="Times New Roman"/>
          <w:sz w:val="28"/>
          <w:szCs w:val="28"/>
        </w:rPr>
        <w:t xml:space="preserve">Также по итогам 2017 года городской округ Кашира стал победителем премии Губернатора Московской области «Прорыв года» в номинации «Инвестиции в сельское хозяйство». </w:t>
      </w:r>
      <w:r w:rsidR="008C19BF">
        <w:rPr>
          <w:rFonts w:ascii="Times New Roman" w:hAnsi="Times New Roman" w:cs="Times New Roman"/>
          <w:sz w:val="28"/>
          <w:szCs w:val="28"/>
        </w:rPr>
        <w:t>Объем инвестиций составил</w:t>
      </w:r>
      <w:r w:rsidR="008D5E39">
        <w:rPr>
          <w:rFonts w:ascii="Times New Roman" w:hAnsi="Times New Roman" w:cs="Times New Roman"/>
          <w:sz w:val="28"/>
          <w:szCs w:val="28"/>
        </w:rPr>
        <w:t xml:space="preserve"> 9 852 млн. рублей.</w:t>
      </w:r>
      <w:r w:rsidR="008C19BF">
        <w:rPr>
          <w:rFonts w:ascii="Times New Roman" w:hAnsi="Times New Roman" w:cs="Times New Roman"/>
          <w:sz w:val="28"/>
          <w:szCs w:val="28"/>
        </w:rPr>
        <w:t xml:space="preserve"> </w:t>
      </w:r>
    </w:p>
    <w:p w:rsidR="008C19BF" w:rsidRDefault="008C19BF" w:rsidP="00DC4035">
      <w:pPr>
        <w:spacing w:after="0"/>
        <w:ind w:firstLine="567"/>
        <w:jc w:val="both"/>
        <w:rPr>
          <w:rFonts w:ascii="Times New Roman" w:hAnsi="Times New Roman" w:cs="Times New Roman"/>
          <w:sz w:val="28"/>
          <w:szCs w:val="28"/>
        </w:rPr>
      </w:pPr>
      <w:bookmarkStart w:id="5" w:name="_GoBack"/>
      <w:bookmarkEnd w:id="5"/>
      <w:r w:rsidRPr="003905CD">
        <w:rPr>
          <w:rFonts w:ascii="Times New Roman" w:hAnsi="Times New Roman" w:cs="Times New Roman"/>
          <w:sz w:val="28"/>
          <w:szCs w:val="28"/>
        </w:rPr>
        <w:t xml:space="preserve">Объем инвестиций в сельское хозяйство за </w:t>
      </w:r>
      <w:r w:rsidR="00C31C96" w:rsidRPr="003905CD">
        <w:rPr>
          <w:rFonts w:ascii="Times New Roman" w:hAnsi="Times New Roman" w:cs="Times New Roman"/>
          <w:sz w:val="28"/>
          <w:szCs w:val="28"/>
        </w:rPr>
        <w:t xml:space="preserve">2018 год </w:t>
      </w:r>
      <w:r w:rsidRPr="003905CD">
        <w:rPr>
          <w:rFonts w:ascii="Times New Roman" w:hAnsi="Times New Roman" w:cs="Times New Roman"/>
          <w:sz w:val="28"/>
          <w:szCs w:val="28"/>
        </w:rPr>
        <w:t xml:space="preserve">составил </w:t>
      </w:r>
      <w:r w:rsidR="003905CD" w:rsidRPr="003905CD">
        <w:rPr>
          <w:rFonts w:ascii="Times New Roman" w:hAnsi="Times New Roman" w:cs="Times New Roman"/>
          <w:sz w:val="28"/>
          <w:szCs w:val="28"/>
        </w:rPr>
        <w:t>более 15</w:t>
      </w:r>
      <w:r w:rsidRPr="003905CD">
        <w:rPr>
          <w:rFonts w:ascii="Times New Roman" w:hAnsi="Times New Roman" w:cs="Times New Roman"/>
          <w:sz w:val="28"/>
          <w:szCs w:val="28"/>
        </w:rPr>
        <w:t> </w:t>
      </w:r>
      <w:r w:rsidR="003905CD" w:rsidRPr="003905CD">
        <w:rPr>
          <w:rFonts w:ascii="Times New Roman" w:hAnsi="Times New Roman" w:cs="Times New Roman"/>
          <w:sz w:val="28"/>
          <w:szCs w:val="28"/>
        </w:rPr>
        <w:t>млрд.</w:t>
      </w:r>
      <w:r w:rsidRPr="003905CD">
        <w:rPr>
          <w:rFonts w:ascii="Times New Roman" w:hAnsi="Times New Roman" w:cs="Times New Roman"/>
          <w:sz w:val="28"/>
          <w:szCs w:val="28"/>
        </w:rPr>
        <w:t xml:space="preserve"> рублей</w:t>
      </w:r>
      <w:r w:rsidR="003905CD" w:rsidRPr="003905CD">
        <w:rPr>
          <w:rFonts w:ascii="Times New Roman" w:hAnsi="Times New Roman" w:cs="Times New Roman"/>
          <w:sz w:val="28"/>
          <w:szCs w:val="28"/>
        </w:rPr>
        <w:t>.</w:t>
      </w:r>
      <w:r>
        <w:rPr>
          <w:rFonts w:ascii="Times New Roman" w:hAnsi="Times New Roman" w:cs="Times New Roman"/>
          <w:sz w:val="28"/>
          <w:szCs w:val="28"/>
        </w:rPr>
        <w:t xml:space="preserve"> </w:t>
      </w:r>
    </w:p>
    <w:p w:rsidR="008C19BF" w:rsidRPr="00DC4035" w:rsidRDefault="008C19BF" w:rsidP="00DC403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Крупнейшим инвестиционным проектом сфере сельского хозяйства на территории городского округ Кашира является строительство тепличного комплекса </w:t>
      </w:r>
      <w:r w:rsidRPr="008C19BF">
        <w:rPr>
          <w:rFonts w:ascii="Times New Roman" w:hAnsi="Times New Roman" w:cs="Times New Roman"/>
          <w:sz w:val="28"/>
          <w:szCs w:val="28"/>
        </w:rPr>
        <w:t xml:space="preserve">по выращиванию овощей в закрытом грунте </w:t>
      </w:r>
      <w:r>
        <w:rPr>
          <w:rFonts w:ascii="Times New Roman" w:hAnsi="Times New Roman" w:cs="Times New Roman"/>
          <w:sz w:val="28"/>
          <w:szCs w:val="28"/>
        </w:rPr>
        <w:t xml:space="preserve"> ООО «Агрокультура групп».</w:t>
      </w:r>
    </w:p>
    <w:p w:rsidR="00490389" w:rsidRPr="00F772AE" w:rsidRDefault="00490389" w:rsidP="00C31C96">
      <w:pPr>
        <w:spacing w:after="0"/>
        <w:jc w:val="both"/>
        <w:rPr>
          <w:rFonts w:ascii="Times New Roman" w:hAnsi="Times New Roman" w:cs="Times New Roman"/>
          <w:sz w:val="28"/>
          <w:szCs w:val="28"/>
        </w:rPr>
      </w:pPr>
    </w:p>
    <w:p w:rsidR="00D6675F" w:rsidRDefault="008D5E39" w:rsidP="0041239D">
      <w:pPr>
        <w:pStyle w:val="a4"/>
        <w:numPr>
          <w:ilvl w:val="0"/>
          <w:numId w:val="30"/>
        </w:numPr>
        <w:spacing w:line="276" w:lineRule="auto"/>
        <w:ind w:left="1134"/>
        <w:jc w:val="both"/>
        <w:rPr>
          <w:rFonts w:ascii="Times New Roman" w:hAnsi="Times New Roman" w:cs="Times New Roman"/>
          <w:b/>
          <w:sz w:val="28"/>
          <w:szCs w:val="28"/>
        </w:rPr>
      </w:pPr>
      <w:r>
        <w:rPr>
          <w:rFonts w:ascii="Times New Roman" w:hAnsi="Times New Roman" w:cs="Times New Roman"/>
          <w:b/>
          <w:sz w:val="28"/>
          <w:szCs w:val="28"/>
        </w:rPr>
        <w:t xml:space="preserve">Рынок наружной рекламы </w:t>
      </w:r>
    </w:p>
    <w:p w:rsidR="0055730D" w:rsidRPr="00794510" w:rsidRDefault="0055730D" w:rsidP="0055730D">
      <w:pPr>
        <w:pStyle w:val="a4"/>
        <w:spacing w:line="276" w:lineRule="auto"/>
        <w:ind w:left="1134"/>
        <w:jc w:val="both"/>
        <w:rPr>
          <w:rFonts w:ascii="Times New Roman" w:hAnsi="Times New Roman" w:cs="Times New Roman"/>
          <w:b/>
          <w:sz w:val="28"/>
          <w:szCs w:val="28"/>
        </w:rPr>
      </w:pPr>
    </w:p>
    <w:p w:rsidR="008D5E39" w:rsidRPr="008D5E39" w:rsidRDefault="008D5E39" w:rsidP="008D5E39">
      <w:pPr>
        <w:spacing w:after="0"/>
        <w:ind w:firstLine="567"/>
        <w:jc w:val="both"/>
        <w:rPr>
          <w:rFonts w:ascii="Times New Roman" w:hAnsi="Times New Roman" w:cs="Times New Roman"/>
          <w:sz w:val="28"/>
          <w:szCs w:val="28"/>
        </w:rPr>
      </w:pPr>
      <w:r w:rsidRPr="008D5E39">
        <w:rPr>
          <w:rFonts w:ascii="Times New Roman" w:hAnsi="Times New Roman" w:cs="Times New Roman"/>
          <w:sz w:val="28"/>
          <w:szCs w:val="28"/>
        </w:rPr>
        <w:t>Рынок наружной рекламы весьма специфичен. В настоящее время он стал неотъемлемой частью городского дизайна, много говорящей о состоянии отечественной и мировой экономики.</w:t>
      </w:r>
    </w:p>
    <w:p w:rsidR="008D5E39" w:rsidRPr="008D5E39" w:rsidRDefault="008D5E39" w:rsidP="008D5E39">
      <w:pPr>
        <w:spacing w:after="0"/>
        <w:ind w:firstLine="567"/>
        <w:jc w:val="both"/>
        <w:rPr>
          <w:rFonts w:ascii="Times New Roman" w:hAnsi="Times New Roman" w:cs="Times New Roman"/>
          <w:sz w:val="28"/>
          <w:szCs w:val="28"/>
        </w:rPr>
      </w:pPr>
      <w:r w:rsidRPr="008D5E39">
        <w:rPr>
          <w:rFonts w:ascii="Times New Roman" w:hAnsi="Times New Roman" w:cs="Times New Roman"/>
          <w:sz w:val="28"/>
          <w:szCs w:val="28"/>
        </w:rPr>
        <w:tab/>
        <w:t>В отличие от других секторов рекламного рынка, деятельность в области наружной рекламы регулируется не только федеральным законодательством, но и нормативными правовыми актами органов местного самоуправления. Данное обстоятельство позволяет органам местного самоуправления влиять на развитие рынка наружной рекламы.</w:t>
      </w:r>
    </w:p>
    <w:p w:rsidR="008D5E39" w:rsidRDefault="008D5E39" w:rsidP="008D5E39">
      <w:pPr>
        <w:spacing w:after="0"/>
        <w:ind w:firstLine="567"/>
        <w:jc w:val="both"/>
        <w:rPr>
          <w:rFonts w:ascii="Times New Roman" w:hAnsi="Times New Roman" w:cs="Times New Roman"/>
          <w:sz w:val="28"/>
          <w:szCs w:val="28"/>
        </w:rPr>
      </w:pPr>
      <w:r w:rsidRPr="008D5E39">
        <w:rPr>
          <w:rFonts w:ascii="Times New Roman" w:hAnsi="Times New Roman" w:cs="Times New Roman"/>
          <w:sz w:val="28"/>
          <w:szCs w:val="28"/>
        </w:rPr>
        <w:lastRenderedPageBreak/>
        <w:tab/>
        <w:t xml:space="preserve">В </w:t>
      </w:r>
      <w:r>
        <w:rPr>
          <w:rFonts w:ascii="Times New Roman" w:hAnsi="Times New Roman" w:cs="Times New Roman"/>
          <w:sz w:val="28"/>
          <w:szCs w:val="28"/>
        </w:rPr>
        <w:t>городском округе Кашира</w:t>
      </w:r>
      <w:r w:rsidRPr="008D5E39">
        <w:rPr>
          <w:rFonts w:ascii="Times New Roman" w:hAnsi="Times New Roman" w:cs="Times New Roman"/>
          <w:sz w:val="28"/>
          <w:szCs w:val="28"/>
        </w:rPr>
        <w:t xml:space="preserve">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в соответствии с законодательством Российской Федерации. </w:t>
      </w:r>
    </w:p>
    <w:p w:rsidR="00CC3003" w:rsidRDefault="008D5E39" w:rsidP="008D5E39">
      <w:pPr>
        <w:spacing w:after="0"/>
        <w:ind w:firstLine="567"/>
        <w:jc w:val="both"/>
        <w:rPr>
          <w:rFonts w:ascii="Times New Roman" w:hAnsi="Times New Roman" w:cs="Times New Roman"/>
          <w:sz w:val="28"/>
          <w:szCs w:val="28"/>
        </w:rPr>
      </w:pPr>
      <w:r w:rsidRPr="008D5E39">
        <w:rPr>
          <w:rFonts w:ascii="Times New Roman" w:hAnsi="Times New Roman" w:cs="Times New Roman"/>
          <w:sz w:val="28"/>
          <w:szCs w:val="28"/>
        </w:rPr>
        <w:t xml:space="preserve">В соответствии с ч. 5.8. ст. 19 ФЗ «О рекламе» уполномоченные органы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w:t>
      </w:r>
    </w:p>
    <w:p w:rsidR="0055730D" w:rsidRPr="008D5E39" w:rsidRDefault="008D5E39" w:rsidP="008D5E39">
      <w:pPr>
        <w:spacing w:after="0"/>
        <w:ind w:firstLine="567"/>
        <w:jc w:val="both"/>
        <w:rPr>
          <w:rFonts w:ascii="Times New Roman" w:hAnsi="Times New Roman" w:cs="Times New Roman"/>
          <w:sz w:val="28"/>
          <w:szCs w:val="28"/>
        </w:rPr>
      </w:pPr>
      <w:r w:rsidRPr="008D5E39">
        <w:rPr>
          <w:rFonts w:ascii="Times New Roman" w:hAnsi="Times New Roman" w:cs="Times New Roman"/>
          <w:bCs/>
          <w:sz w:val="28"/>
          <w:szCs w:val="28"/>
        </w:rPr>
        <w:t>Схема</w:t>
      </w:r>
      <w:r w:rsidRPr="008D5E39">
        <w:rPr>
          <w:rFonts w:ascii="Times New Roman" w:hAnsi="Times New Roman" w:cs="Times New Roman"/>
          <w:sz w:val="28"/>
          <w:szCs w:val="28"/>
        </w:rPr>
        <w:t> </w:t>
      </w:r>
      <w:r w:rsidRPr="008D5E39">
        <w:rPr>
          <w:rFonts w:ascii="Times New Roman" w:hAnsi="Times New Roman" w:cs="Times New Roman"/>
          <w:bCs/>
          <w:sz w:val="28"/>
          <w:szCs w:val="28"/>
        </w:rPr>
        <w:t>размещения</w:t>
      </w:r>
      <w:r w:rsidRPr="008D5E39">
        <w:rPr>
          <w:rFonts w:ascii="Times New Roman" w:hAnsi="Times New Roman" w:cs="Times New Roman"/>
          <w:sz w:val="28"/>
          <w:szCs w:val="28"/>
        </w:rPr>
        <w:t> </w:t>
      </w:r>
      <w:r w:rsidRPr="008D5E39">
        <w:rPr>
          <w:rFonts w:ascii="Times New Roman" w:hAnsi="Times New Roman" w:cs="Times New Roman"/>
          <w:bCs/>
          <w:sz w:val="28"/>
          <w:szCs w:val="28"/>
        </w:rPr>
        <w:t>рекламных</w:t>
      </w:r>
      <w:r w:rsidRPr="008D5E39">
        <w:rPr>
          <w:rFonts w:ascii="Times New Roman" w:hAnsi="Times New Roman" w:cs="Times New Roman"/>
          <w:sz w:val="28"/>
          <w:szCs w:val="28"/>
        </w:rPr>
        <w:t> </w:t>
      </w:r>
      <w:r w:rsidRPr="008D5E39">
        <w:rPr>
          <w:rFonts w:ascii="Times New Roman" w:hAnsi="Times New Roman" w:cs="Times New Roman"/>
          <w:bCs/>
          <w:sz w:val="28"/>
          <w:szCs w:val="28"/>
        </w:rPr>
        <w:t>конструкций</w:t>
      </w:r>
      <w:r w:rsidRPr="008D5E39">
        <w:rPr>
          <w:rFonts w:ascii="Times New Roman" w:hAnsi="Times New Roman" w:cs="Times New Roman"/>
          <w:sz w:val="28"/>
          <w:szCs w:val="28"/>
        </w:rPr>
        <w:t> на территории городского округа </w:t>
      </w:r>
      <w:r w:rsidRPr="008D5E39">
        <w:rPr>
          <w:rFonts w:ascii="Times New Roman" w:hAnsi="Times New Roman" w:cs="Times New Roman"/>
          <w:bCs/>
          <w:sz w:val="28"/>
          <w:szCs w:val="28"/>
        </w:rPr>
        <w:t>Кашира</w:t>
      </w:r>
      <w:r w:rsidRPr="008D5E39">
        <w:rPr>
          <w:rFonts w:ascii="Times New Roman" w:hAnsi="Times New Roman" w:cs="Times New Roman"/>
          <w:sz w:val="28"/>
          <w:szCs w:val="28"/>
        </w:rPr>
        <w:t>, утверждённая постановлением Главы городского округа </w:t>
      </w:r>
      <w:r w:rsidRPr="008D5E39">
        <w:rPr>
          <w:rFonts w:ascii="Times New Roman" w:hAnsi="Times New Roman" w:cs="Times New Roman"/>
          <w:bCs/>
          <w:sz w:val="28"/>
          <w:szCs w:val="28"/>
        </w:rPr>
        <w:t>Кашира</w:t>
      </w:r>
      <w:r w:rsidRPr="008D5E39">
        <w:rPr>
          <w:rFonts w:ascii="Times New Roman" w:hAnsi="Times New Roman" w:cs="Times New Roman"/>
          <w:sz w:val="28"/>
          <w:szCs w:val="28"/>
        </w:rPr>
        <w:t> от 19.12.2016г. №3939-па «Об утверждении </w:t>
      </w:r>
      <w:r w:rsidRPr="008D5E39">
        <w:rPr>
          <w:rFonts w:ascii="Times New Roman" w:hAnsi="Times New Roman" w:cs="Times New Roman"/>
          <w:bCs/>
          <w:sz w:val="28"/>
          <w:szCs w:val="28"/>
        </w:rPr>
        <w:t>схемы</w:t>
      </w:r>
      <w:r w:rsidRPr="008D5E39">
        <w:rPr>
          <w:rFonts w:ascii="Times New Roman" w:hAnsi="Times New Roman" w:cs="Times New Roman"/>
          <w:sz w:val="28"/>
          <w:szCs w:val="28"/>
        </w:rPr>
        <w:t> </w:t>
      </w:r>
      <w:r w:rsidRPr="008D5E39">
        <w:rPr>
          <w:rFonts w:ascii="Times New Roman" w:hAnsi="Times New Roman" w:cs="Times New Roman"/>
          <w:bCs/>
          <w:sz w:val="28"/>
          <w:szCs w:val="28"/>
        </w:rPr>
        <w:t>размещения</w:t>
      </w:r>
      <w:r w:rsidRPr="008D5E39">
        <w:rPr>
          <w:rFonts w:ascii="Times New Roman" w:hAnsi="Times New Roman" w:cs="Times New Roman"/>
          <w:sz w:val="28"/>
          <w:szCs w:val="28"/>
        </w:rPr>
        <w:t> </w:t>
      </w:r>
      <w:r w:rsidRPr="008D5E39">
        <w:rPr>
          <w:rFonts w:ascii="Times New Roman" w:hAnsi="Times New Roman" w:cs="Times New Roman"/>
          <w:bCs/>
          <w:sz w:val="28"/>
          <w:szCs w:val="28"/>
        </w:rPr>
        <w:t>рекламных</w:t>
      </w:r>
      <w:r>
        <w:rPr>
          <w:rFonts w:ascii="Times New Roman" w:hAnsi="Times New Roman" w:cs="Times New Roman"/>
          <w:bCs/>
          <w:sz w:val="28"/>
          <w:szCs w:val="28"/>
        </w:rPr>
        <w:t xml:space="preserve"> </w:t>
      </w:r>
      <w:r w:rsidRPr="008D5E39">
        <w:rPr>
          <w:rFonts w:ascii="Times New Roman" w:hAnsi="Times New Roman" w:cs="Times New Roman"/>
          <w:bCs/>
          <w:sz w:val="28"/>
          <w:szCs w:val="28"/>
        </w:rPr>
        <w:t>конструкций</w:t>
      </w:r>
      <w:r w:rsidRPr="008D5E39">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  </w:t>
      </w:r>
      <w:r w:rsidRPr="008D5E39">
        <w:rPr>
          <w:rFonts w:ascii="Times New Roman" w:hAnsi="Times New Roman" w:cs="Times New Roman"/>
          <w:sz w:val="28"/>
          <w:szCs w:val="28"/>
        </w:rPr>
        <w:t>городского округа </w:t>
      </w:r>
      <w:r w:rsidRPr="008D5E39">
        <w:rPr>
          <w:rFonts w:ascii="Times New Roman" w:hAnsi="Times New Roman" w:cs="Times New Roman"/>
          <w:bCs/>
          <w:sz w:val="28"/>
          <w:szCs w:val="28"/>
        </w:rPr>
        <w:t>Кашира</w:t>
      </w:r>
      <w:r w:rsidRPr="008D5E39">
        <w:rPr>
          <w:rFonts w:ascii="Times New Roman" w:hAnsi="Times New Roman" w:cs="Times New Roman"/>
          <w:sz w:val="28"/>
          <w:szCs w:val="28"/>
        </w:rPr>
        <w:t>»</w:t>
      </w:r>
    </w:p>
    <w:p w:rsidR="008D5E39" w:rsidRPr="008D5E39" w:rsidRDefault="008D5E39" w:rsidP="008D5E39">
      <w:pPr>
        <w:pStyle w:val="21"/>
        <w:spacing w:after="123" w:line="346" w:lineRule="exact"/>
        <w:ind w:left="20" w:right="-1" w:firstLine="567"/>
        <w:rPr>
          <w:sz w:val="28"/>
          <w:szCs w:val="28"/>
        </w:rPr>
      </w:pPr>
      <w:r w:rsidRPr="008D5E39">
        <w:rPr>
          <w:sz w:val="28"/>
          <w:szCs w:val="28"/>
        </w:rPr>
        <w:t>На развитие рынка наружной рекламы влияют такие факторы как: количество мест под установку рекламных конструкций утвержденные схемой размещения рекламных конструкций, количество конструкций включенных в один лот на торги, а также начальная минимальная цена права заключения договора выставленных на торги конструкций.</w:t>
      </w:r>
    </w:p>
    <w:p w:rsidR="008D5E39" w:rsidRPr="008D5E39" w:rsidRDefault="008D5E39" w:rsidP="008D5E39">
      <w:pPr>
        <w:pStyle w:val="21"/>
        <w:spacing w:after="123" w:line="346" w:lineRule="exact"/>
        <w:ind w:left="20" w:right="-1" w:firstLine="567"/>
        <w:rPr>
          <w:sz w:val="28"/>
          <w:szCs w:val="28"/>
        </w:rPr>
      </w:pPr>
      <w:r w:rsidRPr="008D5E39">
        <w:rPr>
          <w:sz w:val="28"/>
          <w:szCs w:val="28"/>
        </w:rPr>
        <w:tab/>
        <w:t>Вышеуказанные факторы могут, как способствовать развитию конкуренции, так и препятствовать ее развитию.</w:t>
      </w:r>
    </w:p>
    <w:p w:rsidR="008D5E39" w:rsidRDefault="008D5E39" w:rsidP="008D5E39">
      <w:pPr>
        <w:pStyle w:val="21"/>
        <w:spacing w:after="123" w:line="346" w:lineRule="exact"/>
        <w:ind w:left="20" w:right="-1" w:firstLine="567"/>
        <w:rPr>
          <w:sz w:val="28"/>
          <w:szCs w:val="28"/>
        </w:rPr>
      </w:pPr>
      <w:r w:rsidRPr="008D5E39">
        <w:rPr>
          <w:sz w:val="28"/>
          <w:szCs w:val="28"/>
        </w:rPr>
        <w:tab/>
        <w:t xml:space="preserve">Для развития рынка наружной рекламы </w:t>
      </w:r>
      <w:proofErr w:type="spellStart"/>
      <w:r w:rsidRPr="008D5E39">
        <w:rPr>
          <w:sz w:val="28"/>
          <w:szCs w:val="28"/>
        </w:rPr>
        <w:t>рекламораспространителям</w:t>
      </w:r>
      <w:proofErr w:type="spellEnd"/>
      <w:r w:rsidRPr="008D5E39">
        <w:rPr>
          <w:sz w:val="28"/>
          <w:szCs w:val="28"/>
        </w:rPr>
        <w:t xml:space="preserve"> помимо дизайнерских приемов в рекламе, необходимо качественно улучшать состояние рекламы и повышать ее эффективность за счет достижения художественной выразительности самой формы. </w:t>
      </w:r>
    </w:p>
    <w:p w:rsidR="008D5E39" w:rsidRPr="008D5E39" w:rsidRDefault="008D5E39" w:rsidP="008D5E39">
      <w:pPr>
        <w:pStyle w:val="21"/>
        <w:spacing w:after="123" w:line="346" w:lineRule="exact"/>
        <w:ind w:left="20" w:right="-1" w:firstLine="567"/>
        <w:rPr>
          <w:sz w:val="28"/>
          <w:szCs w:val="28"/>
        </w:rPr>
      </w:pPr>
    </w:p>
    <w:p w:rsidR="009D6958" w:rsidRPr="008D5E39" w:rsidRDefault="008D5E39" w:rsidP="0041239D">
      <w:pPr>
        <w:pStyle w:val="21"/>
        <w:numPr>
          <w:ilvl w:val="0"/>
          <w:numId w:val="30"/>
        </w:numPr>
        <w:shd w:val="clear" w:color="auto" w:fill="auto"/>
        <w:spacing w:after="123" w:line="346" w:lineRule="exact"/>
        <w:ind w:right="320"/>
        <w:jc w:val="center"/>
        <w:rPr>
          <w:b/>
          <w:sz w:val="28"/>
          <w:szCs w:val="28"/>
        </w:rPr>
      </w:pPr>
      <w:r w:rsidRPr="008D5E39">
        <w:rPr>
          <w:b/>
          <w:sz w:val="28"/>
          <w:szCs w:val="28"/>
        </w:rPr>
        <w:t>Рынок  ритуальных услуг</w:t>
      </w:r>
    </w:p>
    <w:p w:rsidR="007219E8" w:rsidRDefault="008D5E39" w:rsidP="00714CD1">
      <w:pPr>
        <w:pStyle w:val="21"/>
        <w:shd w:val="clear" w:color="auto" w:fill="auto"/>
        <w:spacing w:after="123" w:line="346" w:lineRule="exact"/>
        <w:ind w:left="20" w:right="320" w:firstLine="567"/>
        <w:rPr>
          <w:sz w:val="28"/>
          <w:szCs w:val="28"/>
        </w:rPr>
      </w:pPr>
      <w:r w:rsidRPr="008D5E39">
        <w:rPr>
          <w:sz w:val="28"/>
          <w:szCs w:val="28"/>
        </w:rPr>
        <w:t xml:space="preserve">На территории городского округа Кашира </w:t>
      </w:r>
      <w:r>
        <w:rPr>
          <w:sz w:val="28"/>
          <w:szCs w:val="28"/>
        </w:rPr>
        <w:t xml:space="preserve">расположено </w:t>
      </w:r>
      <w:r w:rsidR="00B63274">
        <w:rPr>
          <w:sz w:val="28"/>
          <w:szCs w:val="28"/>
        </w:rPr>
        <w:t xml:space="preserve">38 </w:t>
      </w:r>
      <w:r>
        <w:rPr>
          <w:sz w:val="28"/>
          <w:szCs w:val="28"/>
        </w:rPr>
        <w:t>кладбищ</w:t>
      </w:r>
      <w:r w:rsidR="00B63274">
        <w:rPr>
          <w:sz w:val="28"/>
          <w:szCs w:val="28"/>
        </w:rPr>
        <w:t>, из них 22 закрытых для свободного захоронения.</w:t>
      </w:r>
    </w:p>
    <w:p w:rsidR="00B63274" w:rsidRDefault="00B63274" w:rsidP="00714CD1">
      <w:pPr>
        <w:pStyle w:val="21"/>
        <w:shd w:val="clear" w:color="auto" w:fill="auto"/>
        <w:spacing w:after="123" w:line="346" w:lineRule="exact"/>
        <w:ind w:left="20" w:right="320" w:firstLine="567"/>
        <w:rPr>
          <w:sz w:val="28"/>
          <w:szCs w:val="28"/>
        </w:rPr>
      </w:pPr>
      <w:r>
        <w:rPr>
          <w:sz w:val="28"/>
          <w:szCs w:val="28"/>
        </w:rPr>
        <w:t xml:space="preserve">В январе 2018 года создано муниципальное казенное учреждение «Ритуал», которое оказывает </w:t>
      </w:r>
      <w:r w:rsidRPr="00B63274">
        <w:rPr>
          <w:sz w:val="28"/>
          <w:szCs w:val="28"/>
        </w:rPr>
        <w:t>комплекс</w:t>
      </w:r>
      <w:r>
        <w:rPr>
          <w:sz w:val="28"/>
          <w:szCs w:val="28"/>
        </w:rPr>
        <w:t xml:space="preserve"> услуг, связанных с погребением, а также осуществляет </w:t>
      </w:r>
      <w:r w:rsidRPr="00B63274">
        <w:rPr>
          <w:sz w:val="28"/>
          <w:szCs w:val="28"/>
        </w:rPr>
        <w:t>содержание и благоустройство кладбищ</w:t>
      </w:r>
      <w:r>
        <w:rPr>
          <w:sz w:val="28"/>
          <w:szCs w:val="28"/>
        </w:rPr>
        <w:t>.</w:t>
      </w:r>
    </w:p>
    <w:p w:rsidR="00B63274" w:rsidRPr="00B63274" w:rsidRDefault="00B63274" w:rsidP="00B63274">
      <w:pPr>
        <w:pStyle w:val="21"/>
        <w:spacing w:after="123" w:line="346" w:lineRule="exact"/>
        <w:ind w:left="20" w:right="320" w:firstLine="567"/>
        <w:rPr>
          <w:sz w:val="28"/>
          <w:szCs w:val="28"/>
        </w:rPr>
      </w:pPr>
      <w:r w:rsidRPr="00B63274">
        <w:rPr>
          <w:sz w:val="28"/>
          <w:szCs w:val="28"/>
        </w:rPr>
        <w:t xml:space="preserve">На территории </w:t>
      </w:r>
      <w:r>
        <w:rPr>
          <w:sz w:val="28"/>
          <w:szCs w:val="28"/>
        </w:rPr>
        <w:t>городского округа Кашира</w:t>
      </w:r>
      <w:r w:rsidRPr="00B63274">
        <w:rPr>
          <w:sz w:val="28"/>
          <w:szCs w:val="28"/>
        </w:rPr>
        <w:t xml:space="preserve"> на постоянной основе проводится мониторинг кладбищ, расположенных в границах </w:t>
      </w:r>
      <w:r>
        <w:rPr>
          <w:sz w:val="28"/>
          <w:szCs w:val="28"/>
        </w:rPr>
        <w:t>округа</w:t>
      </w:r>
      <w:r w:rsidRPr="00B63274">
        <w:rPr>
          <w:sz w:val="28"/>
          <w:szCs w:val="28"/>
        </w:rPr>
        <w:t xml:space="preserve"> на соответствие требованиям регионального стандарта - требованиям Порядка деятельности общественных кладбищ и крематориев на территории </w:t>
      </w:r>
      <w:r w:rsidRPr="00B63274">
        <w:rPr>
          <w:sz w:val="28"/>
          <w:szCs w:val="28"/>
        </w:rPr>
        <w:lastRenderedPageBreak/>
        <w:t>Московской области, утвержденного постановлением Правительства Московской области от 30.12.2014  № 1178/52. Выявляются несоответствия стандарту. Принимаются меры к их устранению.</w:t>
      </w:r>
    </w:p>
    <w:p w:rsidR="00B63274" w:rsidRPr="00B63274" w:rsidRDefault="00B63274" w:rsidP="00B63274">
      <w:pPr>
        <w:pStyle w:val="21"/>
        <w:spacing w:after="123" w:line="346" w:lineRule="exact"/>
        <w:ind w:left="20" w:right="320" w:firstLine="567"/>
        <w:rPr>
          <w:sz w:val="28"/>
          <w:szCs w:val="28"/>
        </w:rPr>
      </w:pPr>
      <w:r w:rsidRPr="00B63274">
        <w:rPr>
          <w:sz w:val="28"/>
          <w:szCs w:val="28"/>
        </w:rPr>
        <w:tab/>
        <w:t>В соответствии с рекомендациями Министерства потребительского рынка и услуг Московской области доля хозяйствующих субъектов негосударственных и немуниципальных форм собственности, оказывающих ритуальные услуги, должна увеличиваться.</w:t>
      </w:r>
      <w:r w:rsidRPr="00B63274">
        <w:rPr>
          <w:sz w:val="28"/>
          <w:szCs w:val="28"/>
        </w:rPr>
        <w:tab/>
      </w:r>
    </w:p>
    <w:p w:rsidR="00B63274" w:rsidRPr="00B63274" w:rsidRDefault="00B63274" w:rsidP="00B63274">
      <w:pPr>
        <w:pStyle w:val="21"/>
        <w:spacing w:after="123" w:line="346" w:lineRule="exact"/>
        <w:ind w:left="20" w:right="320" w:firstLine="567"/>
        <w:rPr>
          <w:sz w:val="28"/>
          <w:szCs w:val="28"/>
        </w:rPr>
      </w:pPr>
      <w:r w:rsidRPr="00B63274">
        <w:rPr>
          <w:sz w:val="28"/>
          <w:szCs w:val="28"/>
        </w:rPr>
        <w:tab/>
        <w:t>Планируется увеличить количество кладбищ, соответствующих требованиям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A3789E" w:rsidRPr="00A3789E" w:rsidRDefault="00A3789E" w:rsidP="00A3789E">
      <w:pPr>
        <w:pStyle w:val="21"/>
        <w:spacing w:after="123" w:line="346" w:lineRule="exact"/>
        <w:ind w:left="20" w:right="320" w:firstLine="567"/>
        <w:rPr>
          <w:b/>
          <w:sz w:val="28"/>
          <w:szCs w:val="28"/>
        </w:rPr>
      </w:pPr>
      <w:r w:rsidRPr="00A3789E">
        <w:rPr>
          <w:b/>
          <w:sz w:val="28"/>
          <w:szCs w:val="28"/>
        </w:rPr>
        <w:t>2.2 Поддержка субъектов малого и среднего предпринимательства.</w:t>
      </w:r>
    </w:p>
    <w:p w:rsidR="00A3789E" w:rsidRPr="00A3789E" w:rsidRDefault="00A3789E" w:rsidP="00A3789E">
      <w:pPr>
        <w:pStyle w:val="21"/>
        <w:spacing w:after="123" w:line="346" w:lineRule="exact"/>
        <w:ind w:left="20" w:right="320" w:firstLine="567"/>
        <w:rPr>
          <w:sz w:val="28"/>
          <w:szCs w:val="28"/>
        </w:rPr>
      </w:pPr>
      <w:r w:rsidRPr="00A3789E">
        <w:rPr>
          <w:sz w:val="28"/>
          <w:szCs w:val="28"/>
        </w:rPr>
        <w:t xml:space="preserve">      </w:t>
      </w:r>
      <w:proofErr w:type="gramStart"/>
      <w:r w:rsidRPr="00A3789E">
        <w:rPr>
          <w:sz w:val="28"/>
          <w:szCs w:val="28"/>
        </w:rPr>
        <w:t>В целях оказания поддержки субъектам малого и среднего предпринимательства, осуществляющих деятельность на территории городского округа Кашира, в соответствии с подпрограммой «Развитие малого и среднего предпринимательства» муниципальной программы «Предпринимательство городского округа Кашира на 2017-2021 годы» в бюджете городского округа Кашира на 201</w:t>
      </w:r>
      <w:r w:rsidR="00C31C96">
        <w:rPr>
          <w:sz w:val="28"/>
          <w:szCs w:val="28"/>
        </w:rPr>
        <w:t>8</w:t>
      </w:r>
      <w:r w:rsidRPr="00A3789E">
        <w:rPr>
          <w:sz w:val="28"/>
          <w:szCs w:val="28"/>
        </w:rPr>
        <w:t xml:space="preserve"> год были предусмотрены средства в размере </w:t>
      </w:r>
      <w:r w:rsidR="00C31C96">
        <w:rPr>
          <w:sz w:val="28"/>
          <w:szCs w:val="28"/>
        </w:rPr>
        <w:t>1 777,31</w:t>
      </w:r>
      <w:r w:rsidRPr="00A3789E">
        <w:rPr>
          <w:sz w:val="28"/>
          <w:szCs w:val="28"/>
        </w:rPr>
        <w:t xml:space="preserve"> тыс. рублей.</w:t>
      </w:r>
      <w:proofErr w:type="gramEnd"/>
    </w:p>
    <w:p w:rsidR="00A3789E" w:rsidRPr="00A3789E" w:rsidRDefault="00A3789E" w:rsidP="00A3789E">
      <w:pPr>
        <w:pStyle w:val="21"/>
        <w:spacing w:after="123" w:line="346" w:lineRule="exact"/>
        <w:ind w:left="20" w:right="320" w:firstLine="567"/>
        <w:rPr>
          <w:sz w:val="28"/>
          <w:szCs w:val="28"/>
        </w:rPr>
      </w:pPr>
      <w:r w:rsidRPr="00A3789E">
        <w:rPr>
          <w:sz w:val="28"/>
          <w:szCs w:val="28"/>
        </w:rPr>
        <w:t xml:space="preserve">      Оказана поддержка 5 субъектам малого и среднего предпринимательства: </w:t>
      </w:r>
    </w:p>
    <w:p w:rsidR="00C31C96" w:rsidRPr="00C31C96" w:rsidRDefault="00C31C96" w:rsidP="00C31C96">
      <w:pPr>
        <w:numPr>
          <w:ilvl w:val="0"/>
          <w:numId w:val="31"/>
        </w:numPr>
        <w:spacing w:after="200" w:line="276" w:lineRule="auto"/>
        <w:ind w:left="0" w:firstLine="1080"/>
        <w:jc w:val="both"/>
        <w:rPr>
          <w:rFonts w:ascii="Times New Roman" w:eastAsia="Calibri" w:hAnsi="Times New Roman" w:cs="Times New Roman"/>
          <w:sz w:val="28"/>
          <w:szCs w:val="28"/>
        </w:rPr>
      </w:pPr>
      <w:r w:rsidRPr="00C31C96">
        <w:rPr>
          <w:rFonts w:ascii="Times New Roman" w:eastAsia="Calibri" w:hAnsi="Times New Roman" w:cs="Times New Roman"/>
          <w:sz w:val="28"/>
          <w:szCs w:val="28"/>
        </w:rPr>
        <w:t>По мероприятию «Частичная компенсация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оказана поддержка трем субъектам МСП на общую сумму 1 300, тыс. рублей:</w:t>
      </w:r>
    </w:p>
    <w:p w:rsidR="00C31C96" w:rsidRPr="00C31C96" w:rsidRDefault="00C31C96" w:rsidP="00C31C96">
      <w:pPr>
        <w:spacing w:after="200" w:line="276" w:lineRule="auto"/>
        <w:ind w:firstLine="709"/>
        <w:jc w:val="both"/>
        <w:rPr>
          <w:rFonts w:ascii="Times New Roman" w:eastAsia="Calibri" w:hAnsi="Times New Roman" w:cs="Times New Roman"/>
          <w:sz w:val="28"/>
          <w:szCs w:val="28"/>
        </w:rPr>
      </w:pPr>
      <w:r w:rsidRPr="00C31C96">
        <w:rPr>
          <w:rFonts w:ascii="Times New Roman" w:eastAsia="Calibri" w:hAnsi="Times New Roman" w:cs="Times New Roman"/>
          <w:sz w:val="28"/>
          <w:szCs w:val="28"/>
        </w:rPr>
        <w:t xml:space="preserve">- </w:t>
      </w:r>
      <w:r w:rsidRPr="00C31C96">
        <w:rPr>
          <w:rFonts w:ascii="Times New Roman" w:eastAsia="Calibri" w:hAnsi="Times New Roman" w:cs="Times New Roman"/>
          <w:b/>
          <w:sz w:val="28"/>
          <w:szCs w:val="28"/>
        </w:rPr>
        <w:t>ООО «АПК Вектор»</w:t>
      </w:r>
      <w:r w:rsidRPr="00C31C96">
        <w:rPr>
          <w:rFonts w:ascii="Times New Roman" w:eastAsia="Calibri" w:hAnsi="Times New Roman" w:cs="Times New Roman"/>
          <w:sz w:val="28"/>
          <w:szCs w:val="28"/>
        </w:rPr>
        <w:t xml:space="preserve">, Каширский район, д. Топканово. </w:t>
      </w:r>
      <w:proofErr w:type="gramStart"/>
      <w:r w:rsidRPr="00C31C96">
        <w:rPr>
          <w:rFonts w:ascii="Times New Roman" w:eastAsia="Calibri" w:hAnsi="Times New Roman" w:cs="Times New Roman"/>
          <w:sz w:val="28"/>
          <w:szCs w:val="28"/>
        </w:rPr>
        <w:t>Сфера деятельности – выращивание зерновых, зернобобовых культур и семян масличных культур (315,250 тыс. рублей);</w:t>
      </w:r>
      <w:proofErr w:type="gramEnd"/>
    </w:p>
    <w:p w:rsidR="00C31C96" w:rsidRPr="00C31C96" w:rsidRDefault="00C31C96" w:rsidP="00C31C96">
      <w:pPr>
        <w:tabs>
          <w:tab w:val="left" w:pos="0"/>
        </w:tabs>
        <w:spacing w:after="200" w:line="276" w:lineRule="auto"/>
        <w:ind w:firstLine="709"/>
        <w:jc w:val="both"/>
        <w:rPr>
          <w:rFonts w:ascii="Times New Roman" w:eastAsia="Calibri" w:hAnsi="Times New Roman" w:cs="Times New Roman"/>
          <w:sz w:val="28"/>
          <w:szCs w:val="28"/>
        </w:rPr>
      </w:pPr>
      <w:proofErr w:type="gramStart"/>
      <w:r w:rsidRPr="00C31C96">
        <w:rPr>
          <w:rFonts w:ascii="Times New Roman" w:eastAsia="Calibri" w:hAnsi="Times New Roman" w:cs="Times New Roman"/>
          <w:b/>
          <w:sz w:val="28"/>
          <w:szCs w:val="28"/>
        </w:rPr>
        <w:t xml:space="preserve">- </w:t>
      </w:r>
      <w:r w:rsidRPr="00C31C96">
        <w:rPr>
          <w:rFonts w:ascii="Times New Roman" w:eastAsia="Calibri" w:hAnsi="Times New Roman" w:cs="Times New Roman"/>
          <w:b/>
          <w:color w:val="000000"/>
          <w:kern w:val="16"/>
          <w:sz w:val="27"/>
          <w:szCs w:val="27"/>
        </w:rPr>
        <w:t>ООО «Фермерское хозяйство «</w:t>
      </w:r>
      <w:proofErr w:type="spellStart"/>
      <w:r w:rsidRPr="00C31C96">
        <w:rPr>
          <w:rFonts w:ascii="Times New Roman" w:eastAsia="Calibri" w:hAnsi="Times New Roman" w:cs="Times New Roman"/>
          <w:b/>
          <w:color w:val="000000"/>
          <w:kern w:val="16"/>
          <w:sz w:val="27"/>
          <w:szCs w:val="27"/>
        </w:rPr>
        <w:t>Седек</w:t>
      </w:r>
      <w:proofErr w:type="spellEnd"/>
      <w:r w:rsidRPr="00C31C96">
        <w:rPr>
          <w:rFonts w:ascii="Times New Roman" w:eastAsia="Calibri" w:hAnsi="Times New Roman" w:cs="Times New Roman"/>
          <w:b/>
          <w:color w:val="000000"/>
          <w:kern w:val="16"/>
          <w:sz w:val="27"/>
          <w:szCs w:val="27"/>
        </w:rPr>
        <w:t xml:space="preserve">», </w:t>
      </w:r>
      <w:r w:rsidRPr="00C31C96">
        <w:rPr>
          <w:rFonts w:ascii="Times New Roman" w:eastAsia="Calibri" w:hAnsi="Times New Roman" w:cs="Times New Roman"/>
          <w:color w:val="000000"/>
          <w:kern w:val="16"/>
          <w:sz w:val="27"/>
          <w:szCs w:val="27"/>
        </w:rPr>
        <w:t>городской округ Кашира, г. Кашира, ул. Урицкого, д.5.</w:t>
      </w:r>
      <w:proofErr w:type="gramEnd"/>
      <w:r w:rsidRPr="00C31C96">
        <w:rPr>
          <w:rFonts w:ascii="Times New Roman" w:eastAsia="Calibri" w:hAnsi="Times New Roman" w:cs="Times New Roman"/>
          <w:color w:val="000000"/>
          <w:kern w:val="16"/>
          <w:sz w:val="27"/>
          <w:szCs w:val="27"/>
        </w:rPr>
        <w:t xml:space="preserve"> Сфера деятельности – </w:t>
      </w:r>
      <w:r w:rsidRPr="00C31C96">
        <w:rPr>
          <w:rFonts w:ascii="Times New Roman" w:eastAsia="Calibri" w:hAnsi="Times New Roman" w:cs="Times New Roman"/>
          <w:color w:val="000000"/>
          <w:sz w:val="27"/>
          <w:szCs w:val="27"/>
        </w:rPr>
        <w:t>Выращивание однолетних культур»</w:t>
      </w:r>
      <w:r w:rsidRPr="00C31C96">
        <w:rPr>
          <w:rFonts w:ascii="Times New Roman" w:eastAsia="Calibri" w:hAnsi="Times New Roman" w:cs="Times New Roman"/>
          <w:sz w:val="28"/>
          <w:szCs w:val="28"/>
        </w:rPr>
        <w:t xml:space="preserve"> (795,470 тыс. рублей);</w:t>
      </w:r>
    </w:p>
    <w:p w:rsidR="00C31C96" w:rsidRPr="00C31C96" w:rsidRDefault="00C31C96" w:rsidP="00C31C96">
      <w:pPr>
        <w:tabs>
          <w:tab w:val="left" w:pos="0"/>
          <w:tab w:val="left" w:pos="567"/>
        </w:tabs>
        <w:spacing w:after="200" w:line="276" w:lineRule="auto"/>
        <w:ind w:firstLine="720"/>
        <w:jc w:val="both"/>
        <w:rPr>
          <w:rFonts w:ascii="Times New Roman" w:eastAsia="Calibri" w:hAnsi="Times New Roman" w:cs="Times New Roman"/>
          <w:sz w:val="28"/>
          <w:szCs w:val="28"/>
        </w:rPr>
      </w:pPr>
      <w:proofErr w:type="gramStart"/>
      <w:r w:rsidRPr="00C31C96">
        <w:rPr>
          <w:rFonts w:ascii="Times New Roman" w:eastAsia="Calibri" w:hAnsi="Times New Roman" w:cs="Times New Roman"/>
          <w:b/>
          <w:sz w:val="28"/>
          <w:szCs w:val="28"/>
        </w:rPr>
        <w:t>- ООО «</w:t>
      </w:r>
      <w:proofErr w:type="spellStart"/>
      <w:r w:rsidRPr="00C31C96">
        <w:rPr>
          <w:rFonts w:ascii="Times New Roman" w:eastAsia="Calibri" w:hAnsi="Times New Roman" w:cs="Times New Roman"/>
          <w:b/>
          <w:sz w:val="28"/>
          <w:szCs w:val="28"/>
        </w:rPr>
        <w:t>Экоферма</w:t>
      </w:r>
      <w:proofErr w:type="spellEnd"/>
      <w:r w:rsidRPr="00C31C96">
        <w:rPr>
          <w:rFonts w:ascii="Times New Roman" w:eastAsia="Calibri" w:hAnsi="Times New Roman" w:cs="Times New Roman"/>
          <w:b/>
          <w:sz w:val="28"/>
          <w:szCs w:val="28"/>
        </w:rPr>
        <w:t xml:space="preserve"> Знаменское», </w:t>
      </w:r>
      <w:r w:rsidRPr="00C31C96">
        <w:rPr>
          <w:rFonts w:ascii="Times New Roman" w:eastAsia="Calibri" w:hAnsi="Times New Roman" w:cs="Times New Roman"/>
          <w:sz w:val="28"/>
          <w:szCs w:val="28"/>
        </w:rPr>
        <w:t>городской округ  Кашира, п. Новоселки, ул. Центральная, д.24.</w:t>
      </w:r>
      <w:proofErr w:type="gramEnd"/>
      <w:r w:rsidRPr="00C31C96">
        <w:rPr>
          <w:rFonts w:ascii="Times New Roman" w:eastAsia="Calibri" w:hAnsi="Times New Roman" w:cs="Times New Roman"/>
          <w:sz w:val="28"/>
          <w:szCs w:val="28"/>
        </w:rPr>
        <w:t xml:space="preserve"> Сфера деятельности – растениеводство в сочетании с животноводством (смешанное сельское хозяйство) (189,280 тыс. рублей).</w:t>
      </w:r>
    </w:p>
    <w:p w:rsidR="00C31C96" w:rsidRPr="00C31C96" w:rsidRDefault="00C31C96" w:rsidP="00C31C96">
      <w:pPr>
        <w:numPr>
          <w:ilvl w:val="0"/>
          <w:numId w:val="31"/>
        </w:numPr>
        <w:tabs>
          <w:tab w:val="left" w:pos="0"/>
          <w:tab w:val="left" w:pos="567"/>
        </w:tabs>
        <w:spacing w:after="200" w:line="276" w:lineRule="auto"/>
        <w:ind w:left="0" w:firstLine="709"/>
        <w:jc w:val="both"/>
        <w:rPr>
          <w:rFonts w:ascii="Times New Roman" w:eastAsia="Calibri" w:hAnsi="Times New Roman" w:cs="Times New Roman"/>
          <w:sz w:val="28"/>
          <w:szCs w:val="28"/>
        </w:rPr>
      </w:pPr>
      <w:r w:rsidRPr="00C31C96">
        <w:rPr>
          <w:rFonts w:ascii="Times New Roman" w:eastAsia="Calibri" w:hAnsi="Times New Roman" w:cs="Times New Roman"/>
          <w:sz w:val="28"/>
          <w:szCs w:val="28"/>
        </w:rPr>
        <w:t>По мероприятию «Частичная компенсация  затрат начинающим субъектам малого предпринимательства» оказана поддержка двум субъектам МСП на общую сумму 477,310 тыс. рублей:</w:t>
      </w:r>
    </w:p>
    <w:p w:rsidR="00C31C96" w:rsidRPr="00C31C96" w:rsidRDefault="00C31C96" w:rsidP="00C31C96">
      <w:pPr>
        <w:tabs>
          <w:tab w:val="left" w:pos="0"/>
        </w:tabs>
        <w:spacing w:after="200" w:line="276" w:lineRule="auto"/>
        <w:ind w:firstLine="426"/>
        <w:jc w:val="both"/>
        <w:rPr>
          <w:rFonts w:ascii="Times New Roman" w:eastAsia="Calibri" w:hAnsi="Times New Roman" w:cs="Times New Roman"/>
          <w:sz w:val="28"/>
          <w:szCs w:val="28"/>
        </w:rPr>
      </w:pPr>
      <w:proofErr w:type="gramStart"/>
      <w:r w:rsidRPr="00C31C96">
        <w:rPr>
          <w:rFonts w:ascii="Times New Roman" w:eastAsia="Calibri" w:hAnsi="Times New Roman" w:cs="Times New Roman"/>
          <w:b/>
          <w:sz w:val="28"/>
          <w:szCs w:val="28"/>
        </w:rPr>
        <w:lastRenderedPageBreak/>
        <w:t>- ИП Рябинин Илья Викторович</w:t>
      </w:r>
      <w:r w:rsidRPr="00C31C96">
        <w:rPr>
          <w:rFonts w:ascii="Times New Roman" w:eastAsia="Calibri" w:hAnsi="Times New Roman" w:cs="Times New Roman"/>
          <w:sz w:val="28"/>
          <w:szCs w:val="28"/>
        </w:rPr>
        <w:t>, городской округ Кашира, г. Кашира, ул. Ленина, д.9, корп.2, кв.15 Сфера деятельности – производство изделий и конструкций из металла (177,310 тыс. рублей);</w:t>
      </w:r>
      <w:proofErr w:type="gramEnd"/>
    </w:p>
    <w:p w:rsidR="00C31C96" w:rsidRPr="00C31C96" w:rsidRDefault="00C31C96" w:rsidP="00C31C96">
      <w:pPr>
        <w:tabs>
          <w:tab w:val="left" w:pos="0"/>
        </w:tabs>
        <w:spacing w:after="200" w:line="276" w:lineRule="auto"/>
        <w:ind w:firstLine="426"/>
        <w:jc w:val="both"/>
        <w:rPr>
          <w:rFonts w:ascii="Times New Roman" w:eastAsia="Calibri" w:hAnsi="Times New Roman" w:cs="Times New Roman"/>
          <w:b/>
          <w:sz w:val="28"/>
          <w:szCs w:val="28"/>
        </w:rPr>
      </w:pPr>
      <w:r w:rsidRPr="00C31C96">
        <w:rPr>
          <w:rFonts w:ascii="Times New Roman" w:eastAsia="Calibri" w:hAnsi="Times New Roman" w:cs="Times New Roman"/>
          <w:b/>
          <w:sz w:val="28"/>
          <w:szCs w:val="28"/>
        </w:rPr>
        <w:t>- КФХ «Фирсова Маргарита Анатольевна»,</w:t>
      </w:r>
      <w:r w:rsidRPr="00C31C96">
        <w:rPr>
          <w:rFonts w:ascii="Times New Roman" w:eastAsia="Calibri" w:hAnsi="Times New Roman" w:cs="Times New Roman"/>
          <w:sz w:val="28"/>
          <w:szCs w:val="28"/>
        </w:rPr>
        <w:t xml:space="preserve"> городской округ  Кашира, д. </w:t>
      </w:r>
      <w:proofErr w:type="spellStart"/>
      <w:r w:rsidRPr="00C31C96">
        <w:rPr>
          <w:rFonts w:ascii="Times New Roman" w:eastAsia="Calibri" w:hAnsi="Times New Roman" w:cs="Times New Roman"/>
          <w:sz w:val="28"/>
          <w:szCs w:val="28"/>
        </w:rPr>
        <w:t>Колтово</w:t>
      </w:r>
      <w:proofErr w:type="spellEnd"/>
      <w:r w:rsidRPr="00C31C96">
        <w:rPr>
          <w:rFonts w:ascii="Times New Roman" w:eastAsia="Calibri" w:hAnsi="Times New Roman" w:cs="Times New Roman"/>
          <w:sz w:val="28"/>
          <w:szCs w:val="28"/>
        </w:rPr>
        <w:t>. Сфера деятельности – разведение молочного крупного рогатого скота, производство сырого молока</w:t>
      </w:r>
      <w:r w:rsidRPr="00C31C96">
        <w:rPr>
          <w:rFonts w:ascii="Times New Roman" w:eastAsia="Calibri" w:hAnsi="Times New Roman" w:cs="Times New Roman"/>
          <w:b/>
          <w:sz w:val="28"/>
          <w:szCs w:val="28"/>
        </w:rPr>
        <w:t xml:space="preserve"> </w:t>
      </w:r>
      <w:r w:rsidRPr="00C31C96">
        <w:rPr>
          <w:rFonts w:ascii="Times New Roman" w:eastAsia="Calibri" w:hAnsi="Times New Roman" w:cs="Times New Roman"/>
          <w:sz w:val="28"/>
          <w:szCs w:val="28"/>
        </w:rPr>
        <w:t>(300,0 тыс. рублей);</w:t>
      </w:r>
    </w:p>
    <w:p w:rsidR="00C31C96" w:rsidRPr="00C31C96" w:rsidRDefault="00C31C96" w:rsidP="00C31C96">
      <w:pPr>
        <w:tabs>
          <w:tab w:val="left" w:pos="0"/>
          <w:tab w:val="left" w:pos="567"/>
        </w:tabs>
        <w:spacing w:after="200" w:line="276" w:lineRule="auto"/>
        <w:ind w:firstLine="426"/>
        <w:jc w:val="both"/>
        <w:rPr>
          <w:rFonts w:ascii="Times New Roman" w:eastAsia="Calibri" w:hAnsi="Times New Roman" w:cs="Times New Roman"/>
          <w:sz w:val="28"/>
          <w:szCs w:val="28"/>
        </w:rPr>
      </w:pPr>
      <w:r w:rsidRPr="00C31C96">
        <w:rPr>
          <w:rFonts w:ascii="Times New Roman" w:eastAsia="Calibri" w:hAnsi="Times New Roman" w:cs="Times New Roman"/>
          <w:sz w:val="28"/>
          <w:szCs w:val="28"/>
        </w:rPr>
        <w:t>Также администрацией городского округа Кашира на постоянной основе в течение года проводятся мероприятия направленные на формирование положительного образа предпринимателя и популяризацию  роли предпринимательства.</w:t>
      </w:r>
    </w:p>
    <w:p w:rsidR="00C31C96" w:rsidRPr="00C31C96" w:rsidRDefault="00C31C96" w:rsidP="00C31C96">
      <w:pPr>
        <w:tabs>
          <w:tab w:val="left" w:pos="0"/>
          <w:tab w:val="left" w:pos="567"/>
        </w:tabs>
        <w:spacing w:after="200" w:line="276" w:lineRule="auto"/>
        <w:ind w:firstLine="426"/>
        <w:jc w:val="both"/>
        <w:rPr>
          <w:rFonts w:ascii="Times New Roman" w:eastAsia="Calibri" w:hAnsi="Times New Roman" w:cs="Times New Roman"/>
          <w:sz w:val="28"/>
          <w:szCs w:val="28"/>
        </w:rPr>
      </w:pPr>
      <w:r w:rsidRPr="00C31C96">
        <w:rPr>
          <w:rFonts w:ascii="Times New Roman" w:eastAsia="Calibri" w:hAnsi="Times New Roman" w:cs="Times New Roman"/>
          <w:sz w:val="28"/>
          <w:szCs w:val="28"/>
        </w:rPr>
        <w:t>Комитетом по экономической политике администрации городского округа Кашира осуществляется информирование и консультирование субъектов малого и среднего предпринимательства о мерах государственной поддержки, в  том числе участия в региональных и муниципальных конкурсах.</w:t>
      </w:r>
    </w:p>
    <w:p w:rsidR="00A3789E" w:rsidRPr="00A3789E" w:rsidRDefault="00A3789E" w:rsidP="00A3789E">
      <w:pPr>
        <w:pStyle w:val="21"/>
        <w:shd w:val="clear" w:color="auto" w:fill="auto"/>
        <w:ind w:firstLine="567"/>
        <w:rPr>
          <w:sz w:val="28"/>
          <w:szCs w:val="28"/>
        </w:rPr>
      </w:pPr>
      <w:r w:rsidRPr="00A3789E">
        <w:rPr>
          <w:sz w:val="28"/>
          <w:szCs w:val="28"/>
        </w:rPr>
        <w:t xml:space="preserve">В рамках работы по предоставлению имущественной поддержки субъектам малого и среднего предпринимательства проводятся комиссии по отнесению видов деятельности предпринимателей, арендующих муниципальные нежилые помещения, </w:t>
      </w:r>
      <w:proofErr w:type="gramStart"/>
      <w:r w:rsidRPr="00A3789E">
        <w:rPr>
          <w:sz w:val="28"/>
          <w:szCs w:val="28"/>
        </w:rPr>
        <w:t>к</w:t>
      </w:r>
      <w:proofErr w:type="gramEnd"/>
      <w:r w:rsidRPr="00A3789E">
        <w:rPr>
          <w:sz w:val="28"/>
          <w:szCs w:val="28"/>
        </w:rPr>
        <w:t xml:space="preserve"> социально значимым. </w:t>
      </w:r>
    </w:p>
    <w:p w:rsidR="00A3789E" w:rsidRPr="008D5E39" w:rsidRDefault="00A3789E" w:rsidP="00714CD1">
      <w:pPr>
        <w:pStyle w:val="21"/>
        <w:shd w:val="clear" w:color="auto" w:fill="auto"/>
        <w:spacing w:after="123" w:line="346" w:lineRule="exact"/>
        <w:ind w:left="20" w:right="320" w:firstLine="567"/>
        <w:rPr>
          <w:sz w:val="28"/>
          <w:szCs w:val="28"/>
        </w:rPr>
      </w:pPr>
    </w:p>
    <w:p w:rsidR="00ED16C3" w:rsidRPr="00F772AE" w:rsidRDefault="00ED16C3" w:rsidP="00714CD1">
      <w:pPr>
        <w:pStyle w:val="12"/>
        <w:shd w:val="clear" w:color="auto" w:fill="auto"/>
        <w:spacing w:after="0" w:line="371" w:lineRule="exact"/>
        <w:ind w:left="20" w:right="320" w:firstLine="567"/>
        <w:jc w:val="both"/>
        <w:rPr>
          <w:sz w:val="28"/>
          <w:szCs w:val="28"/>
        </w:rPr>
      </w:pPr>
      <w:bookmarkStart w:id="6" w:name="bookmark15"/>
      <w:r w:rsidRPr="00F772AE">
        <w:rPr>
          <w:sz w:val="28"/>
          <w:szCs w:val="28"/>
        </w:rPr>
        <w:t>Раздел 3. Мониторинг состояния и развития конкурентной среды на рынках товаро</w:t>
      </w:r>
      <w:r w:rsidR="00F35542">
        <w:rPr>
          <w:sz w:val="28"/>
          <w:szCs w:val="28"/>
        </w:rPr>
        <w:t>в, работ и услуг на территории г</w:t>
      </w:r>
      <w:r w:rsidRPr="00F772AE">
        <w:rPr>
          <w:sz w:val="28"/>
          <w:szCs w:val="28"/>
        </w:rPr>
        <w:t xml:space="preserve">ородского округа </w:t>
      </w:r>
      <w:bookmarkEnd w:id="6"/>
      <w:r w:rsidR="00B63274">
        <w:rPr>
          <w:sz w:val="28"/>
          <w:szCs w:val="28"/>
        </w:rPr>
        <w:t>Кашира</w:t>
      </w:r>
    </w:p>
    <w:p w:rsidR="00ED16C3" w:rsidRPr="00F772AE" w:rsidRDefault="00ED16C3" w:rsidP="00714CD1">
      <w:pPr>
        <w:pStyle w:val="21"/>
        <w:shd w:val="clear" w:color="auto" w:fill="auto"/>
        <w:spacing w:line="371" w:lineRule="exact"/>
        <w:ind w:left="20" w:right="320" w:firstLine="567"/>
        <w:rPr>
          <w:sz w:val="28"/>
          <w:szCs w:val="28"/>
        </w:rPr>
      </w:pPr>
      <w:r w:rsidRPr="00F772AE">
        <w:rPr>
          <w:sz w:val="28"/>
          <w:szCs w:val="28"/>
        </w:rPr>
        <w:t xml:space="preserve">В </w:t>
      </w:r>
      <w:r w:rsidR="00B63274">
        <w:rPr>
          <w:sz w:val="28"/>
          <w:szCs w:val="28"/>
        </w:rPr>
        <w:t>2018</w:t>
      </w:r>
      <w:r w:rsidRPr="00F772AE">
        <w:rPr>
          <w:sz w:val="28"/>
          <w:szCs w:val="28"/>
        </w:rPr>
        <w:t xml:space="preserve"> год</w:t>
      </w:r>
      <w:r w:rsidR="00B63274">
        <w:rPr>
          <w:sz w:val="28"/>
          <w:szCs w:val="28"/>
        </w:rPr>
        <w:t>у</w:t>
      </w:r>
      <w:r w:rsidRPr="00F772AE">
        <w:rPr>
          <w:sz w:val="28"/>
          <w:szCs w:val="28"/>
        </w:rPr>
        <w:t xml:space="preserve"> на территории </w:t>
      </w:r>
      <w:r w:rsidR="000504A4" w:rsidRPr="00F772AE">
        <w:rPr>
          <w:sz w:val="28"/>
          <w:szCs w:val="28"/>
        </w:rPr>
        <w:t>г</w:t>
      </w:r>
      <w:r w:rsidRPr="00F772AE">
        <w:rPr>
          <w:sz w:val="28"/>
          <w:szCs w:val="28"/>
        </w:rPr>
        <w:t xml:space="preserve">ородского округа </w:t>
      </w:r>
      <w:r w:rsidR="00B63274">
        <w:rPr>
          <w:sz w:val="28"/>
          <w:szCs w:val="28"/>
        </w:rPr>
        <w:t>Кашира</w:t>
      </w:r>
      <w:r w:rsidRPr="00F772AE">
        <w:rPr>
          <w:sz w:val="28"/>
          <w:szCs w:val="28"/>
        </w:rPr>
        <w:t xml:space="preserve"> был проведен опрос мнения потребителей и предпринимателей на предмет мониторинга удовлетворенности качеством предоставляемых работ, товаров, услуг и условиями ведения предпринимательской деятельности (далее-Опрос).</w:t>
      </w:r>
    </w:p>
    <w:p w:rsidR="008641D2" w:rsidRPr="00F772AE" w:rsidRDefault="009A0959" w:rsidP="00794510">
      <w:pPr>
        <w:ind w:firstLine="567"/>
        <w:jc w:val="both"/>
        <w:rPr>
          <w:rFonts w:ascii="Times New Roman" w:hAnsi="Times New Roman" w:cs="Times New Roman"/>
          <w:sz w:val="28"/>
          <w:szCs w:val="28"/>
        </w:rPr>
      </w:pPr>
      <w:r w:rsidRPr="00F772AE">
        <w:rPr>
          <w:rFonts w:ascii="Times New Roman" w:hAnsi="Times New Roman" w:cs="Times New Roman"/>
          <w:sz w:val="28"/>
          <w:szCs w:val="28"/>
        </w:rPr>
        <w:t xml:space="preserve">  В проведении мониторинга приняли </w:t>
      </w:r>
      <w:r w:rsidR="00E62001" w:rsidRPr="00F772AE">
        <w:rPr>
          <w:rFonts w:ascii="Times New Roman" w:hAnsi="Times New Roman" w:cs="Times New Roman"/>
          <w:sz w:val="28"/>
          <w:szCs w:val="28"/>
        </w:rPr>
        <w:t xml:space="preserve">участие </w:t>
      </w:r>
      <w:r w:rsidR="003052CB">
        <w:rPr>
          <w:rFonts w:ascii="Times New Roman" w:hAnsi="Times New Roman" w:cs="Times New Roman"/>
          <w:sz w:val="28"/>
          <w:szCs w:val="28"/>
        </w:rPr>
        <w:t>60</w:t>
      </w:r>
      <w:r w:rsidR="003A45CC" w:rsidRPr="00F772AE">
        <w:rPr>
          <w:rFonts w:ascii="Times New Roman" w:hAnsi="Times New Roman" w:cs="Times New Roman"/>
          <w:sz w:val="28"/>
          <w:szCs w:val="28"/>
        </w:rPr>
        <w:t xml:space="preserve"> респондентов, </w:t>
      </w:r>
      <w:r w:rsidR="00E62001" w:rsidRPr="00F772AE">
        <w:rPr>
          <w:rFonts w:ascii="Times New Roman" w:hAnsi="Times New Roman" w:cs="Times New Roman"/>
          <w:sz w:val="28"/>
          <w:szCs w:val="28"/>
        </w:rPr>
        <w:t>являющихся потребителями</w:t>
      </w:r>
      <w:r w:rsidR="003A45CC" w:rsidRPr="00F772AE">
        <w:rPr>
          <w:rFonts w:ascii="Times New Roman" w:hAnsi="Times New Roman" w:cs="Times New Roman"/>
          <w:sz w:val="28"/>
          <w:szCs w:val="28"/>
        </w:rPr>
        <w:t xml:space="preserve"> товаров, работ и услуг, </w:t>
      </w:r>
      <w:r w:rsidR="003052CB">
        <w:rPr>
          <w:rFonts w:ascii="Times New Roman" w:hAnsi="Times New Roman" w:cs="Times New Roman"/>
          <w:sz w:val="28"/>
          <w:szCs w:val="28"/>
        </w:rPr>
        <w:t>40</w:t>
      </w:r>
      <w:r w:rsidR="003A45CC" w:rsidRPr="00F772AE">
        <w:rPr>
          <w:rFonts w:ascii="Times New Roman" w:hAnsi="Times New Roman" w:cs="Times New Roman"/>
          <w:sz w:val="28"/>
          <w:szCs w:val="28"/>
        </w:rPr>
        <w:t xml:space="preserve"> респондентов, являющихся предпринимателями городского округа </w:t>
      </w:r>
      <w:r w:rsidR="00B63274">
        <w:rPr>
          <w:rFonts w:ascii="Times New Roman" w:hAnsi="Times New Roman" w:cs="Times New Roman"/>
          <w:sz w:val="28"/>
          <w:szCs w:val="28"/>
        </w:rPr>
        <w:t>Кашира</w:t>
      </w:r>
      <w:r w:rsidR="003A45CC" w:rsidRPr="00F772AE">
        <w:rPr>
          <w:rFonts w:ascii="Times New Roman" w:hAnsi="Times New Roman" w:cs="Times New Roman"/>
          <w:sz w:val="28"/>
          <w:szCs w:val="28"/>
        </w:rPr>
        <w:t>.</w:t>
      </w:r>
    </w:p>
    <w:p w:rsidR="00ED16C3" w:rsidRPr="00F772AE" w:rsidRDefault="00ED16C3" w:rsidP="00714CD1">
      <w:pPr>
        <w:pStyle w:val="30"/>
        <w:numPr>
          <w:ilvl w:val="0"/>
          <w:numId w:val="18"/>
        </w:numPr>
        <w:shd w:val="clear" w:color="auto" w:fill="auto"/>
        <w:tabs>
          <w:tab w:val="left" w:pos="512"/>
        </w:tabs>
        <w:spacing w:after="0" w:line="367" w:lineRule="exact"/>
        <w:ind w:left="80" w:right="340" w:firstLine="567"/>
        <w:rPr>
          <w:sz w:val="28"/>
          <w:szCs w:val="28"/>
        </w:rPr>
      </w:pPr>
      <w:r w:rsidRPr="00F772AE">
        <w:rPr>
          <w:sz w:val="28"/>
          <w:szCs w:val="28"/>
        </w:rPr>
        <w:t>Мониторинг удовлетворенности потребителей качеством товаров, работ и услуг на</w:t>
      </w:r>
      <w:r w:rsidR="00F35542">
        <w:rPr>
          <w:sz w:val="28"/>
          <w:szCs w:val="28"/>
        </w:rPr>
        <w:t xml:space="preserve"> товарных рынках на территории г</w:t>
      </w:r>
      <w:r w:rsidRPr="00F772AE">
        <w:rPr>
          <w:sz w:val="28"/>
          <w:szCs w:val="28"/>
        </w:rPr>
        <w:t xml:space="preserve">ородского округа </w:t>
      </w:r>
      <w:r w:rsidR="003052CB">
        <w:rPr>
          <w:sz w:val="28"/>
          <w:szCs w:val="28"/>
        </w:rPr>
        <w:t>Кашира</w:t>
      </w:r>
      <w:r w:rsidRPr="00F772AE">
        <w:rPr>
          <w:sz w:val="28"/>
          <w:szCs w:val="28"/>
        </w:rPr>
        <w:t xml:space="preserve"> и состоянием ценовой конкуренции.</w:t>
      </w:r>
    </w:p>
    <w:p w:rsidR="009A0959" w:rsidRPr="00F772AE" w:rsidRDefault="009A0959" w:rsidP="00714CD1">
      <w:pPr>
        <w:pStyle w:val="30"/>
        <w:shd w:val="clear" w:color="auto" w:fill="auto"/>
        <w:tabs>
          <w:tab w:val="left" w:pos="512"/>
        </w:tabs>
        <w:spacing w:after="0" w:line="367" w:lineRule="exact"/>
        <w:ind w:left="80" w:right="340" w:firstLine="567"/>
        <w:rPr>
          <w:sz w:val="28"/>
          <w:szCs w:val="28"/>
        </w:rPr>
      </w:pPr>
    </w:p>
    <w:p w:rsidR="00ED16C3" w:rsidRDefault="00ED16C3" w:rsidP="00126812">
      <w:pPr>
        <w:pStyle w:val="30"/>
        <w:numPr>
          <w:ilvl w:val="0"/>
          <w:numId w:val="23"/>
        </w:numPr>
        <w:shd w:val="clear" w:color="auto" w:fill="auto"/>
        <w:tabs>
          <w:tab w:val="left" w:pos="703"/>
        </w:tabs>
        <w:spacing w:after="0" w:line="367" w:lineRule="exact"/>
        <w:ind w:left="142" w:right="-1" w:firstLine="567"/>
        <w:rPr>
          <w:sz w:val="28"/>
          <w:szCs w:val="28"/>
        </w:rPr>
      </w:pPr>
      <w:r w:rsidRPr="00F772AE">
        <w:rPr>
          <w:sz w:val="28"/>
          <w:szCs w:val="28"/>
        </w:rPr>
        <w:t>Уровень удовлетворенности качеством предоставляемых услуг на приоритетных и социально значимых рынках:</w:t>
      </w:r>
    </w:p>
    <w:p w:rsidR="00126812" w:rsidRPr="00F772AE" w:rsidRDefault="00126812" w:rsidP="00126812">
      <w:pPr>
        <w:pStyle w:val="30"/>
        <w:shd w:val="clear" w:color="auto" w:fill="auto"/>
        <w:tabs>
          <w:tab w:val="left" w:pos="703"/>
        </w:tabs>
        <w:spacing w:after="0" w:line="367" w:lineRule="exact"/>
        <w:ind w:left="142" w:right="-1" w:firstLine="0"/>
        <w:rPr>
          <w:sz w:val="28"/>
          <w:szCs w:val="28"/>
        </w:rPr>
      </w:pPr>
    </w:p>
    <w:tbl>
      <w:tblPr>
        <w:tblW w:w="9177" w:type="dxa"/>
        <w:jc w:val="center"/>
        <w:tblLayout w:type="fixed"/>
        <w:tblCellMar>
          <w:left w:w="10" w:type="dxa"/>
          <w:right w:w="10" w:type="dxa"/>
        </w:tblCellMar>
        <w:tblLook w:val="04A0" w:firstRow="1" w:lastRow="0" w:firstColumn="1" w:lastColumn="0" w:noHBand="0" w:noVBand="1"/>
      </w:tblPr>
      <w:tblGrid>
        <w:gridCol w:w="411"/>
        <w:gridCol w:w="4820"/>
        <w:gridCol w:w="1843"/>
        <w:gridCol w:w="2064"/>
        <w:gridCol w:w="39"/>
      </w:tblGrid>
      <w:tr w:rsidR="008E3AF0" w:rsidRPr="00F772AE" w:rsidTr="00184ACC">
        <w:trPr>
          <w:trHeight w:val="1147"/>
          <w:jc w:val="center"/>
        </w:trPr>
        <w:tc>
          <w:tcPr>
            <w:tcW w:w="411" w:type="dxa"/>
            <w:vMerge w:val="restart"/>
            <w:tcBorders>
              <w:top w:val="single" w:sz="4" w:space="0" w:color="auto"/>
              <w:left w:val="single" w:sz="4" w:space="0" w:color="auto"/>
            </w:tcBorders>
            <w:shd w:val="clear" w:color="auto" w:fill="FFFFFF"/>
          </w:tcPr>
          <w:p w:rsidR="008E3AF0" w:rsidRPr="00794510" w:rsidRDefault="008E3AF0" w:rsidP="00794510">
            <w:pPr>
              <w:pStyle w:val="21"/>
              <w:shd w:val="clear" w:color="auto" w:fill="auto"/>
              <w:spacing w:line="170" w:lineRule="exact"/>
              <w:ind w:left="117" w:firstLine="650"/>
              <w:jc w:val="left"/>
              <w:rPr>
                <w:sz w:val="22"/>
                <w:szCs w:val="22"/>
              </w:rPr>
            </w:pPr>
            <w:r>
              <w:rPr>
                <w:rStyle w:val="85pt0pt"/>
                <w:sz w:val="22"/>
                <w:szCs w:val="22"/>
              </w:rPr>
              <w:lastRenderedPageBreak/>
              <w:t>№</w:t>
            </w:r>
            <w:r w:rsidRPr="00F35542">
              <w:t>№</w:t>
            </w:r>
          </w:p>
        </w:tc>
        <w:tc>
          <w:tcPr>
            <w:tcW w:w="4820" w:type="dxa"/>
            <w:vMerge w:val="restart"/>
            <w:tcBorders>
              <w:top w:val="single" w:sz="4" w:space="0" w:color="auto"/>
              <w:left w:val="single" w:sz="4" w:space="0" w:color="auto"/>
              <w:bottom w:val="single" w:sz="4" w:space="0" w:color="auto"/>
            </w:tcBorders>
            <w:shd w:val="clear" w:color="auto" w:fill="FFFFFF"/>
          </w:tcPr>
          <w:p w:rsidR="008E3AF0" w:rsidRPr="00794510" w:rsidRDefault="008E3AF0" w:rsidP="00794510">
            <w:pPr>
              <w:jc w:val="center"/>
            </w:pPr>
            <w:r w:rsidRPr="00794510">
              <w:rPr>
                <w:rStyle w:val="11pt0pt"/>
                <w:rFonts w:eastAsiaTheme="minorHAnsi"/>
                <w:b/>
                <w:sz w:val="24"/>
                <w:szCs w:val="24"/>
              </w:rPr>
              <w:t>Рынок</w:t>
            </w:r>
          </w:p>
        </w:tc>
        <w:tc>
          <w:tcPr>
            <w:tcW w:w="3946" w:type="dxa"/>
            <w:gridSpan w:val="3"/>
            <w:tcBorders>
              <w:top w:val="single" w:sz="4" w:space="0" w:color="auto"/>
              <w:left w:val="single" w:sz="4" w:space="0" w:color="auto"/>
              <w:bottom w:val="single" w:sz="4" w:space="0" w:color="auto"/>
              <w:right w:val="single" w:sz="4" w:space="0" w:color="auto"/>
            </w:tcBorders>
            <w:shd w:val="clear" w:color="auto" w:fill="FFFFFF"/>
          </w:tcPr>
          <w:p w:rsidR="008E3AF0" w:rsidRPr="00794510" w:rsidRDefault="008E3AF0" w:rsidP="00794510">
            <w:pPr>
              <w:spacing w:after="0"/>
              <w:jc w:val="center"/>
            </w:pPr>
            <w:r w:rsidRPr="00794510">
              <w:rPr>
                <w:rStyle w:val="11pt0pt"/>
                <w:rFonts w:eastAsiaTheme="minorHAnsi"/>
                <w:b/>
                <w:sz w:val="24"/>
                <w:szCs w:val="24"/>
              </w:rPr>
              <w:t xml:space="preserve">Оценка потребителями качества </w:t>
            </w:r>
            <w:proofErr w:type="gramStart"/>
            <w:r w:rsidRPr="00794510">
              <w:rPr>
                <w:rStyle w:val="11pt0pt"/>
                <w:rFonts w:eastAsiaTheme="minorHAnsi"/>
                <w:b/>
                <w:sz w:val="24"/>
                <w:szCs w:val="24"/>
              </w:rPr>
              <w:t>предоставляемых</w:t>
            </w:r>
            <w:proofErr w:type="gramEnd"/>
          </w:p>
          <w:p w:rsidR="008E3AF0" w:rsidRPr="00794510" w:rsidRDefault="008E3AF0" w:rsidP="00794510">
            <w:pPr>
              <w:spacing w:after="0"/>
              <w:jc w:val="center"/>
            </w:pPr>
            <w:r w:rsidRPr="00794510">
              <w:rPr>
                <w:rStyle w:val="11pt0pt"/>
                <w:rFonts w:eastAsiaTheme="minorHAnsi"/>
                <w:b/>
                <w:sz w:val="24"/>
                <w:szCs w:val="24"/>
              </w:rPr>
              <w:t>услуг</w:t>
            </w:r>
          </w:p>
        </w:tc>
      </w:tr>
      <w:tr w:rsidR="008E3AF0" w:rsidRPr="00F772AE" w:rsidTr="00184ACC">
        <w:trPr>
          <w:gridAfter w:val="1"/>
          <w:wAfter w:w="39" w:type="dxa"/>
          <w:trHeight w:hRule="exact" w:val="637"/>
          <w:jc w:val="center"/>
        </w:trPr>
        <w:tc>
          <w:tcPr>
            <w:tcW w:w="411" w:type="dxa"/>
            <w:vMerge/>
            <w:tcBorders>
              <w:left w:val="single" w:sz="4" w:space="0" w:color="auto"/>
            </w:tcBorders>
            <w:shd w:val="clear" w:color="auto" w:fill="FFFFFF"/>
          </w:tcPr>
          <w:p w:rsidR="008E3AF0" w:rsidRPr="00794510" w:rsidRDefault="008E3AF0" w:rsidP="00794510">
            <w:pPr>
              <w:ind w:left="117" w:firstLine="650"/>
              <w:rPr>
                <w:rFonts w:ascii="Times New Roman" w:hAnsi="Times New Roman" w:cs="Times New Roman"/>
              </w:rPr>
            </w:pPr>
          </w:p>
        </w:tc>
        <w:tc>
          <w:tcPr>
            <w:tcW w:w="4820" w:type="dxa"/>
            <w:vMerge/>
            <w:tcBorders>
              <w:top w:val="single" w:sz="4" w:space="0" w:color="auto"/>
              <w:left w:val="single" w:sz="4" w:space="0" w:color="auto"/>
              <w:bottom w:val="single" w:sz="4" w:space="0" w:color="auto"/>
            </w:tcBorders>
            <w:shd w:val="clear" w:color="auto" w:fill="FFFFFF"/>
          </w:tcPr>
          <w:p w:rsidR="008E3AF0" w:rsidRPr="00794510" w:rsidRDefault="008E3AF0" w:rsidP="00794510"/>
        </w:tc>
        <w:tc>
          <w:tcPr>
            <w:tcW w:w="1843" w:type="dxa"/>
            <w:tcBorders>
              <w:top w:val="single" w:sz="4" w:space="0" w:color="auto"/>
              <w:left w:val="single" w:sz="4" w:space="0" w:color="auto"/>
              <w:bottom w:val="single" w:sz="4" w:space="0" w:color="auto"/>
            </w:tcBorders>
            <w:shd w:val="clear" w:color="auto" w:fill="FFFFFF"/>
          </w:tcPr>
          <w:p w:rsidR="008E3AF0" w:rsidRPr="00794510" w:rsidRDefault="008E3AF0" w:rsidP="00794510">
            <w:r w:rsidRPr="00794510">
              <w:rPr>
                <w:rStyle w:val="8pt"/>
                <w:rFonts w:eastAsiaTheme="minorHAnsi"/>
                <w:b/>
                <w:sz w:val="24"/>
                <w:szCs w:val="24"/>
              </w:rPr>
              <w:t>Удовлетворен</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8E3AF0" w:rsidRPr="00794510" w:rsidRDefault="008E3AF0" w:rsidP="00794510">
            <w:pPr>
              <w:spacing w:after="0"/>
            </w:pPr>
            <w:r w:rsidRPr="00794510">
              <w:rPr>
                <w:rStyle w:val="85pt0pt"/>
                <w:rFonts w:eastAsiaTheme="minorHAnsi"/>
                <w:b/>
                <w:sz w:val="24"/>
                <w:szCs w:val="24"/>
              </w:rPr>
              <w:t>Не</w:t>
            </w:r>
          </w:p>
          <w:p w:rsidR="008E3AF0" w:rsidRPr="00794510" w:rsidRDefault="008E3AF0" w:rsidP="00794510">
            <w:pPr>
              <w:spacing w:after="0"/>
            </w:pPr>
            <w:r w:rsidRPr="00794510">
              <w:rPr>
                <w:rStyle w:val="8pt"/>
                <w:rFonts w:eastAsiaTheme="minorHAnsi"/>
                <w:b/>
                <w:sz w:val="24"/>
                <w:szCs w:val="24"/>
              </w:rPr>
              <w:t>удовлетворен</w:t>
            </w:r>
          </w:p>
        </w:tc>
      </w:tr>
      <w:tr w:rsidR="008E3AF0" w:rsidRPr="00F772AE" w:rsidTr="00184ACC">
        <w:trPr>
          <w:gridAfter w:val="1"/>
          <w:wAfter w:w="39" w:type="dxa"/>
          <w:trHeight w:hRule="exact" w:val="590"/>
          <w:jc w:val="center"/>
        </w:trPr>
        <w:tc>
          <w:tcPr>
            <w:tcW w:w="411" w:type="dxa"/>
            <w:tcBorders>
              <w:top w:val="single" w:sz="4" w:space="0" w:color="auto"/>
              <w:left w:val="single" w:sz="4" w:space="0" w:color="auto"/>
            </w:tcBorders>
            <w:shd w:val="clear" w:color="auto" w:fill="FFFFFF"/>
          </w:tcPr>
          <w:p w:rsidR="008E3AF0" w:rsidRPr="00794510" w:rsidRDefault="008E3AF0" w:rsidP="00794510">
            <w:pPr>
              <w:jc w:val="center"/>
            </w:pPr>
            <w:r w:rsidRPr="00794510">
              <w:rPr>
                <w:rStyle w:val="85pt0pt"/>
                <w:rFonts w:eastAsiaTheme="minorHAnsi"/>
                <w:sz w:val="22"/>
                <w:szCs w:val="22"/>
              </w:rPr>
              <w:t>1</w:t>
            </w:r>
          </w:p>
        </w:tc>
        <w:tc>
          <w:tcPr>
            <w:tcW w:w="4820" w:type="dxa"/>
            <w:tcBorders>
              <w:top w:val="single" w:sz="4" w:space="0" w:color="auto"/>
              <w:left w:val="single" w:sz="4" w:space="0" w:color="auto"/>
              <w:bottom w:val="single" w:sz="4" w:space="0" w:color="auto"/>
            </w:tcBorders>
            <w:shd w:val="clear" w:color="auto" w:fill="FFFFFF"/>
          </w:tcPr>
          <w:p w:rsidR="008E3AF0" w:rsidRPr="003052CB" w:rsidRDefault="008E3AF0" w:rsidP="003052CB">
            <w:pPr>
              <w:spacing w:line="240" w:lineRule="auto"/>
              <w:rPr>
                <w:rFonts w:ascii="Times New Roman" w:hAnsi="Times New Roman" w:cs="Times New Roman"/>
                <w:color w:val="000000"/>
                <w:spacing w:val="6"/>
                <w:sz w:val="24"/>
                <w:szCs w:val="24"/>
                <w:shd w:val="clear" w:color="auto" w:fill="FFFFFF"/>
              </w:rPr>
            </w:pPr>
            <w:r w:rsidRPr="003052CB">
              <w:rPr>
                <w:rFonts w:ascii="Times New Roman" w:hAnsi="Times New Roman" w:cs="Times New Roman"/>
                <w:color w:val="000000"/>
                <w:spacing w:val="6"/>
                <w:sz w:val="24"/>
                <w:szCs w:val="24"/>
                <w:shd w:val="clear" w:color="auto" w:fill="FFFFFF"/>
              </w:rPr>
              <w:t>Услуги в области дошкольного образования детей</w:t>
            </w:r>
          </w:p>
          <w:p w:rsidR="008E3AF0" w:rsidRPr="00794510" w:rsidRDefault="008E3AF0" w:rsidP="00794510">
            <w:pPr>
              <w:spacing w:line="240" w:lineRule="auto"/>
            </w:pPr>
          </w:p>
        </w:tc>
        <w:tc>
          <w:tcPr>
            <w:tcW w:w="1843" w:type="dxa"/>
            <w:tcBorders>
              <w:top w:val="single" w:sz="4" w:space="0" w:color="auto"/>
              <w:left w:val="single" w:sz="4" w:space="0" w:color="auto"/>
              <w:bottom w:val="single" w:sz="4" w:space="0" w:color="auto"/>
            </w:tcBorders>
            <w:shd w:val="clear" w:color="auto" w:fill="FFFFFF"/>
            <w:vAlign w:val="center"/>
          </w:tcPr>
          <w:p w:rsidR="008E3AF0" w:rsidRPr="000866C2" w:rsidRDefault="008E3AF0" w:rsidP="00794510">
            <w:pPr>
              <w:jc w:val="center"/>
              <w:rPr>
                <w:sz w:val="24"/>
                <w:szCs w:val="24"/>
              </w:rPr>
            </w:pPr>
            <w:r>
              <w:rPr>
                <w:rStyle w:val="85pt0pt"/>
                <w:rFonts w:eastAsiaTheme="minorHAnsi"/>
                <w:sz w:val="24"/>
                <w:szCs w:val="24"/>
              </w:rPr>
              <w:t>30</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8E3AF0" w:rsidP="00794510">
            <w:pPr>
              <w:jc w:val="center"/>
              <w:rPr>
                <w:sz w:val="24"/>
                <w:szCs w:val="24"/>
              </w:rPr>
            </w:pPr>
            <w:r>
              <w:rPr>
                <w:rStyle w:val="85pt0pt"/>
                <w:rFonts w:eastAsiaTheme="minorHAnsi"/>
                <w:sz w:val="24"/>
                <w:szCs w:val="24"/>
              </w:rPr>
              <w:t>30</w:t>
            </w:r>
          </w:p>
        </w:tc>
      </w:tr>
      <w:tr w:rsidR="008E3AF0" w:rsidRPr="00F772AE" w:rsidTr="00184ACC">
        <w:trPr>
          <w:gridAfter w:val="1"/>
          <w:wAfter w:w="39" w:type="dxa"/>
          <w:trHeight w:hRule="exact" w:val="570"/>
          <w:jc w:val="center"/>
        </w:trPr>
        <w:tc>
          <w:tcPr>
            <w:tcW w:w="411" w:type="dxa"/>
            <w:tcBorders>
              <w:top w:val="single" w:sz="4" w:space="0" w:color="auto"/>
              <w:left w:val="single" w:sz="4" w:space="0" w:color="auto"/>
            </w:tcBorders>
            <w:shd w:val="clear" w:color="auto" w:fill="FFFFFF"/>
          </w:tcPr>
          <w:p w:rsidR="008E3AF0" w:rsidRPr="00794510" w:rsidRDefault="008E3AF0" w:rsidP="00794510">
            <w:pPr>
              <w:jc w:val="center"/>
            </w:pPr>
            <w:r w:rsidRPr="00794510">
              <w:rPr>
                <w:rStyle w:val="85pt0pt"/>
                <w:rFonts w:eastAsiaTheme="minorHAnsi"/>
                <w:sz w:val="22"/>
                <w:szCs w:val="22"/>
              </w:rPr>
              <w:t>2</w:t>
            </w:r>
          </w:p>
        </w:tc>
        <w:tc>
          <w:tcPr>
            <w:tcW w:w="4820" w:type="dxa"/>
            <w:tcBorders>
              <w:top w:val="single" w:sz="4" w:space="0" w:color="auto"/>
              <w:left w:val="single" w:sz="4" w:space="0" w:color="auto"/>
              <w:bottom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организаций в области отдыха и оздоровления детей</w:t>
            </w:r>
          </w:p>
        </w:tc>
        <w:tc>
          <w:tcPr>
            <w:tcW w:w="1843" w:type="dxa"/>
            <w:tcBorders>
              <w:top w:val="single" w:sz="4" w:space="0" w:color="auto"/>
              <w:left w:val="single" w:sz="4" w:space="0" w:color="auto"/>
              <w:bottom w:val="single" w:sz="4" w:space="0" w:color="auto"/>
            </w:tcBorders>
            <w:shd w:val="clear" w:color="auto" w:fill="FFFFFF"/>
            <w:vAlign w:val="center"/>
          </w:tcPr>
          <w:p w:rsidR="008E3AF0" w:rsidRPr="000866C2" w:rsidRDefault="008E3AF0" w:rsidP="00794510">
            <w:pPr>
              <w:jc w:val="center"/>
              <w:rPr>
                <w:sz w:val="24"/>
                <w:szCs w:val="24"/>
              </w:rPr>
            </w:pPr>
            <w:r>
              <w:rPr>
                <w:rStyle w:val="85pt0pt"/>
                <w:rFonts w:eastAsiaTheme="minorHAnsi"/>
                <w:sz w:val="24"/>
                <w:szCs w:val="24"/>
              </w:rPr>
              <w:t>60</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8E3AF0" w:rsidP="00794510">
            <w:pPr>
              <w:jc w:val="center"/>
              <w:rPr>
                <w:rStyle w:val="85pt0pt"/>
                <w:rFonts w:eastAsiaTheme="minorHAnsi"/>
                <w:sz w:val="24"/>
                <w:szCs w:val="24"/>
              </w:rPr>
            </w:pPr>
            <w:r>
              <w:rPr>
                <w:rStyle w:val="85pt0pt"/>
                <w:rFonts w:eastAsiaTheme="minorHAnsi"/>
                <w:sz w:val="24"/>
                <w:szCs w:val="24"/>
              </w:rPr>
              <w:t>0</w:t>
            </w:r>
          </w:p>
          <w:p w:rsidR="008E3AF0" w:rsidRPr="000866C2" w:rsidRDefault="008E3AF0" w:rsidP="00794510">
            <w:pPr>
              <w:jc w:val="center"/>
              <w:rPr>
                <w:sz w:val="24"/>
                <w:szCs w:val="24"/>
              </w:rPr>
            </w:pPr>
          </w:p>
        </w:tc>
      </w:tr>
      <w:tr w:rsidR="008E3AF0" w:rsidRPr="00F772AE" w:rsidTr="00184ACC">
        <w:trPr>
          <w:gridAfter w:val="1"/>
          <w:wAfter w:w="39" w:type="dxa"/>
          <w:trHeight w:hRule="exact" w:val="384"/>
          <w:jc w:val="center"/>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8E3AF0" w:rsidRPr="00794510" w:rsidRDefault="00184ACC" w:rsidP="00794510">
            <w:pPr>
              <w:jc w:val="center"/>
            </w:pPr>
            <w:r>
              <w:rPr>
                <w:rStyle w:val="85pt0pt"/>
                <w:rFonts w:eastAsiaTheme="minorHAnsi"/>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организаций в сфере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8E3AF0" w:rsidP="00794510">
            <w:pPr>
              <w:jc w:val="center"/>
              <w:rPr>
                <w:sz w:val="24"/>
                <w:szCs w:val="24"/>
              </w:rPr>
            </w:pPr>
            <w:r>
              <w:rPr>
                <w:rStyle w:val="85pt0pt"/>
                <w:rFonts w:eastAsiaTheme="minorHAnsi"/>
                <w:sz w:val="24"/>
                <w:szCs w:val="24"/>
              </w:rPr>
              <w:t>55</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8E3AF0" w:rsidP="008E3AF0">
            <w:pPr>
              <w:jc w:val="center"/>
              <w:rPr>
                <w:sz w:val="24"/>
                <w:szCs w:val="24"/>
              </w:rPr>
            </w:pPr>
            <w:r>
              <w:rPr>
                <w:sz w:val="24"/>
                <w:szCs w:val="24"/>
              </w:rPr>
              <w:t>5</w:t>
            </w:r>
          </w:p>
        </w:tc>
      </w:tr>
      <w:tr w:rsidR="008E3AF0" w:rsidRPr="00F772AE" w:rsidTr="00184ACC">
        <w:trPr>
          <w:gridAfter w:val="1"/>
          <w:wAfter w:w="39" w:type="dxa"/>
          <w:trHeight w:hRule="exact" w:val="904"/>
          <w:jc w:val="center"/>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8E3AF0" w:rsidRPr="00794510" w:rsidRDefault="00184ACC" w:rsidP="00794510">
            <w:pPr>
              <w:jc w:val="center"/>
            </w:pPr>
            <w:r>
              <w:rPr>
                <w:rStyle w:val="85pt0pt"/>
                <w:rFonts w:eastAsiaTheme="minorHAnsi"/>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организаций в сфере жилищн</w:t>
            </w:r>
            <w:proofErr w:type="gramStart"/>
            <w:r w:rsidRPr="00794510">
              <w:rPr>
                <w:rStyle w:val="85pt0pt"/>
                <w:rFonts w:eastAsiaTheme="minorHAnsi"/>
                <w:sz w:val="24"/>
                <w:szCs w:val="24"/>
              </w:rPr>
              <w:t>о-</w:t>
            </w:r>
            <w:proofErr w:type="gramEnd"/>
            <w:r w:rsidRPr="00794510">
              <w:rPr>
                <w:rStyle w:val="85pt0pt"/>
                <w:rFonts w:eastAsiaTheme="minorHAnsi"/>
                <w:sz w:val="24"/>
                <w:szCs w:val="24"/>
              </w:rPr>
              <w:t xml:space="preserve"> 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8E3AF0" w:rsidP="00794510">
            <w:pPr>
              <w:jc w:val="center"/>
              <w:rPr>
                <w:sz w:val="24"/>
                <w:szCs w:val="24"/>
              </w:rPr>
            </w:pPr>
            <w:r>
              <w:rPr>
                <w:rStyle w:val="85pt0pt"/>
                <w:rFonts w:eastAsiaTheme="minorHAnsi"/>
                <w:sz w:val="24"/>
                <w:szCs w:val="24"/>
              </w:rPr>
              <w:t>55</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6</w:t>
            </w:r>
          </w:p>
        </w:tc>
      </w:tr>
      <w:tr w:rsidR="008E3AF0" w:rsidRPr="00F772AE" w:rsidTr="00184ACC">
        <w:trPr>
          <w:gridAfter w:val="1"/>
          <w:wAfter w:w="39" w:type="dxa"/>
          <w:trHeight w:hRule="exact" w:val="718"/>
          <w:jc w:val="center"/>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8E3AF0" w:rsidRPr="00794510" w:rsidRDefault="00184ACC" w:rsidP="00794510">
            <w:pPr>
              <w:jc w:val="center"/>
            </w:pPr>
            <w:r>
              <w:rPr>
                <w:rStyle w:val="85pt0pt"/>
                <w:rFonts w:eastAsiaTheme="minorHAnsi"/>
                <w:sz w:val="22"/>
                <w:szCs w:val="22"/>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организаций розничной торговли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50</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10</w:t>
            </w:r>
          </w:p>
        </w:tc>
      </w:tr>
      <w:tr w:rsidR="008E3AF0" w:rsidRPr="00F772AE" w:rsidTr="00184ACC">
        <w:trPr>
          <w:gridAfter w:val="1"/>
          <w:wAfter w:w="39" w:type="dxa"/>
          <w:trHeight w:hRule="exact" w:val="982"/>
          <w:jc w:val="center"/>
        </w:trPr>
        <w:tc>
          <w:tcPr>
            <w:tcW w:w="411" w:type="dxa"/>
            <w:tcBorders>
              <w:top w:val="single" w:sz="4" w:space="0" w:color="auto"/>
              <w:left w:val="single" w:sz="4" w:space="0" w:color="auto"/>
            </w:tcBorders>
            <w:shd w:val="clear" w:color="auto" w:fill="FFFFFF"/>
          </w:tcPr>
          <w:p w:rsidR="008E3AF0" w:rsidRPr="00794510" w:rsidRDefault="00184ACC" w:rsidP="00794510">
            <w:pPr>
              <w:jc w:val="center"/>
            </w:pPr>
            <w:r>
              <w:rPr>
                <w:rStyle w:val="85pt0pt"/>
                <w:rFonts w:eastAsiaTheme="minorHAnsi"/>
                <w:sz w:val="22"/>
                <w:szCs w:val="22"/>
              </w:rPr>
              <w:t>6</w:t>
            </w:r>
          </w:p>
        </w:tc>
        <w:tc>
          <w:tcPr>
            <w:tcW w:w="4820" w:type="dxa"/>
            <w:tcBorders>
              <w:top w:val="single" w:sz="4" w:space="0" w:color="auto"/>
              <w:left w:val="single" w:sz="4" w:space="0" w:color="auto"/>
              <w:bottom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компаний по перевозке пассажиров наземным транспортом</w:t>
            </w:r>
          </w:p>
        </w:tc>
        <w:tc>
          <w:tcPr>
            <w:tcW w:w="1843" w:type="dxa"/>
            <w:tcBorders>
              <w:top w:val="single" w:sz="4" w:space="0" w:color="auto"/>
              <w:left w:val="single" w:sz="4" w:space="0" w:color="auto"/>
              <w:bottom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49</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11</w:t>
            </w:r>
          </w:p>
        </w:tc>
      </w:tr>
      <w:tr w:rsidR="008E3AF0" w:rsidRPr="00F772AE" w:rsidTr="00184ACC">
        <w:trPr>
          <w:gridAfter w:val="1"/>
          <w:wAfter w:w="39" w:type="dxa"/>
          <w:trHeight w:hRule="exact" w:val="388"/>
          <w:jc w:val="center"/>
        </w:trPr>
        <w:tc>
          <w:tcPr>
            <w:tcW w:w="411" w:type="dxa"/>
            <w:tcBorders>
              <w:top w:val="single" w:sz="4" w:space="0" w:color="auto"/>
              <w:left w:val="single" w:sz="4" w:space="0" w:color="auto"/>
            </w:tcBorders>
            <w:shd w:val="clear" w:color="auto" w:fill="FFFFFF"/>
          </w:tcPr>
          <w:p w:rsidR="008E3AF0" w:rsidRPr="00794510" w:rsidRDefault="00184ACC" w:rsidP="00794510">
            <w:pPr>
              <w:jc w:val="center"/>
            </w:pPr>
            <w:r>
              <w:rPr>
                <w:rStyle w:val="85pt0pt"/>
                <w:rFonts w:eastAsiaTheme="minorHAnsi"/>
                <w:sz w:val="22"/>
                <w:szCs w:val="22"/>
              </w:rPr>
              <w:t>7</w:t>
            </w:r>
          </w:p>
        </w:tc>
        <w:tc>
          <w:tcPr>
            <w:tcW w:w="4820" w:type="dxa"/>
            <w:tcBorders>
              <w:top w:val="single" w:sz="4" w:space="0" w:color="auto"/>
              <w:left w:val="single" w:sz="4" w:space="0" w:color="auto"/>
              <w:bottom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 xml:space="preserve">Услуги </w:t>
            </w:r>
            <w:proofErr w:type="spellStart"/>
            <w:r w:rsidRPr="00794510">
              <w:rPr>
                <w:rStyle w:val="85pt0pt"/>
                <w:rFonts w:eastAsiaTheme="minorHAnsi"/>
                <w:sz w:val="24"/>
                <w:szCs w:val="24"/>
              </w:rPr>
              <w:t>интернет-провайдеров</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53</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7</w:t>
            </w:r>
          </w:p>
        </w:tc>
      </w:tr>
      <w:tr w:rsidR="008E3AF0" w:rsidRPr="00F772AE" w:rsidTr="00184ACC">
        <w:trPr>
          <w:gridAfter w:val="1"/>
          <w:wAfter w:w="39" w:type="dxa"/>
          <w:trHeight w:hRule="exact" w:val="555"/>
          <w:jc w:val="center"/>
        </w:trPr>
        <w:tc>
          <w:tcPr>
            <w:tcW w:w="411" w:type="dxa"/>
            <w:tcBorders>
              <w:top w:val="single" w:sz="4" w:space="0" w:color="auto"/>
              <w:left w:val="single" w:sz="4" w:space="0" w:color="auto"/>
            </w:tcBorders>
            <w:shd w:val="clear" w:color="auto" w:fill="FFFFFF"/>
          </w:tcPr>
          <w:p w:rsidR="008E3AF0" w:rsidRPr="00794510" w:rsidRDefault="00184ACC" w:rsidP="00794510">
            <w:pPr>
              <w:jc w:val="center"/>
            </w:pPr>
            <w:r>
              <w:rPr>
                <w:rStyle w:val="85pt0pt"/>
                <w:rFonts w:eastAsiaTheme="minorHAnsi"/>
                <w:sz w:val="22"/>
                <w:szCs w:val="22"/>
              </w:rPr>
              <w:t>8</w:t>
            </w:r>
          </w:p>
        </w:tc>
        <w:tc>
          <w:tcPr>
            <w:tcW w:w="4820" w:type="dxa"/>
            <w:tcBorders>
              <w:top w:val="single" w:sz="4" w:space="0" w:color="auto"/>
              <w:left w:val="single" w:sz="4" w:space="0" w:color="auto"/>
              <w:bottom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компаний в сфере туризма и отдыха</w:t>
            </w:r>
          </w:p>
        </w:tc>
        <w:tc>
          <w:tcPr>
            <w:tcW w:w="1843" w:type="dxa"/>
            <w:tcBorders>
              <w:top w:val="single" w:sz="4" w:space="0" w:color="auto"/>
              <w:left w:val="single" w:sz="4" w:space="0" w:color="auto"/>
              <w:bottom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60</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0</w:t>
            </w:r>
          </w:p>
        </w:tc>
      </w:tr>
      <w:tr w:rsidR="008E3AF0" w:rsidRPr="00F772AE" w:rsidTr="00184ACC">
        <w:trPr>
          <w:gridAfter w:val="1"/>
          <w:wAfter w:w="39" w:type="dxa"/>
          <w:trHeight w:hRule="exact" w:val="691"/>
          <w:jc w:val="center"/>
        </w:trPr>
        <w:tc>
          <w:tcPr>
            <w:tcW w:w="411" w:type="dxa"/>
            <w:tcBorders>
              <w:top w:val="single" w:sz="4" w:space="0" w:color="auto"/>
              <w:left w:val="single" w:sz="4" w:space="0" w:color="auto"/>
            </w:tcBorders>
            <w:shd w:val="clear" w:color="auto" w:fill="FFFFFF"/>
          </w:tcPr>
          <w:p w:rsidR="008E3AF0" w:rsidRPr="00794510" w:rsidRDefault="00184ACC" w:rsidP="00794510">
            <w:pPr>
              <w:jc w:val="center"/>
            </w:pPr>
            <w:r>
              <w:rPr>
                <w:rStyle w:val="85pt0pt"/>
                <w:rFonts w:eastAsiaTheme="minorHAnsi"/>
                <w:sz w:val="22"/>
                <w:szCs w:val="22"/>
              </w:rPr>
              <w:t>9</w:t>
            </w:r>
          </w:p>
        </w:tc>
        <w:tc>
          <w:tcPr>
            <w:tcW w:w="4820" w:type="dxa"/>
            <w:tcBorders>
              <w:top w:val="single" w:sz="4" w:space="0" w:color="auto"/>
              <w:left w:val="single" w:sz="4" w:space="0" w:color="auto"/>
              <w:bottom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организаций общественного питания</w:t>
            </w:r>
          </w:p>
        </w:tc>
        <w:tc>
          <w:tcPr>
            <w:tcW w:w="1843" w:type="dxa"/>
            <w:tcBorders>
              <w:top w:val="single" w:sz="4" w:space="0" w:color="auto"/>
              <w:left w:val="single" w:sz="4" w:space="0" w:color="auto"/>
              <w:bottom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60</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0</w:t>
            </w:r>
          </w:p>
        </w:tc>
      </w:tr>
      <w:tr w:rsidR="008E3AF0" w:rsidRPr="00F772AE" w:rsidTr="00184ACC">
        <w:trPr>
          <w:gridAfter w:val="1"/>
          <w:wAfter w:w="39" w:type="dxa"/>
          <w:trHeight w:hRule="exact" w:val="1291"/>
          <w:jc w:val="center"/>
        </w:trPr>
        <w:tc>
          <w:tcPr>
            <w:tcW w:w="411" w:type="dxa"/>
            <w:tcBorders>
              <w:top w:val="single" w:sz="4" w:space="0" w:color="auto"/>
              <w:left w:val="single" w:sz="4" w:space="0" w:color="auto"/>
            </w:tcBorders>
            <w:shd w:val="clear" w:color="auto" w:fill="FFFFFF"/>
          </w:tcPr>
          <w:p w:rsidR="008E3AF0" w:rsidRPr="00794510" w:rsidRDefault="008E3AF0" w:rsidP="00184ACC">
            <w:pPr>
              <w:jc w:val="center"/>
            </w:pPr>
            <w:r w:rsidRPr="00794510">
              <w:rPr>
                <w:rStyle w:val="85pt0pt"/>
                <w:rFonts w:eastAsiaTheme="minorHAnsi"/>
                <w:sz w:val="22"/>
                <w:szCs w:val="22"/>
              </w:rPr>
              <w:t>1</w:t>
            </w:r>
            <w:r w:rsidR="00184ACC">
              <w:rPr>
                <w:rStyle w:val="85pt0pt"/>
                <w:rFonts w:eastAsiaTheme="minorHAnsi"/>
                <w:sz w:val="22"/>
                <w:szCs w:val="22"/>
              </w:rPr>
              <w:t>0</w:t>
            </w:r>
          </w:p>
        </w:tc>
        <w:tc>
          <w:tcPr>
            <w:tcW w:w="4820" w:type="dxa"/>
            <w:tcBorders>
              <w:top w:val="single" w:sz="4" w:space="0" w:color="auto"/>
              <w:left w:val="single" w:sz="4" w:space="0" w:color="auto"/>
              <w:bottom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предоставляемые на объектах рекреации (парки отдыха, благоустроенные озера, видовые площадки и др.)</w:t>
            </w:r>
          </w:p>
        </w:tc>
        <w:tc>
          <w:tcPr>
            <w:tcW w:w="1843" w:type="dxa"/>
            <w:tcBorders>
              <w:top w:val="single" w:sz="4" w:space="0" w:color="auto"/>
              <w:left w:val="single" w:sz="4" w:space="0" w:color="auto"/>
              <w:bottom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40</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20</w:t>
            </w:r>
          </w:p>
        </w:tc>
      </w:tr>
      <w:tr w:rsidR="008E3AF0" w:rsidRPr="00F772AE" w:rsidTr="00184ACC">
        <w:trPr>
          <w:gridAfter w:val="1"/>
          <w:wAfter w:w="39" w:type="dxa"/>
          <w:trHeight w:hRule="exact" w:val="666"/>
          <w:jc w:val="center"/>
        </w:trPr>
        <w:tc>
          <w:tcPr>
            <w:tcW w:w="411" w:type="dxa"/>
            <w:tcBorders>
              <w:top w:val="single" w:sz="4" w:space="0" w:color="auto"/>
              <w:left w:val="single" w:sz="4" w:space="0" w:color="auto"/>
            </w:tcBorders>
            <w:shd w:val="clear" w:color="auto" w:fill="FFFFFF"/>
          </w:tcPr>
          <w:p w:rsidR="008E3AF0" w:rsidRPr="00794510" w:rsidRDefault="008E3AF0" w:rsidP="00184ACC">
            <w:pPr>
              <w:jc w:val="center"/>
            </w:pPr>
            <w:r w:rsidRPr="00794510">
              <w:rPr>
                <w:rStyle w:val="85pt0pt"/>
                <w:rFonts w:eastAsiaTheme="minorHAnsi"/>
                <w:sz w:val="22"/>
                <w:szCs w:val="22"/>
              </w:rPr>
              <w:t>1</w:t>
            </w:r>
            <w:r w:rsidR="00184ACC">
              <w:rPr>
                <w:rStyle w:val="85pt0pt"/>
                <w:rFonts w:eastAsiaTheme="minorHAnsi"/>
                <w:sz w:val="22"/>
                <w:szCs w:val="22"/>
              </w:rPr>
              <w:t>1</w:t>
            </w:r>
          </w:p>
        </w:tc>
        <w:tc>
          <w:tcPr>
            <w:tcW w:w="4820" w:type="dxa"/>
            <w:tcBorders>
              <w:top w:val="single" w:sz="4" w:space="0" w:color="auto"/>
              <w:left w:val="single" w:sz="4" w:space="0" w:color="auto"/>
              <w:bottom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организаций по вывозу твердых коммунальных отходов</w:t>
            </w:r>
          </w:p>
        </w:tc>
        <w:tc>
          <w:tcPr>
            <w:tcW w:w="1843" w:type="dxa"/>
            <w:tcBorders>
              <w:top w:val="single" w:sz="4" w:space="0" w:color="auto"/>
              <w:left w:val="single" w:sz="4" w:space="0" w:color="auto"/>
              <w:bottom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48</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12</w:t>
            </w:r>
          </w:p>
        </w:tc>
      </w:tr>
      <w:tr w:rsidR="008E3AF0" w:rsidRPr="00F772AE" w:rsidTr="00184ACC">
        <w:trPr>
          <w:gridAfter w:val="1"/>
          <w:wAfter w:w="39" w:type="dxa"/>
          <w:trHeight w:hRule="exact" w:val="597"/>
          <w:jc w:val="center"/>
        </w:trPr>
        <w:tc>
          <w:tcPr>
            <w:tcW w:w="411" w:type="dxa"/>
            <w:tcBorders>
              <w:top w:val="single" w:sz="4" w:space="0" w:color="auto"/>
              <w:left w:val="single" w:sz="4" w:space="0" w:color="auto"/>
            </w:tcBorders>
            <w:shd w:val="clear" w:color="auto" w:fill="FFFFFF"/>
          </w:tcPr>
          <w:p w:rsidR="008E3AF0" w:rsidRPr="00794510" w:rsidRDefault="00184ACC" w:rsidP="00794510">
            <w:pPr>
              <w:jc w:val="center"/>
            </w:pPr>
            <w:r>
              <w:rPr>
                <w:rStyle w:val="85pt0pt"/>
                <w:rFonts w:eastAsiaTheme="minorHAnsi"/>
                <w:sz w:val="22"/>
                <w:szCs w:val="22"/>
              </w:rPr>
              <w:t>12</w:t>
            </w:r>
          </w:p>
        </w:tc>
        <w:tc>
          <w:tcPr>
            <w:tcW w:w="4820" w:type="dxa"/>
            <w:tcBorders>
              <w:top w:val="single" w:sz="4" w:space="0" w:color="auto"/>
              <w:left w:val="single" w:sz="4" w:space="0" w:color="auto"/>
              <w:bottom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организаций физической культуры и спорта</w:t>
            </w:r>
          </w:p>
        </w:tc>
        <w:tc>
          <w:tcPr>
            <w:tcW w:w="1843" w:type="dxa"/>
            <w:tcBorders>
              <w:top w:val="single" w:sz="4" w:space="0" w:color="auto"/>
              <w:left w:val="single" w:sz="4" w:space="0" w:color="auto"/>
              <w:bottom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60</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0</w:t>
            </w:r>
          </w:p>
        </w:tc>
      </w:tr>
      <w:tr w:rsidR="008E3AF0" w:rsidRPr="00F772AE" w:rsidTr="00184ACC">
        <w:trPr>
          <w:gridAfter w:val="1"/>
          <w:wAfter w:w="39" w:type="dxa"/>
          <w:trHeight w:hRule="exact" w:val="864"/>
          <w:jc w:val="center"/>
        </w:trPr>
        <w:tc>
          <w:tcPr>
            <w:tcW w:w="411" w:type="dxa"/>
            <w:tcBorders>
              <w:top w:val="single" w:sz="4" w:space="0" w:color="auto"/>
              <w:left w:val="single" w:sz="4" w:space="0" w:color="auto"/>
              <w:bottom w:val="single" w:sz="4" w:space="0" w:color="auto"/>
            </w:tcBorders>
            <w:shd w:val="clear" w:color="auto" w:fill="FFFFFF"/>
          </w:tcPr>
          <w:p w:rsidR="008E3AF0" w:rsidRPr="00794510" w:rsidRDefault="00184ACC" w:rsidP="00794510">
            <w:pPr>
              <w:jc w:val="center"/>
            </w:pPr>
            <w:r>
              <w:rPr>
                <w:rStyle w:val="85pt0pt"/>
                <w:rFonts w:eastAsiaTheme="minorHAnsi"/>
                <w:sz w:val="22"/>
                <w:szCs w:val="22"/>
              </w:rPr>
              <w:t>13</w:t>
            </w:r>
          </w:p>
        </w:tc>
        <w:tc>
          <w:tcPr>
            <w:tcW w:w="4820" w:type="dxa"/>
            <w:tcBorders>
              <w:top w:val="single" w:sz="4" w:space="0" w:color="auto"/>
              <w:left w:val="single" w:sz="4" w:space="0" w:color="auto"/>
              <w:bottom w:val="single" w:sz="4" w:space="0" w:color="auto"/>
            </w:tcBorders>
            <w:shd w:val="clear" w:color="auto" w:fill="FFFFFF"/>
          </w:tcPr>
          <w:p w:rsidR="008E3AF0" w:rsidRPr="00794510" w:rsidRDefault="008E3AF0" w:rsidP="00794510">
            <w:pPr>
              <w:spacing w:line="240" w:lineRule="auto"/>
            </w:pPr>
            <w:r w:rsidRPr="00794510">
              <w:rPr>
                <w:rStyle w:val="85pt0pt"/>
                <w:rFonts w:eastAsiaTheme="minorHAnsi"/>
                <w:sz w:val="24"/>
                <w:szCs w:val="24"/>
              </w:rPr>
              <w:t>Услуги управляющих компаний в многоквартирных домах</w:t>
            </w:r>
          </w:p>
        </w:tc>
        <w:tc>
          <w:tcPr>
            <w:tcW w:w="1843" w:type="dxa"/>
            <w:tcBorders>
              <w:top w:val="single" w:sz="4" w:space="0" w:color="auto"/>
              <w:left w:val="single" w:sz="4" w:space="0" w:color="auto"/>
              <w:bottom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38</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8E3AF0" w:rsidRPr="000866C2" w:rsidRDefault="00184ACC" w:rsidP="00794510">
            <w:pPr>
              <w:jc w:val="center"/>
              <w:rPr>
                <w:sz w:val="24"/>
                <w:szCs w:val="24"/>
              </w:rPr>
            </w:pPr>
            <w:r>
              <w:rPr>
                <w:rStyle w:val="85pt0pt"/>
                <w:rFonts w:eastAsiaTheme="minorHAnsi"/>
                <w:sz w:val="24"/>
                <w:szCs w:val="24"/>
              </w:rPr>
              <w:t>22</w:t>
            </w:r>
          </w:p>
        </w:tc>
      </w:tr>
    </w:tbl>
    <w:p w:rsidR="009B799E" w:rsidRPr="00F772AE" w:rsidRDefault="009B799E" w:rsidP="00B9699D">
      <w:pPr>
        <w:jc w:val="both"/>
        <w:rPr>
          <w:rFonts w:ascii="Times New Roman" w:hAnsi="Times New Roman" w:cs="Times New Roman"/>
          <w:sz w:val="28"/>
          <w:szCs w:val="28"/>
        </w:rPr>
      </w:pPr>
    </w:p>
    <w:p w:rsidR="00ED16C3" w:rsidRPr="00F772AE" w:rsidRDefault="00ED16C3" w:rsidP="00126812">
      <w:pPr>
        <w:pStyle w:val="30"/>
        <w:numPr>
          <w:ilvl w:val="0"/>
          <w:numId w:val="23"/>
        </w:numPr>
        <w:shd w:val="clear" w:color="auto" w:fill="auto"/>
        <w:tabs>
          <w:tab w:val="left" w:pos="703"/>
        </w:tabs>
        <w:spacing w:after="0" w:line="260" w:lineRule="exact"/>
        <w:ind w:left="80" w:firstLine="567"/>
        <w:rPr>
          <w:sz w:val="28"/>
          <w:szCs w:val="28"/>
        </w:rPr>
      </w:pPr>
      <w:r w:rsidRPr="00F772AE">
        <w:rPr>
          <w:sz w:val="28"/>
          <w:szCs w:val="28"/>
        </w:rPr>
        <w:t>Количество потребителей, принявших участие в опросе:</w:t>
      </w:r>
    </w:p>
    <w:p w:rsidR="00ED16C3" w:rsidRPr="00F772AE" w:rsidRDefault="00ED16C3" w:rsidP="00714CD1">
      <w:pPr>
        <w:pStyle w:val="30"/>
        <w:shd w:val="clear" w:color="auto" w:fill="auto"/>
        <w:tabs>
          <w:tab w:val="left" w:pos="703"/>
        </w:tabs>
        <w:spacing w:after="0" w:line="260" w:lineRule="exact"/>
        <w:ind w:left="80" w:firstLine="567"/>
        <w:rPr>
          <w:sz w:val="28"/>
          <w:szCs w:val="28"/>
        </w:rPr>
      </w:pPr>
    </w:p>
    <w:tbl>
      <w:tblPr>
        <w:tblW w:w="9965" w:type="dxa"/>
        <w:tblInd w:w="10" w:type="dxa"/>
        <w:tblLayout w:type="fixed"/>
        <w:tblCellMar>
          <w:left w:w="10" w:type="dxa"/>
          <w:right w:w="10" w:type="dxa"/>
        </w:tblCellMar>
        <w:tblLook w:val="04A0" w:firstRow="1" w:lastRow="0" w:firstColumn="1" w:lastColumn="0" w:noHBand="0" w:noVBand="1"/>
      </w:tblPr>
      <w:tblGrid>
        <w:gridCol w:w="461"/>
        <w:gridCol w:w="4244"/>
        <w:gridCol w:w="5260"/>
      </w:tblGrid>
      <w:tr w:rsidR="00ED16C3" w:rsidRPr="00F772AE" w:rsidTr="00ED16C3">
        <w:trPr>
          <w:trHeight w:hRule="exact" w:val="425"/>
        </w:trPr>
        <w:tc>
          <w:tcPr>
            <w:tcW w:w="461" w:type="dxa"/>
            <w:tcBorders>
              <w:top w:val="single" w:sz="4" w:space="0" w:color="auto"/>
              <w:left w:val="single" w:sz="4" w:space="0" w:color="auto"/>
            </w:tcBorders>
            <w:shd w:val="clear" w:color="auto" w:fill="FFFFFF"/>
          </w:tcPr>
          <w:p w:rsidR="00ED16C3" w:rsidRPr="00F772AE" w:rsidRDefault="00110850" w:rsidP="00110850">
            <w:pPr>
              <w:pStyle w:val="21"/>
              <w:shd w:val="clear" w:color="auto" w:fill="auto"/>
              <w:spacing w:line="170" w:lineRule="exact"/>
              <w:ind w:left="180" w:firstLine="567"/>
              <w:rPr>
                <w:sz w:val="28"/>
                <w:szCs w:val="28"/>
              </w:rPr>
            </w:pPr>
            <w:r>
              <w:rPr>
                <w:rStyle w:val="85pt0pt"/>
                <w:sz w:val="28"/>
                <w:szCs w:val="28"/>
              </w:rPr>
              <w:t>№</w:t>
            </w:r>
            <w:r w:rsidR="00ED16C3" w:rsidRPr="00110850">
              <w:t>№</w:t>
            </w:r>
          </w:p>
        </w:tc>
        <w:tc>
          <w:tcPr>
            <w:tcW w:w="4244" w:type="dxa"/>
            <w:tcBorders>
              <w:top w:val="single" w:sz="4" w:space="0" w:color="auto"/>
              <w:left w:val="single" w:sz="4" w:space="0" w:color="auto"/>
            </w:tcBorders>
            <w:shd w:val="clear" w:color="auto" w:fill="FFFFFF"/>
          </w:tcPr>
          <w:p w:rsidR="00ED16C3" w:rsidRPr="00DB5195" w:rsidRDefault="00ED16C3" w:rsidP="00DB5195">
            <w:pPr>
              <w:jc w:val="center"/>
              <w:rPr>
                <w:rFonts w:ascii="Times New Roman" w:hAnsi="Times New Roman" w:cs="Times New Roman"/>
                <w:b/>
                <w:sz w:val="24"/>
                <w:szCs w:val="24"/>
              </w:rPr>
            </w:pPr>
            <w:r w:rsidRPr="00DB5195">
              <w:rPr>
                <w:rStyle w:val="11pt0pt"/>
                <w:rFonts w:eastAsiaTheme="minorHAnsi"/>
                <w:b/>
                <w:sz w:val="24"/>
                <w:szCs w:val="24"/>
              </w:rPr>
              <w:t>Категория граждан</w:t>
            </w:r>
          </w:p>
        </w:tc>
        <w:tc>
          <w:tcPr>
            <w:tcW w:w="5260" w:type="dxa"/>
            <w:tcBorders>
              <w:top w:val="single" w:sz="4" w:space="0" w:color="auto"/>
              <w:left w:val="single" w:sz="4" w:space="0" w:color="auto"/>
              <w:right w:val="single" w:sz="4" w:space="0" w:color="auto"/>
            </w:tcBorders>
            <w:shd w:val="clear" w:color="auto" w:fill="FFFFFF"/>
          </w:tcPr>
          <w:p w:rsidR="00ED16C3" w:rsidRPr="00DB5195" w:rsidRDefault="00ED16C3" w:rsidP="00DB5195">
            <w:pPr>
              <w:jc w:val="center"/>
              <w:rPr>
                <w:rFonts w:ascii="Times New Roman" w:hAnsi="Times New Roman" w:cs="Times New Roman"/>
                <w:b/>
                <w:sz w:val="24"/>
                <w:szCs w:val="24"/>
              </w:rPr>
            </w:pPr>
            <w:r w:rsidRPr="00DB5195">
              <w:rPr>
                <w:rStyle w:val="11pt0pt"/>
                <w:rFonts w:eastAsiaTheme="minorHAnsi"/>
                <w:b/>
                <w:sz w:val="24"/>
                <w:szCs w:val="24"/>
              </w:rPr>
              <w:t xml:space="preserve">Количество </w:t>
            </w:r>
            <w:proofErr w:type="gramStart"/>
            <w:r w:rsidRPr="00DB5195">
              <w:rPr>
                <w:rStyle w:val="11pt0pt"/>
                <w:rFonts w:eastAsiaTheme="minorHAnsi"/>
                <w:b/>
                <w:sz w:val="24"/>
                <w:szCs w:val="24"/>
              </w:rPr>
              <w:t>опрошенных</w:t>
            </w:r>
            <w:proofErr w:type="gramEnd"/>
          </w:p>
        </w:tc>
      </w:tr>
      <w:tr w:rsidR="00ED16C3" w:rsidRPr="00F772AE" w:rsidTr="00ED16C3">
        <w:trPr>
          <w:trHeight w:hRule="exact" w:val="436"/>
        </w:trPr>
        <w:tc>
          <w:tcPr>
            <w:tcW w:w="461" w:type="dxa"/>
            <w:tcBorders>
              <w:top w:val="single" w:sz="4" w:space="0" w:color="auto"/>
              <w:left w:val="single" w:sz="4" w:space="0" w:color="auto"/>
              <w:bottom w:val="single" w:sz="4" w:space="0" w:color="auto"/>
            </w:tcBorders>
            <w:shd w:val="clear" w:color="auto" w:fill="FFFFFF"/>
          </w:tcPr>
          <w:p w:rsidR="00ED16C3" w:rsidRPr="00DB5195" w:rsidRDefault="00ED16C3" w:rsidP="00DB5195">
            <w:pPr>
              <w:jc w:val="center"/>
              <w:rPr>
                <w:sz w:val="24"/>
                <w:szCs w:val="24"/>
              </w:rPr>
            </w:pPr>
            <w:r w:rsidRPr="00DB5195">
              <w:rPr>
                <w:rStyle w:val="85pt0pt"/>
                <w:rFonts w:eastAsiaTheme="minorHAnsi"/>
                <w:sz w:val="24"/>
                <w:szCs w:val="24"/>
              </w:rPr>
              <w:t>1</w:t>
            </w:r>
          </w:p>
        </w:tc>
        <w:tc>
          <w:tcPr>
            <w:tcW w:w="4244" w:type="dxa"/>
            <w:tcBorders>
              <w:top w:val="single" w:sz="4" w:space="0" w:color="auto"/>
              <w:left w:val="single" w:sz="4" w:space="0" w:color="auto"/>
              <w:bottom w:val="single" w:sz="4" w:space="0" w:color="auto"/>
            </w:tcBorders>
            <w:shd w:val="clear" w:color="auto" w:fill="FFFFFF"/>
          </w:tcPr>
          <w:p w:rsidR="00ED16C3" w:rsidRPr="00A3789E" w:rsidRDefault="00ED16C3" w:rsidP="00DB5195">
            <w:pPr>
              <w:jc w:val="center"/>
              <w:rPr>
                <w:rFonts w:ascii="Times New Roman" w:hAnsi="Times New Roman" w:cs="Times New Roman"/>
                <w:sz w:val="24"/>
                <w:szCs w:val="24"/>
              </w:rPr>
            </w:pPr>
            <w:r w:rsidRPr="00A3789E">
              <w:rPr>
                <w:rStyle w:val="85pt0pt"/>
                <w:rFonts w:eastAsiaTheme="minorHAnsi"/>
                <w:sz w:val="24"/>
                <w:szCs w:val="24"/>
              </w:rPr>
              <w:t>Работаю</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ED16C3" w:rsidRPr="00A3789E" w:rsidRDefault="00A3789E" w:rsidP="00DB5195">
            <w:pPr>
              <w:jc w:val="center"/>
              <w:rPr>
                <w:rFonts w:ascii="Times New Roman" w:hAnsi="Times New Roman" w:cs="Times New Roman"/>
                <w:sz w:val="24"/>
                <w:szCs w:val="24"/>
              </w:rPr>
            </w:pPr>
            <w:r w:rsidRPr="00A3789E">
              <w:rPr>
                <w:rStyle w:val="85pt0pt"/>
                <w:rFonts w:eastAsiaTheme="minorHAnsi"/>
                <w:sz w:val="24"/>
                <w:szCs w:val="24"/>
              </w:rPr>
              <w:t>20</w:t>
            </w:r>
          </w:p>
        </w:tc>
      </w:tr>
      <w:tr w:rsidR="00ED16C3" w:rsidRPr="00F772AE" w:rsidTr="00ED16C3">
        <w:trPr>
          <w:trHeight w:hRule="exact" w:val="436"/>
        </w:trPr>
        <w:tc>
          <w:tcPr>
            <w:tcW w:w="461" w:type="dxa"/>
            <w:tcBorders>
              <w:top w:val="single" w:sz="4" w:space="0" w:color="auto"/>
              <w:left w:val="single" w:sz="4" w:space="0" w:color="auto"/>
              <w:bottom w:val="single" w:sz="4" w:space="0" w:color="auto"/>
            </w:tcBorders>
            <w:shd w:val="clear" w:color="auto" w:fill="FFFFFF"/>
          </w:tcPr>
          <w:p w:rsidR="00ED16C3" w:rsidRPr="00DB5195" w:rsidRDefault="00E97708" w:rsidP="00DB5195">
            <w:pPr>
              <w:jc w:val="center"/>
              <w:rPr>
                <w:rStyle w:val="85pt0pt"/>
                <w:rFonts w:eastAsiaTheme="minorHAnsi"/>
                <w:sz w:val="24"/>
                <w:szCs w:val="24"/>
              </w:rPr>
            </w:pPr>
            <w:r w:rsidRPr="00DB5195">
              <w:rPr>
                <w:rStyle w:val="85pt0pt"/>
                <w:rFonts w:eastAsiaTheme="minorHAnsi"/>
                <w:sz w:val="24"/>
                <w:szCs w:val="24"/>
              </w:rPr>
              <w:t>2</w:t>
            </w:r>
          </w:p>
        </w:tc>
        <w:tc>
          <w:tcPr>
            <w:tcW w:w="4244" w:type="dxa"/>
            <w:tcBorders>
              <w:top w:val="single" w:sz="4" w:space="0" w:color="auto"/>
              <w:left w:val="single" w:sz="4" w:space="0" w:color="auto"/>
              <w:bottom w:val="single" w:sz="4" w:space="0" w:color="auto"/>
            </w:tcBorders>
            <w:shd w:val="clear" w:color="auto" w:fill="FFFFFF"/>
          </w:tcPr>
          <w:p w:rsidR="00ED16C3" w:rsidRPr="00A3789E" w:rsidRDefault="00ED16C3" w:rsidP="00DB5195">
            <w:pPr>
              <w:jc w:val="center"/>
              <w:rPr>
                <w:rStyle w:val="85pt0pt"/>
                <w:rFonts w:eastAsiaTheme="minorHAnsi"/>
                <w:sz w:val="24"/>
                <w:szCs w:val="24"/>
              </w:rPr>
            </w:pPr>
            <w:r w:rsidRPr="00A3789E">
              <w:rPr>
                <w:rStyle w:val="85pt0pt"/>
                <w:rFonts w:eastAsiaTheme="minorHAnsi"/>
                <w:sz w:val="24"/>
                <w:szCs w:val="24"/>
              </w:rPr>
              <w:t>Временно не работаю, безработный</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ED16C3" w:rsidRPr="00A3789E" w:rsidRDefault="00A3789E" w:rsidP="00DB5195">
            <w:pPr>
              <w:jc w:val="center"/>
              <w:rPr>
                <w:rStyle w:val="85pt0pt"/>
                <w:rFonts w:eastAsiaTheme="minorHAnsi"/>
                <w:sz w:val="24"/>
                <w:szCs w:val="24"/>
              </w:rPr>
            </w:pPr>
            <w:r w:rsidRPr="00A3789E">
              <w:rPr>
                <w:rStyle w:val="85pt0pt"/>
                <w:rFonts w:eastAsiaTheme="minorHAnsi"/>
                <w:sz w:val="24"/>
                <w:szCs w:val="24"/>
              </w:rPr>
              <w:t>15</w:t>
            </w:r>
          </w:p>
        </w:tc>
      </w:tr>
      <w:tr w:rsidR="00ED16C3" w:rsidRPr="00F772AE" w:rsidTr="00ED16C3">
        <w:trPr>
          <w:trHeight w:hRule="exact" w:val="436"/>
        </w:trPr>
        <w:tc>
          <w:tcPr>
            <w:tcW w:w="461" w:type="dxa"/>
            <w:tcBorders>
              <w:top w:val="single" w:sz="4" w:space="0" w:color="auto"/>
              <w:left w:val="single" w:sz="4" w:space="0" w:color="auto"/>
              <w:bottom w:val="single" w:sz="4" w:space="0" w:color="auto"/>
            </w:tcBorders>
            <w:shd w:val="clear" w:color="auto" w:fill="FFFFFF"/>
          </w:tcPr>
          <w:p w:rsidR="00ED16C3" w:rsidRPr="00DB5195" w:rsidRDefault="00E97708" w:rsidP="00DB5195">
            <w:pPr>
              <w:jc w:val="center"/>
              <w:rPr>
                <w:sz w:val="24"/>
                <w:szCs w:val="24"/>
                <w:shd w:val="clear" w:color="auto" w:fill="FFFFFF"/>
              </w:rPr>
            </w:pPr>
            <w:r w:rsidRPr="00DB5195">
              <w:rPr>
                <w:rStyle w:val="85pt0pt"/>
                <w:rFonts w:eastAsiaTheme="minorHAnsi"/>
                <w:sz w:val="24"/>
                <w:szCs w:val="24"/>
              </w:rPr>
              <w:t>3</w:t>
            </w:r>
          </w:p>
        </w:tc>
        <w:tc>
          <w:tcPr>
            <w:tcW w:w="4244" w:type="dxa"/>
            <w:tcBorders>
              <w:top w:val="single" w:sz="4" w:space="0" w:color="auto"/>
              <w:left w:val="single" w:sz="4" w:space="0" w:color="auto"/>
              <w:bottom w:val="single" w:sz="4" w:space="0" w:color="auto"/>
            </w:tcBorders>
            <w:shd w:val="clear" w:color="auto" w:fill="FFFFFF"/>
          </w:tcPr>
          <w:p w:rsidR="00ED16C3" w:rsidRPr="00A3789E" w:rsidRDefault="00ED16C3" w:rsidP="00DB5195">
            <w:pPr>
              <w:jc w:val="center"/>
              <w:rPr>
                <w:rFonts w:ascii="Times New Roman" w:hAnsi="Times New Roman" w:cs="Times New Roman"/>
                <w:spacing w:val="6"/>
                <w:sz w:val="24"/>
                <w:szCs w:val="24"/>
                <w:shd w:val="clear" w:color="auto" w:fill="FFFFFF"/>
              </w:rPr>
            </w:pPr>
            <w:r w:rsidRPr="00A3789E">
              <w:rPr>
                <w:rStyle w:val="85pt0pt"/>
                <w:rFonts w:eastAsiaTheme="minorHAnsi"/>
                <w:sz w:val="24"/>
                <w:szCs w:val="24"/>
              </w:rPr>
              <w:t>Не работаю</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ED16C3" w:rsidRPr="00A3789E" w:rsidRDefault="00ED16C3" w:rsidP="00DB5195">
            <w:pPr>
              <w:jc w:val="center"/>
              <w:rPr>
                <w:rFonts w:ascii="Times New Roman" w:hAnsi="Times New Roman" w:cs="Times New Roman"/>
                <w:spacing w:val="6"/>
                <w:sz w:val="24"/>
                <w:szCs w:val="24"/>
                <w:shd w:val="clear" w:color="auto" w:fill="FFFFFF"/>
              </w:rPr>
            </w:pPr>
            <w:r w:rsidRPr="00A3789E">
              <w:rPr>
                <w:rStyle w:val="85pt0pt"/>
                <w:rFonts w:eastAsiaTheme="minorHAnsi"/>
                <w:sz w:val="24"/>
                <w:szCs w:val="24"/>
              </w:rPr>
              <w:t>5</w:t>
            </w:r>
          </w:p>
        </w:tc>
      </w:tr>
      <w:tr w:rsidR="00ED16C3" w:rsidRPr="00F772AE" w:rsidTr="00ED16C3">
        <w:trPr>
          <w:trHeight w:hRule="exact" w:val="436"/>
        </w:trPr>
        <w:tc>
          <w:tcPr>
            <w:tcW w:w="461" w:type="dxa"/>
            <w:tcBorders>
              <w:top w:val="single" w:sz="4" w:space="0" w:color="auto"/>
              <w:left w:val="single" w:sz="4" w:space="0" w:color="auto"/>
              <w:bottom w:val="single" w:sz="4" w:space="0" w:color="auto"/>
            </w:tcBorders>
            <w:shd w:val="clear" w:color="auto" w:fill="FFFFFF"/>
          </w:tcPr>
          <w:p w:rsidR="00ED16C3" w:rsidRPr="00DB5195" w:rsidRDefault="00E97708" w:rsidP="00DB5195">
            <w:pPr>
              <w:jc w:val="center"/>
              <w:rPr>
                <w:sz w:val="24"/>
                <w:szCs w:val="24"/>
                <w:shd w:val="clear" w:color="auto" w:fill="FFFFFF"/>
              </w:rPr>
            </w:pPr>
            <w:r w:rsidRPr="00DB5195">
              <w:rPr>
                <w:rStyle w:val="85pt0pt"/>
                <w:rFonts w:eastAsiaTheme="minorHAnsi"/>
                <w:sz w:val="24"/>
                <w:szCs w:val="24"/>
              </w:rPr>
              <w:t>4</w:t>
            </w:r>
          </w:p>
        </w:tc>
        <w:tc>
          <w:tcPr>
            <w:tcW w:w="4244" w:type="dxa"/>
            <w:tcBorders>
              <w:top w:val="single" w:sz="4" w:space="0" w:color="auto"/>
              <w:left w:val="single" w:sz="4" w:space="0" w:color="auto"/>
              <w:bottom w:val="single" w:sz="4" w:space="0" w:color="auto"/>
            </w:tcBorders>
            <w:shd w:val="clear" w:color="auto" w:fill="FFFFFF"/>
          </w:tcPr>
          <w:p w:rsidR="00ED16C3" w:rsidRPr="00A3789E" w:rsidRDefault="00ED16C3" w:rsidP="00DB5195">
            <w:pPr>
              <w:jc w:val="center"/>
              <w:rPr>
                <w:rFonts w:ascii="Times New Roman" w:hAnsi="Times New Roman" w:cs="Times New Roman"/>
                <w:spacing w:val="6"/>
                <w:sz w:val="24"/>
                <w:szCs w:val="24"/>
                <w:shd w:val="clear" w:color="auto" w:fill="FFFFFF"/>
              </w:rPr>
            </w:pPr>
            <w:r w:rsidRPr="00A3789E">
              <w:rPr>
                <w:rStyle w:val="85pt0pt"/>
                <w:rFonts w:eastAsiaTheme="minorHAnsi"/>
                <w:sz w:val="24"/>
                <w:szCs w:val="24"/>
              </w:rPr>
              <w:t>Учащийся, студент</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ED16C3" w:rsidRPr="00A3789E" w:rsidRDefault="00A3789E" w:rsidP="00DB5195">
            <w:pPr>
              <w:jc w:val="center"/>
              <w:rPr>
                <w:rFonts w:ascii="Times New Roman" w:hAnsi="Times New Roman" w:cs="Times New Roman"/>
                <w:spacing w:val="6"/>
                <w:sz w:val="24"/>
                <w:szCs w:val="24"/>
                <w:shd w:val="clear" w:color="auto" w:fill="FFFFFF"/>
              </w:rPr>
            </w:pPr>
            <w:r w:rsidRPr="00A3789E">
              <w:rPr>
                <w:rStyle w:val="85pt0pt"/>
                <w:rFonts w:eastAsiaTheme="minorHAnsi"/>
                <w:sz w:val="24"/>
                <w:szCs w:val="24"/>
              </w:rPr>
              <w:t>3</w:t>
            </w:r>
          </w:p>
        </w:tc>
      </w:tr>
      <w:tr w:rsidR="00ED16C3" w:rsidRPr="00F772AE" w:rsidTr="00ED16C3">
        <w:trPr>
          <w:trHeight w:hRule="exact" w:val="436"/>
        </w:trPr>
        <w:tc>
          <w:tcPr>
            <w:tcW w:w="461" w:type="dxa"/>
            <w:tcBorders>
              <w:top w:val="single" w:sz="4" w:space="0" w:color="auto"/>
              <w:left w:val="single" w:sz="4" w:space="0" w:color="auto"/>
              <w:bottom w:val="single" w:sz="4" w:space="0" w:color="auto"/>
            </w:tcBorders>
            <w:shd w:val="clear" w:color="auto" w:fill="FFFFFF"/>
          </w:tcPr>
          <w:p w:rsidR="00ED16C3" w:rsidRPr="00DB5195" w:rsidRDefault="00E97708" w:rsidP="00DB5195">
            <w:pPr>
              <w:jc w:val="center"/>
              <w:rPr>
                <w:sz w:val="24"/>
                <w:szCs w:val="24"/>
                <w:shd w:val="clear" w:color="auto" w:fill="FFFFFF"/>
              </w:rPr>
            </w:pPr>
            <w:r w:rsidRPr="00DB5195">
              <w:rPr>
                <w:rStyle w:val="85pt0pt"/>
                <w:rFonts w:eastAsiaTheme="minorHAnsi"/>
                <w:sz w:val="24"/>
                <w:szCs w:val="24"/>
              </w:rPr>
              <w:t>5</w:t>
            </w:r>
          </w:p>
        </w:tc>
        <w:tc>
          <w:tcPr>
            <w:tcW w:w="4244" w:type="dxa"/>
            <w:tcBorders>
              <w:top w:val="single" w:sz="4" w:space="0" w:color="auto"/>
              <w:left w:val="single" w:sz="4" w:space="0" w:color="auto"/>
              <w:bottom w:val="single" w:sz="4" w:space="0" w:color="auto"/>
            </w:tcBorders>
            <w:shd w:val="clear" w:color="auto" w:fill="FFFFFF"/>
          </w:tcPr>
          <w:p w:rsidR="00ED16C3" w:rsidRPr="00A3789E" w:rsidRDefault="00ED16C3" w:rsidP="00DB5195">
            <w:pPr>
              <w:jc w:val="center"/>
              <w:rPr>
                <w:rFonts w:ascii="Times New Roman" w:hAnsi="Times New Roman" w:cs="Times New Roman"/>
                <w:spacing w:val="6"/>
                <w:sz w:val="24"/>
                <w:szCs w:val="24"/>
                <w:shd w:val="clear" w:color="auto" w:fill="FFFFFF"/>
              </w:rPr>
            </w:pPr>
            <w:r w:rsidRPr="00A3789E">
              <w:rPr>
                <w:rStyle w:val="85pt0pt"/>
                <w:rFonts w:eastAsiaTheme="minorHAnsi"/>
                <w:sz w:val="24"/>
                <w:szCs w:val="24"/>
              </w:rPr>
              <w:t>Домохозяйка</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ED16C3" w:rsidRPr="00A3789E" w:rsidRDefault="00ED16C3" w:rsidP="00DB5195">
            <w:pPr>
              <w:jc w:val="center"/>
              <w:rPr>
                <w:rFonts w:ascii="Times New Roman" w:hAnsi="Times New Roman" w:cs="Times New Roman"/>
                <w:spacing w:val="6"/>
                <w:sz w:val="24"/>
                <w:szCs w:val="24"/>
                <w:shd w:val="clear" w:color="auto" w:fill="FFFFFF"/>
              </w:rPr>
            </w:pPr>
            <w:r w:rsidRPr="00A3789E">
              <w:rPr>
                <w:rFonts w:ascii="Times New Roman" w:hAnsi="Times New Roman" w:cs="Times New Roman"/>
                <w:spacing w:val="6"/>
                <w:sz w:val="24"/>
                <w:szCs w:val="24"/>
                <w:shd w:val="clear" w:color="auto" w:fill="FFFFFF"/>
              </w:rPr>
              <w:t>6</w:t>
            </w:r>
          </w:p>
        </w:tc>
      </w:tr>
      <w:tr w:rsidR="00ED16C3" w:rsidRPr="00F772AE" w:rsidTr="00ED16C3">
        <w:trPr>
          <w:trHeight w:hRule="exact" w:val="436"/>
        </w:trPr>
        <w:tc>
          <w:tcPr>
            <w:tcW w:w="461" w:type="dxa"/>
            <w:tcBorders>
              <w:top w:val="single" w:sz="4" w:space="0" w:color="auto"/>
              <w:left w:val="single" w:sz="4" w:space="0" w:color="auto"/>
              <w:bottom w:val="single" w:sz="4" w:space="0" w:color="auto"/>
            </w:tcBorders>
            <w:shd w:val="clear" w:color="auto" w:fill="FFFFFF"/>
          </w:tcPr>
          <w:p w:rsidR="00ED16C3" w:rsidRPr="00DB5195" w:rsidRDefault="00E97708" w:rsidP="00DB5195">
            <w:pPr>
              <w:jc w:val="center"/>
              <w:rPr>
                <w:sz w:val="24"/>
                <w:szCs w:val="24"/>
                <w:shd w:val="clear" w:color="auto" w:fill="FFFFFF"/>
              </w:rPr>
            </w:pPr>
            <w:r w:rsidRPr="00DB5195">
              <w:rPr>
                <w:rStyle w:val="85pt0pt"/>
                <w:rFonts w:eastAsiaTheme="minorHAnsi"/>
                <w:sz w:val="24"/>
                <w:szCs w:val="24"/>
              </w:rPr>
              <w:lastRenderedPageBreak/>
              <w:t>6</w:t>
            </w:r>
          </w:p>
        </w:tc>
        <w:tc>
          <w:tcPr>
            <w:tcW w:w="4244" w:type="dxa"/>
            <w:tcBorders>
              <w:top w:val="single" w:sz="4" w:space="0" w:color="auto"/>
              <w:left w:val="single" w:sz="4" w:space="0" w:color="auto"/>
              <w:bottom w:val="single" w:sz="4" w:space="0" w:color="auto"/>
            </w:tcBorders>
            <w:shd w:val="clear" w:color="auto" w:fill="FFFFFF"/>
          </w:tcPr>
          <w:p w:rsidR="00ED16C3" w:rsidRPr="00A3789E" w:rsidRDefault="00ED16C3" w:rsidP="00DB5195">
            <w:pPr>
              <w:jc w:val="center"/>
              <w:rPr>
                <w:rFonts w:ascii="Times New Roman" w:hAnsi="Times New Roman" w:cs="Times New Roman"/>
                <w:spacing w:val="6"/>
                <w:sz w:val="24"/>
                <w:szCs w:val="24"/>
                <w:shd w:val="clear" w:color="auto" w:fill="FFFFFF"/>
              </w:rPr>
            </w:pPr>
            <w:r w:rsidRPr="00A3789E">
              <w:rPr>
                <w:rStyle w:val="85pt0pt"/>
                <w:rFonts w:eastAsiaTheme="minorHAnsi"/>
                <w:sz w:val="24"/>
                <w:szCs w:val="24"/>
              </w:rPr>
              <w:t>Неработающий пенсионер</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ED16C3" w:rsidRPr="00A3789E" w:rsidRDefault="00A3789E" w:rsidP="00DB5195">
            <w:pPr>
              <w:jc w:val="center"/>
              <w:rPr>
                <w:rFonts w:ascii="Times New Roman" w:hAnsi="Times New Roman" w:cs="Times New Roman"/>
                <w:spacing w:val="6"/>
                <w:sz w:val="24"/>
                <w:szCs w:val="24"/>
                <w:shd w:val="clear" w:color="auto" w:fill="FFFFFF"/>
              </w:rPr>
            </w:pPr>
            <w:r w:rsidRPr="00A3789E">
              <w:rPr>
                <w:rFonts w:ascii="Times New Roman" w:hAnsi="Times New Roman" w:cs="Times New Roman"/>
                <w:spacing w:val="6"/>
                <w:sz w:val="24"/>
                <w:szCs w:val="24"/>
                <w:shd w:val="clear" w:color="auto" w:fill="FFFFFF"/>
              </w:rPr>
              <w:t>10</w:t>
            </w:r>
          </w:p>
        </w:tc>
      </w:tr>
      <w:tr w:rsidR="00A3789E" w:rsidRPr="00F772AE" w:rsidTr="00ED16C3">
        <w:trPr>
          <w:trHeight w:hRule="exact" w:val="436"/>
        </w:trPr>
        <w:tc>
          <w:tcPr>
            <w:tcW w:w="461" w:type="dxa"/>
            <w:tcBorders>
              <w:top w:val="single" w:sz="4" w:space="0" w:color="auto"/>
              <w:left w:val="single" w:sz="4" w:space="0" w:color="auto"/>
              <w:bottom w:val="single" w:sz="4" w:space="0" w:color="auto"/>
            </w:tcBorders>
            <w:shd w:val="clear" w:color="auto" w:fill="FFFFFF"/>
          </w:tcPr>
          <w:p w:rsidR="00A3789E" w:rsidRPr="00DB5195" w:rsidRDefault="00A3789E" w:rsidP="00DB5195">
            <w:pPr>
              <w:jc w:val="center"/>
              <w:rPr>
                <w:rStyle w:val="85pt0pt"/>
                <w:rFonts w:eastAsiaTheme="minorHAnsi"/>
                <w:sz w:val="24"/>
                <w:szCs w:val="24"/>
              </w:rPr>
            </w:pPr>
            <w:r>
              <w:rPr>
                <w:rStyle w:val="85pt0pt"/>
                <w:rFonts w:eastAsiaTheme="minorHAnsi"/>
                <w:sz w:val="24"/>
                <w:szCs w:val="24"/>
              </w:rPr>
              <w:t>7</w:t>
            </w:r>
          </w:p>
        </w:tc>
        <w:tc>
          <w:tcPr>
            <w:tcW w:w="4244" w:type="dxa"/>
            <w:tcBorders>
              <w:top w:val="single" w:sz="4" w:space="0" w:color="auto"/>
              <w:left w:val="single" w:sz="4" w:space="0" w:color="auto"/>
              <w:bottom w:val="single" w:sz="4" w:space="0" w:color="auto"/>
            </w:tcBorders>
            <w:shd w:val="clear" w:color="auto" w:fill="FFFFFF"/>
          </w:tcPr>
          <w:p w:rsidR="00A3789E" w:rsidRPr="00A3789E" w:rsidRDefault="00A3789E" w:rsidP="00DB5195">
            <w:pPr>
              <w:jc w:val="center"/>
              <w:rPr>
                <w:rStyle w:val="85pt0pt"/>
                <w:rFonts w:eastAsiaTheme="minorHAnsi"/>
                <w:sz w:val="24"/>
                <w:szCs w:val="24"/>
              </w:rPr>
            </w:pPr>
            <w:r w:rsidRPr="00A3789E">
              <w:rPr>
                <w:rStyle w:val="85pt0pt"/>
                <w:rFonts w:eastAsiaTheme="minorHAnsi"/>
                <w:sz w:val="24"/>
                <w:szCs w:val="24"/>
              </w:rPr>
              <w:t>Другое</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A3789E" w:rsidRPr="00A3789E" w:rsidRDefault="00A3789E" w:rsidP="00DB5195">
            <w:pPr>
              <w:jc w:val="center"/>
              <w:rPr>
                <w:rFonts w:ascii="Times New Roman" w:hAnsi="Times New Roman" w:cs="Times New Roman"/>
                <w:spacing w:val="6"/>
                <w:sz w:val="24"/>
                <w:szCs w:val="24"/>
                <w:shd w:val="clear" w:color="auto" w:fill="FFFFFF"/>
              </w:rPr>
            </w:pPr>
            <w:r w:rsidRPr="00A3789E">
              <w:rPr>
                <w:rFonts w:ascii="Times New Roman" w:hAnsi="Times New Roman" w:cs="Times New Roman"/>
                <w:spacing w:val="6"/>
                <w:sz w:val="24"/>
                <w:szCs w:val="24"/>
                <w:shd w:val="clear" w:color="auto" w:fill="FFFFFF"/>
              </w:rPr>
              <w:t>1</w:t>
            </w:r>
          </w:p>
        </w:tc>
      </w:tr>
      <w:tr w:rsidR="00ED16C3" w:rsidRPr="00F772AE" w:rsidTr="00ED16C3">
        <w:trPr>
          <w:trHeight w:hRule="exact" w:val="436"/>
        </w:trPr>
        <w:tc>
          <w:tcPr>
            <w:tcW w:w="461" w:type="dxa"/>
            <w:tcBorders>
              <w:top w:val="single" w:sz="4" w:space="0" w:color="auto"/>
              <w:left w:val="single" w:sz="4" w:space="0" w:color="auto"/>
              <w:bottom w:val="single" w:sz="4" w:space="0" w:color="auto"/>
            </w:tcBorders>
            <w:shd w:val="clear" w:color="auto" w:fill="FFFFFF"/>
          </w:tcPr>
          <w:p w:rsidR="00ED16C3" w:rsidRPr="00DB5195" w:rsidRDefault="00DB5195" w:rsidP="00DB5195">
            <w:pPr>
              <w:jc w:val="center"/>
              <w:rPr>
                <w:rFonts w:ascii="Times New Roman" w:hAnsi="Times New Roman" w:cs="Times New Roman"/>
                <w:sz w:val="24"/>
                <w:szCs w:val="24"/>
                <w:shd w:val="clear" w:color="auto" w:fill="FFFFFF"/>
              </w:rPr>
            </w:pPr>
            <w:r w:rsidRPr="00DB5195">
              <w:rPr>
                <w:rFonts w:ascii="Times New Roman" w:hAnsi="Times New Roman" w:cs="Times New Roman"/>
                <w:sz w:val="24"/>
                <w:szCs w:val="24"/>
                <w:shd w:val="clear" w:color="auto" w:fill="FFFFFF"/>
              </w:rPr>
              <w:t>7</w:t>
            </w:r>
          </w:p>
        </w:tc>
        <w:tc>
          <w:tcPr>
            <w:tcW w:w="4244" w:type="dxa"/>
            <w:tcBorders>
              <w:top w:val="single" w:sz="4" w:space="0" w:color="auto"/>
              <w:left w:val="single" w:sz="4" w:space="0" w:color="auto"/>
              <w:bottom w:val="single" w:sz="4" w:space="0" w:color="auto"/>
            </w:tcBorders>
            <w:shd w:val="clear" w:color="auto" w:fill="FFFFFF"/>
          </w:tcPr>
          <w:p w:rsidR="00ED16C3" w:rsidRPr="00A3789E" w:rsidRDefault="00ED16C3" w:rsidP="00DB5195">
            <w:pPr>
              <w:jc w:val="center"/>
              <w:rPr>
                <w:rFonts w:ascii="Times New Roman" w:hAnsi="Times New Roman" w:cs="Times New Roman"/>
                <w:spacing w:val="6"/>
                <w:sz w:val="24"/>
                <w:szCs w:val="24"/>
                <w:shd w:val="clear" w:color="auto" w:fill="FFFFFF"/>
              </w:rPr>
            </w:pPr>
            <w:r w:rsidRPr="00A3789E">
              <w:rPr>
                <w:rStyle w:val="85pt0pt"/>
                <w:rFonts w:eastAsiaTheme="minorHAnsi"/>
                <w:sz w:val="24"/>
                <w:szCs w:val="24"/>
              </w:rPr>
              <w:t>Всего</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ED16C3" w:rsidRPr="00A3789E" w:rsidRDefault="00A3789E" w:rsidP="00DB5195">
            <w:pPr>
              <w:jc w:val="center"/>
              <w:rPr>
                <w:rFonts w:ascii="Times New Roman" w:hAnsi="Times New Roman" w:cs="Times New Roman"/>
                <w:spacing w:val="6"/>
                <w:sz w:val="24"/>
                <w:szCs w:val="24"/>
                <w:shd w:val="clear" w:color="auto" w:fill="FFFFFF"/>
              </w:rPr>
            </w:pPr>
            <w:r w:rsidRPr="00A3789E">
              <w:rPr>
                <w:rStyle w:val="85pt0pt"/>
                <w:rFonts w:eastAsiaTheme="minorHAnsi"/>
                <w:sz w:val="24"/>
                <w:szCs w:val="24"/>
              </w:rPr>
              <w:t>60</w:t>
            </w:r>
          </w:p>
        </w:tc>
      </w:tr>
    </w:tbl>
    <w:p w:rsidR="008641D2" w:rsidRPr="00F772AE" w:rsidRDefault="008641D2" w:rsidP="00714CD1">
      <w:pPr>
        <w:ind w:firstLine="567"/>
        <w:jc w:val="both"/>
        <w:rPr>
          <w:rFonts w:ascii="Times New Roman" w:hAnsi="Times New Roman" w:cs="Times New Roman"/>
          <w:sz w:val="28"/>
          <w:szCs w:val="28"/>
        </w:rPr>
      </w:pPr>
    </w:p>
    <w:p w:rsidR="00E97708" w:rsidRDefault="00E97708" w:rsidP="008E3BB1">
      <w:pPr>
        <w:pStyle w:val="30"/>
        <w:numPr>
          <w:ilvl w:val="0"/>
          <w:numId w:val="18"/>
        </w:numPr>
        <w:shd w:val="clear" w:color="auto" w:fill="auto"/>
        <w:tabs>
          <w:tab w:val="left" w:pos="733"/>
        </w:tabs>
        <w:spacing w:after="0" w:line="374" w:lineRule="exact"/>
        <w:ind w:left="60" w:right="80" w:firstLine="567"/>
        <w:rPr>
          <w:sz w:val="28"/>
          <w:szCs w:val="28"/>
        </w:rPr>
      </w:pPr>
      <w:r w:rsidRPr="00F772AE">
        <w:rPr>
          <w:sz w:val="28"/>
          <w:szCs w:val="28"/>
        </w:rPr>
        <w:t>Мониторинг удовлетворенности субъектов предпринимательской деятельности условиям ведения бизнеса на приоритетных и социально значимых рынках:</w:t>
      </w:r>
    </w:p>
    <w:p w:rsidR="002E7979" w:rsidRPr="00F772AE" w:rsidRDefault="002E7979" w:rsidP="002E7979">
      <w:pPr>
        <w:pStyle w:val="30"/>
        <w:shd w:val="clear" w:color="auto" w:fill="auto"/>
        <w:tabs>
          <w:tab w:val="left" w:pos="733"/>
        </w:tabs>
        <w:spacing w:after="0" w:line="374" w:lineRule="exact"/>
        <w:ind w:left="627" w:right="80" w:firstLine="0"/>
        <w:rPr>
          <w:sz w:val="28"/>
          <w:szCs w:val="28"/>
        </w:rPr>
      </w:pPr>
    </w:p>
    <w:tbl>
      <w:tblPr>
        <w:tblW w:w="9983" w:type="dxa"/>
        <w:tblInd w:w="10" w:type="dxa"/>
        <w:tblLayout w:type="fixed"/>
        <w:tblCellMar>
          <w:left w:w="10" w:type="dxa"/>
          <w:right w:w="10" w:type="dxa"/>
        </w:tblCellMar>
        <w:tblLook w:val="04A0" w:firstRow="1" w:lastRow="0" w:firstColumn="1" w:lastColumn="0" w:noHBand="0" w:noVBand="1"/>
      </w:tblPr>
      <w:tblGrid>
        <w:gridCol w:w="482"/>
        <w:gridCol w:w="2905"/>
        <w:gridCol w:w="3183"/>
        <w:gridCol w:w="3413"/>
      </w:tblGrid>
      <w:tr w:rsidR="00E97708" w:rsidRPr="00F772AE" w:rsidTr="00ED19DC">
        <w:trPr>
          <w:trHeight w:hRule="exact" w:val="1127"/>
        </w:trPr>
        <w:tc>
          <w:tcPr>
            <w:tcW w:w="482" w:type="dxa"/>
            <w:tcBorders>
              <w:top w:val="single" w:sz="4" w:space="0" w:color="auto"/>
              <w:left w:val="single" w:sz="4" w:space="0" w:color="auto"/>
            </w:tcBorders>
            <w:shd w:val="clear" w:color="auto" w:fill="FFFFFF"/>
          </w:tcPr>
          <w:p w:rsidR="00E97708" w:rsidRPr="006119CE" w:rsidRDefault="00E97708" w:rsidP="006119CE">
            <w:pPr>
              <w:jc w:val="center"/>
              <w:rPr>
                <w:b/>
                <w:sz w:val="24"/>
                <w:szCs w:val="24"/>
              </w:rPr>
            </w:pPr>
            <w:r w:rsidRPr="006119CE">
              <w:rPr>
                <w:rStyle w:val="85pt0pt"/>
                <w:rFonts w:eastAsiaTheme="minorHAnsi"/>
                <w:b/>
                <w:sz w:val="24"/>
                <w:szCs w:val="24"/>
              </w:rPr>
              <w:t>№</w:t>
            </w:r>
          </w:p>
        </w:tc>
        <w:tc>
          <w:tcPr>
            <w:tcW w:w="2905" w:type="dxa"/>
            <w:tcBorders>
              <w:top w:val="single" w:sz="4" w:space="0" w:color="auto"/>
              <w:left w:val="single" w:sz="4" w:space="0" w:color="auto"/>
            </w:tcBorders>
            <w:shd w:val="clear" w:color="auto" w:fill="FFFFFF"/>
          </w:tcPr>
          <w:p w:rsidR="00E97708" w:rsidRPr="006119CE" w:rsidRDefault="00E97708" w:rsidP="006119CE">
            <w:pPr>
              <w:rPr>
                <w:rFonts w:ascii="Times New Roman" w:hAnsi="Times New Roman" w:cs="Times New Roman"/>
                <w:b/>
                <w:sz w:val="24"/>
                <w:szCs w:val="24"/>
              </w:rPr>
            </w:pPr>
            <w:r w:rsidRPr="006119CE">
              <w:rPr>
                <w:rStyle w:val="11pt0pt"/>
                <w:rFonts w:eastAsiaTheme="minorHAnsi"/>
                <w:b/>
                <w:sz w:val="24"/>
                <w:szCs w:val="24"/>
              </w:rPr>
              <w:t>Рынок</w:t>
            </w:r>
          </w:p>
        </w:tc>
        <w:tc>
          <w:tcPr>
            <w:tcW w:w="3183" w:type="dxa"/>
            <w:tcBorders>
              <w:top w:val="single" w:sz="4" w:space="0" w:color="auto"/>
              <w:left w:val="single" w:sz="4" w:space="0" w:color="auto"/>
            </w:tcBorders>
            <w:shd w:val="clear" w:color="auto" w:fill="FFFFFF"/>
          </w:tcPr>
          <w:p w:rsidR="00E97708" w:rsidRPr="006119CE" w:rsidRDefault="00E97708" w:rsidP="006119CE">
            <w:pPr>
              <w:rPr>
                <w:rFonts w:ascii="Times New Roman" w:hAnsi="Times New Roman" w:cs="Times New Roman"/>
                <w:b/>
                <w:sz w:val="24"/>
                <w:szCs w:val="24"/>
              </w:rPr>
            </w:pPr>
            <w:r w:rsidRPr="006119CE">
              <w:rPr>
                <w:rStyle w:val="11pt0pt"/>
                <w:rFonts w:eastAsiaTheme="minorHAnsi"/>
                <w:b/>
                <w:sz w:val="24"/>
                <w:szCs w:val="24"/>
              </w:rPr>
              <w:t>Оценка предпринимателями степени конкуренции на рынке</w:t>
            </w: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119CE">
            <w:pPr>
              <w:rPr>
                <w:rFonts w:ascii="Times New Roman" w:hAnsi="Times New Roman" w:cs="Times New Roman"/>
                <w:b/>
                <w:sz w:val="24"/>
                <w:szCs w:val="24"/>
              </w:rPr>
            </w:pPr>
            <w:r w:rsidRPr="006119CE">
              <w:rPr>
                <w:rStyle w:val="11pt0pt"/>
                <w:rFonts w:eastAsiaTheme="minorHAnsi"/>
                <w:b/>
                <w:sz w:val="24"/>
                <w:szCs w:val="24"/>
              </w:rPr>
              <w:t>Оценка предпринимателями деятельности органов власти</w:t>
            </w:r>
          </w:p>
        </w:tc>
      </w:tr>
      <w:tr w:rsidR="00E97708" w:rsidRPr="00F772AE" w:rsidTr="00ED19DC">
        <w:trPr>
          <w:trHeight w:hRule="exact" w:val="632"/>
        </w:trPr>
        <w:tc>
          <w:tcPr>
            <w:tcW w:w="482" w:type="dxa"/>
            <w:tcBorders>
              <w:top w:val="single" w:sz="4" w:space="0" w:color="auto"/>
              <w:left w:val="single" w:sz="4" w:space="0" w:color="auto"/>
            </w:tcBorders>
            <w:shd w:val="clear" w:color="auto" w:fill="FFFFFF"/>
          </w:tcPr>
          <w:p w:rsidR="00E97708" w:rsidRPr="006119CE" w:rsidRDefault="00E97708" w:rsidP="006206AA">
            <w:pPr>
              <w:spacing w:after="0"/>
              <w:jc w:val="center"/>
              <w:rPr>
                <w:sz w:val="24"/>
                <w:szCs w:val="24"/>
              </w:rPr>
            </w:pPr>
            <w:r w:rsidRPr="006119CE">
              <w:rPr>
                <w:rStyle w:val="85pt0pt"/>
                <w:rFonts w:eastAsiaTheme="minorHAnsi"/>
                <w:sz w:val="24"/>
                <w:szCs w:val="24"/>
              </w:rPr>
              <w:t>1</w:t>
            </w:r>
          </w:p>
        </w:tc>
        <w:tc>
          <w:tcPr>
            <w:tcW w:w="2905"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Дошкольное образование детей</w:t>
            </w:r>
          </w:p>
        </w:tc>
        <w:tc>
          <w:tcPr>
            <w:tcW w:w="3183" w:type="dxa"/>
            <w:tcBorders>
              <w:top w:val="single" w:sz="4" w:space="0" w:color="auto"/>
              <w:left w:val="single" w:sz="4" w:space="0" w:color="auto"/>
            </w:tcBorders>
            <w:shd w:val="clear" w:color="auto" w:fill="FFFFFF"/>
          </w:tcPr>
          <w:p w:rsidR="00E97708" w:rsidRPr="006119CE" w:rsidRDefault="00E97708" w:rsidP="006206AA">
            <w:pPr>
              <w:spacing w:after="0"/>
              <w:rPr>
                <w:rStyle w:val="85pt0pt"/>
                <w:rFonts w:eastAsiaTheme="minorHAnsi"/>
                <w:sz w:val="24"/>
                <w:szCs w:val="24"/>
              </w:rPr>
            </w:pPr>
            <w:r w:rsidRPr="006119CE">
              <w:rPr>
                <w:rStyle w:val="85pt0pt"/>
                <w:rFonts w:eastAsiaTheme="minorHAnsi"/>
                <w:sz w:val="24"/>
                <w:szCs w:val="24"/>
              </w:rPr>
              <w:t xml:space="preserve">Средняя интенсивность </w:t>
            </w:r>
          </w:p>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Незначительная</w:t>
            </w: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206AA">
            <w:pPr>
              <w:spacing w:after="0" w:line="240" w:lineRule="auto"/>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ED19DC">
        <w:trPr>
          <w:trHeight w:hRule="exact" w:val="570"/>
        </w:trPr>
        <w:tc>
          <w:tcPr>
            <w:tcW w:w="482" w:type="dxa"/>
            <w:tcBorders>
              <w:top w:val="single" w:sz="4" w:space="0" w:color="auto"/>
              <w:left w:val="single" w:sz="4" w:space="0" w:color="auto"/>
            </w:tcBorders>
            <w:shd w:val="clear" w:color="auto" w:fill="FFFFFF"/>
          </w:tcPr>
          <w:p w:rsidR="00E97708" w:rsidRPr="006119CE" w:rsidRDefault="00E97708" w:rsidP="006206AA">
            <w:pPr>
              <w:spacing w:after="0"/>
              <w:jc w:val="center"/>
              <w:rPr>
                <w:sz w:val="24"/>
                <w:szCs w:val="24"/>
              </w:rPr>
            </w:pPr>
            <w:r w:rsidRPr="006119CE">
              <w:rPr>
                <w:rStyle w:val="85pt0pt"/>
                <w:rFonts w:eastAsiaTheme="minorHAnsi"/>
                <w:sz w:val="24"/>
                <w:szCs w:val="24"/>
              </w:rPr>
              <w:t>2</w:t>
            </w:r>
          </w:p>
        </w:tc>
        <w:tc>
          <w:tcPr>
            <w:tcW w:w="2905" w:type="dxa"/>
            <w:tcBorders>
              <w:top w:val="single" w:sz="4" w:space="0" w:color="auto"/>
              <w:left w:val="single" w:sz="4" w:space="0" w:color="auto"/>
            </w:tcBorders>
            <w:shd w:val="clear" w:color="auto" w:fill="FFFFFF"/>
          </w:tcPr>
          <w:p w:rsidR="00E97708" w:rsidRPr="006119CE" w:rsidRDefault="00E97708" w:rsidP="006206AA">
            <w:pPr>
              <w:spacing w:after="0"/>
              <w:rPr>
                <w:rStyle w:val="85pt0pt"/>
                <w:rFonts w:eastAsiaTheme="minorHAnsi"/>
                <w:sz w:val="24"/>
                <w:szCs w:val="24"/>
              </w:rPr>
            </w:pPr>
            <w:r w:rsidRPr="006119CE">
              <w:rPr>
                <w:rStyle w:val="85pt0pt"/>
                <w:rFonts w:eastAsiaTheme="minorHAnsi"/>
                <w:sz w:val="24"/>
                <w:szCs w:val="24"/>
              </w:rPr>
              <w:t>Дополнительное образование детей</w:t>
            </w:r>
          </w:p>
        </w:tc>
        <w:tc>
          <w:tcPr>
            <w:tcW w:w="3183" w:type="dxa"/>
            <w:tcBorders>
              <w:top w:val="single" w:sz="4" w:space="0" w:color="auto"/>
              <w:left w:val="single" w:sz="4" w:space="0" w:color="auto"/>
            </w:tcBorders>
            <w:shd w:val="clear" w:color="auto" w:fill="FFFFFF"/>
          </w:tcPr>
          <w:p w:rsidR="00E97708" w:rsidRPr="006119CE" w:rsidRDefault="00E97708" w:rsidP="006206AA">
            <w:pPr>
              <w:spacing w:after="0"/>
              <w:rPr>
                <w:rStyle w:val="85pt0pt"/>
                <w:rFonts w:eastAsiaTheme="minorHAnsi"/>
                <w:sz w:val="24"/>
                <w:szCs w:val="24"/>
              </w:rPr>
            </w:pPr>
            <w:r w:rsidRPr="006119CE">
              <w:rPr>
                <w:rStyle w:val="85pt0pt"/>
                <w:rFonts w:eastAsiaTheme="minorHAnsi"/>
                <w:sz w:val="24"/>
                <w:szCs w:val="24"/>
              </w:rPr>
              <w:t xml:space="preserve">Средняя интенсивность </w:t>
            </w:r>
          </w:p>
          <w:p w:rsidR="00E97708" w:rsidRPr="006119CE" w:rsidRDefault="00E97708" w:rsidP="006206AA">
            <w:pPr>
              <w:spacing w:after="0"/>
              <w:rPr>
                <w:rStyle w:val="85pt0pt"/>
                <w:rFonts w:eastAsiaTheme="minorHAnsi"/>
                <w:sz w:val="24"/>
                <w:szCs w:val="24"/>
              </w:rPr>
            </w:pP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206AA">
            <w:pPr>
              <w:spacing w:after="0" w:line="240" w:lineRule="auto"/>
              <w:rPr>
                <w:rStyle w:val="85pt0pt"/>
                <w:rFonts w:eastAsiaTheme="minorHAnsi"/>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ED19DC">
        <w:trPr>
          <w:trHeight w:hRule="exact" w:val="564"/>
        </w:trPr>
        <w:tc>
          <w:tcPr>
            <w:tcW w:w="482" w:type="dxa"/>
            <w:tcBorders>
              <w:top w:val="single" w:sz="4" w:space="0" w:color="auto"/>
              <w:left w:val="single" w:sz="4" w:space="0" w:color="auto"/>
            </w:tcBorders>
            <w:shd w:val="clear" w:color="auto" w:fill="FFFFFF"/>
          </w:tcPr>
          <w:p w:rsidR="00E97708" w:rsidRPr="006119CE" w:rsidRDefault="00E97708" w:rsidP="006206AA">
            <w:pPr>
              <w:spacing w:after="0"/>
              <w:jc w:val="center"/>
              <w:rPr>
                <w:sz w:val="24"/>
                <w:szCs w:val="24"/>
              </w:rPr>
            </w:pPr>
            <w:r w:rsidRPr="006119CE">
              <w:rPr>
                <w:rStyle w:val="85pt0pt"/>
                <w:rFonts w:eastAsiaTheme="minorHAnsi"/>
                <w:sz w:val="24"/>
                <w:szCs w:val="24"/>
              </w:rPr>
              <w:t>3</w:t>
            </w:r>
          </w:p>
        </w:tc>
        <w:tc>
          <w:tcPr>
            <w:tcW w:w="2905"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Медицинские услуги</w:t>
            </w:r>
          </w:p>
        </w:tc>
        <w:tc>
          <w:tcPr>
            <w:tcW w:w="3183"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 xml:space="preserve"> Достаточно интенсивная</w:t>
            </w: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206AA">
            <w:pPr>
              <w:spacing w:after="0" w:line="240" w:lineRule="auto"/>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ED19DC">
        <w:trPr>
          <w:trHeight w:hRule="exact" w:val="842"/>
        </w:trPr>
        <w:tc>
          <w:tcPr>
            <w:tcW w:w="482" w:type="dxa"/>
            <w:tcBorders>
              <w:top w:val="single" w:sz="4" w:space="0" w:color="auto"/>
              <w:left w:val="single" w:sz="4" w:space="0" w:color="auto"/>
            </w:tcBorders>
            <w:shd w:val="clear" w:color="auto" w:fill="FFFFFF"/>
          </w:tcPr>
          <w:p w:rsidR="00E97708" w:rsidRPr="006119CE" w:rsidRDefault="00E97708" w:rsidP="006206AA">
            <w:pPr>
              <w:spacing w:after="0"/>
              <w:jc w:val="center"/>
              <w:rPr>
                <w:sz w:val="24"/>
                <w:szCs w:val="24"/>
              </w:rPr>
            </w:pPr>
            <w:r w:rsidRPr="006119CE">
              <w:rPr>
                <w:rStyle w:val="85pt0pt"/>
                <w:rFonts w:eastAsiaTheme="minorHAnsi"/>
                <w:sz w:val="24"/>
                <w:szCs w:val="24"/>
              </w:rPr>
              <w:t>4</w:t>
            </w:r>
          </w:p>
        </w:tc>
        <w:tc>
          <w:tcPr>
            <w:tcW w:w="2905" w:type="dxa"/>
            <w:tcBorders>
              <w:top w:val="single" w:sz="4" w:space="0" w:color="auto"/>
              <w:left w:val="single" w:sz="4" w:space="0" w:color="auto"/>
            </w:tcBorders>
            <w:shd w:val="clear" w:color="auto" w:fill="FFFFFF"/>
          </w:tcPr>
          <w:p w:rsidR="00E97708" w:rsidRPr="006119CE" w:rsidRDefault="00E97708" w:rsidP="00ED19DC">
            <w:pPr>
              <w:spacing w:after="0" w:line="240" w:lineRule="auto"/>
              <w:rPr>
                <w:rFonts w:ascii="Times New Roman" w:hAnsi="Times New Roman" w:cs="Times New Roman"/>
                <w:sz w:val="24"/>
                <w:szCs w:val="24"/>
              </w:rPr>
            </w:pPr>
            <w:r w:rsidRPr="006119CE">
              <w:rPr>
                <w:rStyle w:val="85pt0pt"/>
                <w:rFonts w:eastAsiaTheme="minorHAnsi"/>
                <w:sz w:val="24"/>
                <w:szCs w:val="24"/>
              </w:rPr>
              <w:t>Жилищно-</w:t>
            </w:r>
          </w:p>
          <w:p w:rsidR="00E97708" w:rsidRPr="006119CE" w:rsidRDefault="00E97708" w:rsidP="00ED19DC">
            <w:pPr>
              <w:spacing w:after="0" w:line="240" w:lineRule="auto"/>
              <w:rPr>
                <w:rFonts w:ascii="Times New Roman" w:hAnsi="Times New Roman" w:cs="Times New Roman"/>
                <w:sz w:val="24"/>
                <w:szCs w:val="24"/>
              </w:rPr>
            </w:pPr>
            <w:r w:rsidRPr="006119CE">
              <w:rPr>
                <w:rStyle w:val="85pt0pt"/>
                <w:rFonts w:eastAsiaTheme="minorHAnsi"/>
                <w:sz w:val="24"/>
                <w:szCs w:val="24"/>
              </w:rPr>
              <w:t>коммунальное</w:t>
            </w:r>
          </w:p>
          <w:p w:rsidR="00E97708" w:rsidRPr="006119CE" w:rsidRDefault="00E97708" w:rsidP="00ED19DC">
            <w:pPr>
              <w:spacing w:after="0" w:line="240" w:lineRule="auto"/>
              <w:rPr>
                <w:rFonts w:ascii="Times New Roman" w:hAnsi="Times New Roman" w:cs="Times New Roman"/>
                <w:sz w:val="24"/>
                <w:szCs w:val="24"/>
              </w:rPr>
            </w:pPr>
            <w:r w:rsidRPr="006119CE">
              <w:rPr>
                <w:rStyle w:val="85pt0pt"/>
                <w:rFonts w:eastAsiaTheme="minorHAnsi"/>
                <w:sz w:val="24"/>
                <w:szCs w:val="24"/>
              </w:rPr>
              <w:t>хозяйство</w:t>
            </w:r>
          </w:p>
        </w:tc>
        <w:tc>
          <w:tcPr>
            <w:tcW w:w="3183"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Средняя интенсивность</w:t>
            </w: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206AA">
            <w:pPr>
              <w:spacing w:after="0" w:line="240" w:lineRule="auto"/>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ED19DC">
        <w:trPr>
          <w:trHeight w:hRule="exact" w:val="984"/>
        </w:trPr>
        <w:tc>
          <w:tcPr>
            <w:tcW w:w="482" w:type="dxa"/>
            <w:tcBorders>
              <w:top w:val="single" w:sz="4" w:space="0" w:color="auto"/>
              <w:left w:val="single" w:sz="4" w:space="0" w:color="auto"/>
            </w:tcBorders>
            <w:shd w:val="clear" w:color="auto" w:fill="FFFFFF"/>
          </w:tcPr>
          <w:p w:rsidR="00E97708" w:rsidRPr="006119CE" w:rsidRDefault="00E97708" w:rsidP="006206AA">
            <w:pPr>
              <w:spacing w:after="0"/>
              <w:jc w:val="center"/>
              <w:rPr>
                <w:sz w:val="24"/>
                <w:szCs w:val="24"/>
              </w:rPr>
            </w:pPr>
            <w:r w:rsidRPr="006119CE">
              <w:rPr>
                <w:rStyle w:val="11pt0pt"/>
                <w:rFonts w:eastAsiaTheme="minorHAnsi"/>
                <w:sz w:val="24"/>
                <w:szCs w:val="24"/>
              </w:rPr>
              <w:t>5</w:t>
            </w:r>
          </w:p>
        </w:tc>
        <w:tc>
          <w:tcPr>
            <w:tcW w:w="2905"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Розничная торговля (рынки, ярмарки, магазины, аптеки)</w:t>
            </w:r>
          </w:p>
        </w:tc>
        <w:tc>
          <w:tcPr>
            <w:tcW w:w="3183"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Очень интенсивная, Достаточно интенсивная</w:t>
            </w: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206AA">
            <w:pPr>
              <w:spacing w:after="0" w:line="240" w:lineRule="auto"/>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ED19DC">
        <w:trPr>
          <w:trHeight w:hRule="exact" w:val="572"/>
        </w:trPr>
        <w:tc>
          <w:tcPr>
            <w:tcW w:w="482" w:type="dxa"/>
            <w:tcBorders>
              <w:top w:val="single" w:sz="4" w:space="0" w:color="auto"/>
              <w:left w:val="single" w:sz="4" w:space="0" w:color="auto"/>
            </w:tcBorders>
            <w:shd w:val="clear" w:color="auto" w:fill="FFFFFF"/>
          </w:tcPr>
          <w:p w:rsidR="00E97708" w:rsidRPr="006119CE" w:rsidRDefault="00E97708" w:rsidP="006206AA">
            <w:pPr>
              <w:spacing w:after="0"/>
              <w:jc w:val="center"/>
              <w:rPr>
                <w:sz w:val="24"/>
                <w:szCs w:val="24"/>
              </w:rPr>
            </w:pPr>
            <w:r w:rsidRPr="006119CE">
              <w:rPr>
                <w:rStyle w:val="85pt0pt"/>
                <w:rFonts w:eastAsiaTheme="minorHAnsi"/>
                <w:sz w:val="24"/>
                <w:szCs w:val="24"/>
              </w:rPr>
              <w:t>6</w:t>
            </w:r>
          </w:p>
        </w:tc>
        <w:tc>
          <w:tcPr>
            <w:tcW w:w="2905"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Перевозка пассажиров наземным транспортом</w:t>
            </w:r>
          </w:p>
        </w:tc>
        <w:tc>
          <w:tcPr>
            <w:tcW w:w="3183"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Очень интенсивная</w:t>
            </w: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206AA">
            <w:pPr>
              <w:spacing w:after="0" w:line="240" w:lineRule="auto"/>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ED19DC">
        <w:trPr>
          <w:trHeight w:hRule="exact" w:val="695"/>
        </w:trPr>
        <w:tc>
          <w:tcPr>
            <w:tcW w:w="482" w:type="dxa"/>
            <w:tcBorders>
              <w:top w:val="single" w:sz="4" w:space="0" w:color="auto"/>
              <w:left w:val="single" w:sz="4" w:space="0" w:color="auto"/>
            </w:tcBorders>
            <w:shd w:val="clear" w:color="auto" w:fill="FFFFFF"/>
          </w:tcPr>
          <w:p w:rsidR="00E97708" w:rsidRPr="006119CE" w:rsidRDefault="00E97708" w:rsidP="006206AA">
            <w:pPr>
              <w:spacing w:after="0"/>
              <w:jc w:val="center"/>
              <w:rPr>
                <w:sz w:val="24"/>
                <w:szCs w:val="24"/>
              </w:rPr>
            </w:pPr>
            <w:r w:rsidRPr="006119CE">
              <w:rPr>
                <w:rStyle w:val="11pt0pt"/>
                <w:rFonts w:eastAsiaTheme="minorHAnsi"/>
                <w:sz w:val="24"/>
                <w:szCs w:val="24"/>
              </w:rPr>
              <w:t>7</w:t>
            </w:r>
          </w:p>
        </w:tc>
        <w:tc>
          <w:tcPr>
            <w:tcW w:w="2905"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Интернет-провайдер, организация связи</w:t>
            </w:r>
          </w:p>
        </w:tc>
        <w:tc>
          <w:tcPr>
            <w:tcW w:w="3183"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Очень интенсивная</w:t>
            </w: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206AA">
            <w:pPr>
              <w:spacing w:after="0" w:line="240" w:lineRule="auto"/>
              <w:rPr>
                <w:rFonts w:ascii="Times New Roman" w:hAnsi="Times New Roman" w:cs="Times New Roman"/>
                <w:sz w:val="24"/>
                <w:szCs w:val="24"/>
              </w:rPr>
            </w:pPr>
            <w:r w:rsidRPr="006119CE">
              <w:rPr>
                <w:rStyle w:val="85pt0pt"/>
                <w:rFonts w:eastAsiaTheme="minorHAnsi"/>
                <w:sz w:val="24"/>
                <w:szCs w:val="24"/>
              </w:rPr>
              <w:t>В чем-то органы власти помогают, в чем-то мешают</w:t>
            </w:r>
          </w:p>
        </w:tc>
      </w:tr>
      <w:tr w:rsidR="00E97708" w:rsidRPr="00F772AE" w:rsidTr="00ED19DC">
        <w:trPr>
          <w:trHeight w:hRule="exact" w:val="577"/>
        </w:trPr>
        <w:tc>
          <w:tcPr>
            <w:tcW w:w="482" w:type="dxa"/>
            <w:tcBorders>
              <w:top w:val="single" w:sz="4" w:space="0" w:color="auto"/>
              <w:left w:val="single" w:sz="4" w:space="0" w:color="auto"/>
            </w:tcBorders>
            <w:shd w:val="clear" w:color="auto" w:fill="FFFFFF"/>
          </w:tcPr>
          <w:p w:rsidR="00E97708" w:rsidRPr="006119CE" w:rsidRDefault="00E97708" w:rsidP="006206AA">
            <w:pPr>
              <w:spacing w:after="0"/>
              <w:jc w:val="center"/>
              <w:rPr>
                <w:sz w:val="24"/>
                <w:szCs w:val="24"/>
              </w:rPr>
            </w:pPr>
            <w:r w:rsidRPr="006119CE">
              <w:rPr>
                <w:rStyle w:val="11pt0pt"/>
                <w:rFonts w:eastAsiaTheme="minorHAnsi"/>
                <w:sz w:val="24"/>
                <w:szCs w:val="24"/>
              </w:rPr>
              <w:t>8</w:t>
            </w:r>
          </w:p>
        </w:tc>
        <w:tc>
          <w:tcPr>
            <w:tcW w:w="2905"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Туризм и отдых</w:t>
            </w:r>
          </w:p>
        </w:tc>
        <w:tc>
          <w:tcPr>
            <w:tcW w:w="3183" w:type="dxa"/>
            <w:tcBorders>
              <w:top w:val="single" w:sz="4" w:space="0" w:color="auto"/>
              <w:lef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Очень интенсивная</w:t>
            </w: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206AA">
            <w:pPr>
              <w:spacing w:after="0" w:line="240" w:lineRule="auto"/>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ED19DC">
        <w:trPr>
          <w:trHeight w:hRule="exact" w:val="580"/>
        </w:trPr>
        <w:tc>
          <w:tcPr>
            <w:tcW w:w="482" w:type="dxa"/>
            <w:tcBorders>
              <w:top w:val="single" w:sz="4" w:space="0" w:color="auto"/>
              <w:left w:val="single" w:sz="4" w:space="0" w:color="auto"/>
              <w:bottom w:val="single" w:sz="4" w:space="0" w:color="auto"/>
            </w:tcBorders>
            <w:shd w:val="clear" w:color="auto" w:fill="FFFFFF"/>
          </w:tcPr>
          <w:p w:rsidR="00E97708" w:rsidRPr="006119CE" w:rsidRDefault="00E97708" w:rsidP="006206AA">
            <w:pPr>
              <w:spacing w:after="0"/>
              <w:jc w:val="center"/>
              <w:rPr>
                <w:sz w:val="24"/>
                <w:szCs w:val="24"/>
              </w:rPr>
            </w:pPr>
            <w:r w:rsidRPr="006119CE">
              <w:rPr>
                <w:rStyle w:val="11pt0pt"/>
                <w:rFonts w:eastAsiaTheme="minorHAnsi"/>
                <w:sz w:val="24"/>
                <w:szCs w:val="24"/>
              </w:rPr>
              <w:t>9</w:t>
            </w:r>
          </w:p>
        </w:tc>
        <w:tc>
          <w:tcPr>
            <w:tcW w:w="2905" w:type="dxa"/>
            <w:tcBorders>
              <w:top w:val="single" w:sz="4" w:space="0" w:color="auto"/>
              <w:left w:val="single" w:sz="4" w:space="0" w:color="auto"/>
              <w:bottom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Наружная реклама</w:t>
            </w:r>
          </w:p>
        </w:tc>
        <w:tc>
          <w:tcPr>
            <w:tcW w:w="3183" w:type="dxa"/>
            <w:tcBorders>
              <w:top w:val="single" w:sz="4" w:space="0" w:color="auto"/>
              <w:left w:val="single" w:sz="4" w:space="0" w:color="auto"/>
              <w:bottom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Средняя интенсивность</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206AA">
            <w:pPr>
              <w:spacing w:after="0" w:line="240" w:lineRule="auto"/>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ED19DC">
        <w:trPr>
          <w:trHeight w:hRule="exact" w:val="551"/>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206AA">
            <w:pPr>
              <w:spacing w:after="0"/>
              <w:jc w:val="center"/>
              <w:rPr>
                <w:sz w:val="24"/>
                <w:szCs w:val="24"/>
              </w:rPr>
            </w:pPr>
            <w:r w:rsidRPr="006119CE">
              <w:rPr>
                <w:rStyle w:val="85pt0pt"/>
                <w:rFonts w:eastAsiaTheme="minorHAnsi"/>
                <w:sz w:val="24"/>
                <w:szCs w:val="24"/>
              </w:rPr>
              <w:t>10</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Fonts w:ascii="Times New Roman" w:hAnsi="Times New Roman" w:cs="Times New Roman"/>
                <w:sz w:val="24"/>
                <w:szCs w:val="24"/>
              </w:rPr>
              <w:t>Ритуальные услуги</w:t>
            </w:r>
          </w:p>
        </w:tc>
        <w:tc>
          <w:tcPr>
            <w:tcW w:w="3183"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206AA">
            <w:pPr>
              <w:spacing w:after="0"/>
              <w:rPr>
                <w:rFonts w:ascii="Times New Roman" w:hAnsi="Times New Roman" w:cs="Times New Roman"/>
                <w:sz w:val="24"/>
                <w:szCs w:val="24"/>
              </w:rPr>
            </w:pPr>
            <w:r w:rsidRPr="006119CE">
              <w:rPr>
                <w:rStyle w:val="85pt0pt"/>
                <w:rFonts w:eastAsiaTheme="minorHAnsi"/>
                <w:sz w:val="24"/>
                <w:szCs w:val="24"/>
              </w:rPr>
              <w:t>Незначительная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206AA">
            <w:pPr>
              <w:spacing w:after="0" w:line="240" w:lineRule="auto"/>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ED19DC">
        <w:trPr>
          <w:trHeight w:hRule="exact" w:val="698"/>
        </w:trPr>
        <w:tc>
          <w:tcPr>
            <w:tcW w:w="482" w:type="dxa"/>
            <w:tcBorders>
              <w:top w:val="single" w:sz="4" w:space="0" w:color="auto"/>
              <w:left w:val="single" w:sz="4" w:space="0" w:color="auto"/>
              <w:right w:val="single" w:sz="4" w:space="0" w:color="auto"/>
            </w:tcBorders>
            <w:shd w:val="clear" w:color="auto" w:fill="FFFFFF"/>
          </w:tcPr>
          <w:p w:rsidR="00E97708" w:rsidRPr="006119CE" w:rsidRDefault="00E97708" w:rsidP="006119CE">
            <w:pPr>
              <w:jc w:val="center"/>
              <w:rPr>
                <w:sz w:val="24"/>
                <w:szCs w:val="24"/>
              </w:rPr>
            </w:pPr>
            <w:r w:rsidRPr="006119CE">
              <w:rPr>
                <w:rStyle w:val="85pt0pt"/>
                <w:rFonts w:eastAsiaTheme="minorHAnsi"/>
                <w:sz w:val="24"/>
                <w:szCs w:val="24"/>
              </w:rPr>
              <w:t>11</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ED19DC">
            <w:pPr>
              <w:spacing w:after="0" w:line="240" w:lineRule="auto"/>
              <w:rPr>
                <w:rFonts w:ascii="Times New Roman" w:hAnsi="Times New Roman" w:cs="Times New Roman"/>
                <w:sz w:val="24"/>
                <w:szCs w:val="24"/>
              </w:rPr>
            </w:pPr>
            <w:r w:rsidRPr="006119CE">
              <w:rPr>
                <w:rStyle w:val="85pt0pt"/>
                <w:rFonts w:eastAsiaTheme="minorHAnsi"/>
                <w:sz w:val="24"/>
                <w:szCs w:val="24"/>
              </w:rPr>
              <w:t>Реализация</w:t>
            </w:r>
          </w:p>
          <w:p w:rsidR="00E97708" w:rsidRPr="006119CE" w:rsidRDefault="00E97708" w:rsidP="00ED19DC">
            <w:pPr>
              <w:spacing w:after="0" w:line="240" w:lineRule="auto"/>
              <w:rPr>
                <w:rFonts w:ascii="Times New Roman" w:hAnsi="Times New Roman" w:cs="Times New Roman"/>
                <w:sz w:val="24"/>
                <w:szCs w:val="24"/>
              </w:rPr>
            </w:pPr>
            <w:r w:rsidRPr="006119CE">
              <w:rPr>
                <w:rStyle w:val="85pt0pt"/>
                <w:rFonts w:eastAsiaTheme="minorHAnsi"/>
                <w:sz w:val="24"/>
                <w:szCs w:val="24"/>
              </w:rPr>
              <w:t>сельскохозяйственной</w:t>
            </w:r>
          </w:p>
          <w:p w:rsidR="00E97708" w:rsidRPr="006119CE" w:rsidRDefault="00E97708" w:rsidP="00ED19DC">
            <w:pPr>
              <w:spacing w:after="0"/>
              <w:rPr>
                <w:rFonts w:ascii="Times New Roman" w:hAnsi="Times New Roman" w:cs="Times New Roman"/>
                <w:sz w:val="24"/>
                <w:szCs w:val="24"/>
              </w:rPr>
            </w:pPr>
            <w:r w:rsidRPr="006119CE">
              <w:rPr>
                <w:rStyle w:val="85pt0pt"/>
                <w:rFonts w:eastAsiaTheme="minorHAnsi"/>
                <w:sz w:val="24"/>
                <w:szCs w:val="24"/>
              </w:rPr>
              <w:t>продукции</w:t>
            </w:r>
          </w:p>
        </w:tc>
        <w:tc>
          <w:tcPr>
            <w:tcW w:w="3183"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Очень интенсивная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ED19DC">
            <w:pPr>
              <w:spacing w:after="0"/>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9B799E">
        <w:trPr>
          <w:trHeight w:hRule="exact" w:val="579"/>
        </w:trPr>
        <w:tc>
          <w:tcPr>
            <w:tcW w:w="482" w:type="dxa"/>
            <w:tcBorders>
              <w:top w:val="single" w:sz="4" w:space="0" w:color="auto"/>
              <w:left w:val="single" w:sz="4" w:space="0" w:color="auto"/>
            </w:tcBorders>
            <w:shd w:val="clear" w:color="auto" w:fill="FFFFFF"/>
          </w:tcPr>
          <w:p w:rsidR="00E97708" w:rsidRPr="006119CE" w:rsidRDefault="00E97708" w:rsidP="006119CE">
            <w:pPr>
              <w:jc w:val="center"/>
              <w:rPr>
                <w:sz w:val="24"/>
                <w:szCs w:val="24"/>
              </w:rPr>
            </w:pPr>
            <w:r w:rsidRPr="006119CE">
              <w:rPr>
                <w:rStyle w:val="85pt0pt"/>
                <w:rFonts w:eastAsiaTheme="minorHAnsi"/>
                <w:sz w:val="24"/>
                <w:szCs w:val="24"/>
              </w:rPr>
              <w:t>12</w:t>
            </w:r>
          </w:p>
        </w:tc>
        <w:tc>
          <w:tcPr>
            <w:tcW w:w="2905" w:type="dxa"/>
            <w:tcBorders>
              <w:top w:val="single" w:sz="4" w:space="0" w:color="auto"/>
              <w:lef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Общественное питание</w:t>
            </w:r>
          </w:p>
        </w:tc>
        <w:tc>
          <w:tcPr>
            <w:tcW w:w="3183" w:type="dxa"/>
            <w:tcBorders>
              <w:top w:val="single" w:sz="4" w:space="0" w:color="auto"/>
              <w:lef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Средняя интенсивность</w:t>
            </w: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9B799E">
        <w:trPr>
          <w:trHeight w:hRule="exact" w:val="701"/>
        </w:trPr>
        <w:tc>
          <w:tcPr>
            <w:tcW w:w="482" w:type="dxa"/>
            <w:tcBorders>
              <w:top w:val="single" w:sz="4" w:space="0" w:color="auto"/>
              <w:left w:val="single" w:sz="4" w:space="0" w:color="auto"/>
            </w:tcBorders>
            <w:shd w:val="clear" w:color="auto" w:fill="FFFFFF"/>
          </w:tcPr>
          <w:p w:rsidR="00E97708" w:rsidRPr="006119CE" w:rsidRDefault="00E97708" w:rsidP="006119CE">
            <w:pPr>
              <w:jc w:val="center"/>
              <w:rPr>
                <w:sz w:val="24"/>
                <w:szCs w:val="24"/>
              </w:rPr>
            </w:pPr>
            <w:r w:rsidRPr="006119CE">
              <w:rPr>
                <w:rStyle w:val="85pt0pt"/>
                <w:rFonts w:eastAsiaTheme="minorHAnsi"/>
                <w:sz w:val="24"/>
                <w:szCs w:val="24"/>
              </w:rPr>
              <w:t>13</w:t>
            </w:r>
          </w:p>
        </w:tc>
        <w:tc>
          <w:tcPr>
            <w:tcW w:w="2905" w:type="dxa"/>
            <w:tcBorders>
              <w:top w:val="single" w:sz="4" w:space="0" w:color="auto"/>
              <w:lef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Бытовое обслуживание</w:t>
            </w:r>
          </w:p>
        </w:tc>
        <w:tc>
          <w:tcPr>
            <w:tcW w:w="3183" w:type="dxa"/>
            <w:tcBorders>
              <w:top w:val="single" w:sz="4" w:space="0" w:color="auto"/>
              <w:lef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Очень интенсивная</w:t>
            </w:r>
          </w:p>
        </w:tc>
        <w:tc>
          <w:tcPr>
            <w:tcW w:w="3413" w:type="dxa"/>
            <w:tcBorders>
              <w:top w:val="single" w:sz="4" w:space="0" w:color="auto"/>
              <w:left w:val="single" w:sz="4" w:space="0" w:color="auto"/>
              <w:righ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B9699D">
        <w:trPr>
          <w:trHeight w:hRule="exact" w:val="940"/>
        </w:trPr>
        <w:tc>
          <w:tcPr>
            <w:tcW w:w="482" w:type="dxa"/>
            <w:tcBorders>
              <w:top w:val="single" w:sz="4" w:space="0" w:color="auto"/>
              <w:left w:val="single" w:sz="4" w:space="0" w:color="auto"/>
              <w:bottom w:val="single" w:sz="4" w:space="0" w:color="auto"/>
            </w:tcBorders>
            <w:shd w:val="clear" w:color="auto" w:fill="FFFFFF"/>
          </w:tcPr>
          <w:p w:rsidR="00E97708" w:rsidRPr="006119CE" w:rsidRDefault="00E97708" w:rsidP="006119CE">
            <w:pPr>
              <w:jc w:val="center"/>
              <w:rPr>
                <w:sz w:val="24"/>
                <w:szCs w:val="24"/>
              </w:rPr>
            </w:pPr>
            <w:r w:rsidRPr="006119CE">
              <w:rPr>
                <w:rStyle w:val="85pt0pt"/>
                <w:rFonts w:eastAsiaTheme="minorHAnsi"/>
                <w:sz w:val="24"/>
                <w:szCs w:val="24"/>
              </w:rPr>
              <w:t>14</w:t>
            </w:r>
          </w:p>
        </w:tc>
        <w:tc>
          <w:tcPr>
            <w:tcW w:w="2905" w:type="dxa"/>
            <w:tcBorders>
              <w:top w:val="single" w:sz="4" w:space="0" w:color="auto"/>
              <w:left w:val="single" w:sz="4" w:space="0" w:color="auto"/>
              <w:bottom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Физическая культура и спорт</w:t>
            </w:r>
          </w:p>
        </w:tc>
        <w:tc>
          <w:tcPr>
            <w:tcW w:w="3183" w:type="dxa"/>
            <w:tcBorders>
              <w:top w:val="single" w:sz="4" w:space="0" w:color="auto"/>
              <w:left w:val="single" w:sz="4" w:space="0" w:color="auto"/>
              <w:bottom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Достаточно интенсивная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B9699D">
        <w:trPr>
          <w:trHeight w:hRule="exact" w:val="1029"/>
        </w:trPr>
        <w:tc>
          <w:tcPr>
            <w:tcW w:w="482"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119CE">
            <w:pPr>
              <w:jc w:val="center"/>
              <w:rPr>
                <w:sz w:val="24"/>
                <w:szCs w:val="24"/>
              </w:rPr>
            </w:pPr>
            <w:r w:rsidRPr="006119CE">
              <w:rPr>
                <w:rStyle w:val="85pt0pt"/>
                <w:rFonts w:eastAsiaTheme="minorHAnsi"/>
                <w:sz w:val="24"/>
                <w:szCs w:val="24"/>
              </w:rPr>
              <w:t>15</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Реализация продукции крестьянских (фермерских) хозяйств</w:t>
            </w:r>
          </w:p>
        </w:tc>
        <w:tc>
          <w:tcPr>
            <w:tcW w:w="3183"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Очень интенсивная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r w:rsidR="00E97708" w:rsidRPr="00F772AE" w:rsidTr="00B9699D">
        <w:trPr>
          <w:trHeight w:hRule="exact" w:val="718"/>
        </w:trPr>
        <w:tc>
          <w:tcPr>
            <w:tcW w:w="482" w:type="dxa"/>
            <w:tcBorders>
              <w:top w:val="single" w:sz="4" w:space="0" w:color="auto"/>
              <w:left w:val="single" w:sz="4" w:space="0" w:color="auto"/>
              <w:bottom w:val="single" w:sz="4" w:space="0" w:color="auto"/>
            </w:tcBorders>
            <w:shd w:val="clear" w:color="auto" w:fill="FFFFFF"/>
          </w:tcPr>
          <w:p w:rsidR="00E97708" w:rsidRPr="006119CE" w:rsidRDefault="00E97708" w:rsidP="006119CE">
            <w:pPr>
              <w:jc w:val="center"/>
              <w:rPr>
                <w:sz w:val="24"/>
                <w:szCs w:val="24"/>
              </w:rPr>
            </w:pPr>
            <w:r w:rsidRPr="006119CE">
              <w:rPr>
                <w:sz w:val="24"/>
                <w:szCs w:val="24"/>
              </w:rPr>
              <w:lastRenderedPageBreak/>
              <w:t>16</w:t>
            </w:r>
          </w:p>
        </w:tc>
        <w:tc>
          <w:tcPr>
            <w:tcW w:w="2905" w:type="dxa"/>
            <w:tcBorders>
              <w:top w:val="single" w:sz="4" w:space="0" w:color="auto"/>
              <w:left w:val="single" w:sz="4" w:space="0" w:color="auto"/>
              <w:bottom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Другое</w:t>
            </w:r>
          </w:p>
        </w:tc>
        <w:tc>
          <w:tcPr>
            <w:tcW w:w="3183" w:type="dxa"/>
            <w:tcBorders>
              <w:top w:val="single" w:sz="4" w:space="0" w:color="auto"/>
              <w:left w:val="single" w:sz="4" w:space="0" w:color="auto"/>
              <w:bottom w:val="single" w:sz="4" w:space="0" w:color="auto"/>
            </w:tcBorders>
            <w:shd w:val="clear" w:color="auto" w:fill="FFFFFF"/>
          </w:tcPr>
          <w:p w:rsidR="00E97708" w:rsidRPr="006119CE" w:rsidRDefault="00E97708" w:rsidP="006119CE">
            <w:pPr>
              <w:rPr>
                <w:rFonts w:ascii="Times New Roman" w:hAnsi="Times New Roman" w:cs="Times New Roman"/>
                <w:sz w:val="24"/>
                <w:szCs w:val="24"/>
              </w:rPr>
            </w:pPr>
            <w:r w:rsidRPr="006119CE">
              <w:rPr>
                <w:rStyle w:val="85pt0pt"/>
                <w:rFonts w:eastAsiaTheme="minorHAnsi"/>
                <w:sz w:val="24"/>
                <w:szCs w:val="24"/>
              </w:rPr>
              <w:t>Средняя интенсивность</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E97708" w:rsidRPr="006119CE" w:rsidRDefault="00E97708" w:rsidP="002E7979">
            <w:pPr>
              <w:spacing w:after="0" w:line="240" w:lineRule="auto"/>
              <w:rPr>
                <w:rFonts w:ascii="Times New Roman" w:hAnsi="Times New Roman" w:cs="Times New Roman"/>
                <w:sz w:val="24"/>
                <w:szCs w:val="24"/>
              </w:rPr>
            </w:pPr>
            <w:r w:rsidRPr="006119CE">
              <w:rPr>
                <w:rStyle w:val="85pt0pt"/>
                <w:rFonts w:eastAsiaTheme="minorHAnsi"/>
                <w:sz w:val="24"/>
                <w:szCs w:val="24"/>
              </w:rPr>
              <w:t>Органы власти помогают бизнесу своими действиями</w:t>
            </w:r>
          </w:p>
        </w:tc>
      </w:tr>
    </w:tbl>
    <w:p w:rsidR="00E97708" w:rsidRPr="00F772AE" w:rsidRDefault="00E97708" w:rsidP="002E7979">
      <w:pPr>
        <w:jc w:val="both"/>
        <w:rPr>
          <w:rFonts w:ascii="Times New Roman" w:hAnsi="Times New Roman" w:cs="Times New Roman"/>
          <w:sz w:val="28"/>
          <w:szCs w:val="28"/>
        </w:rPr>
      </w:pPr>
    </w:p>
    <w:p w:rsidR="00E97708" w:rsidRDefault="00E97708" w:rsidP="008E3BB1">
      <w:pPr>
        <w:pStyle w:val="23"/>
        <w:numPr>
          <w:ilvl w:val="2"/>
          <w:numId w:val="10"/>
        </w:numPr>
        <w:shd w:val="clear" w:color="auto" w:fill="auto"/>
        <w:rPr>
          <w:sz w:val="28"/>
          <w:szCs w:val="28"/>
        </w:rPr>
      </w:pPr>
      <w:r w:rsidRPr="00F772AE">
        <w:rPr>
          <w:sz w:val="28"/>
          <w:szCs w:val="28"/>
        </w:rPr>
        <w:t>Количество субъектов предпринимательской деятельности, принявших участие в опросе:</w:t>
      </w:r>
    </w:p>
    <w:p w:rsidR="008E3BB1" w:rsidRPr="00F772AE" w:rsidRDefault="008E3BB1" w:rsidP="008E3BB1">
      <w:pPr>
        <w:pStyle w:val="23"/>
        <w:shd w:val="clear" w:color="auto" w:fill="auto"/>
        <w:ind w:left="1407"/>
        <w:rPr>
          <w:sz w:val="28"/>
          <w:szCs w:val="28"/>
        </w:rPr>
      </w:pPr>
    </w:p>
    <w:tbl>
      <w:tblPr>
        <w:tblW w:w="9918" w:type="dxa"/>
        <w:jc w:val="center"/>
        <w:tblLayout w:type="fixed"/>
        <w:tblCellMar>
          <w:left w:w="10" w:type="dxa"/>
          <w:right w:w="10" w:type="dxa"/>
        </w:tblCellMar>
        <w:tblLook w:val="04A0" w:firstRow="1" w:lastRow="0" w:firstColumn="1" w:lastColumn="0" w:noHBand="0" w:noVBand="1"/>
      </w:tblPr>
      <w:tblGrid>
        <w:gridCol w:w="411"/>
        <w:gridCol w:w="2278"/>
        <w:gridCol w:w="998"/>
        <w:gridCol w:w="1548"/>
        <w:gridCol w:w="1562"/>
        <w:gridCol w:w="1562"/>
        <w:gridCol w:w="1559"/>
      </w:tblGrid>
      <w:tr w:rsidR="002E7979" w:rsidRPr="00F772AE" w:rsidTr="002E7979">
        <w:trPr>
          <w:trHeight w:hRule="exact" w:val="479"/>
          <w:jc w:val="center"/>
        </w:trPr>
        <w:tc>
          <w:tcPr>
            <w:tcW w:w="411" w:type="dxa"/>
            <w:vMerge w:val="restart"/>
            <w:tcBorders>
              <w:top w:val="single" w:sz="4" w:space="0" w:color="auto"/>
              <w:left w:val="single" w:sz="4" w:space="0" w:color="auto"/>
            </w:tcBorders>
            <w:shd w:val="clear" w:color="auto" w:fill="FFFFFF"/>
          </w:tcPr>
          <w:p w:rsidR="002E7979" w:rsidRPr="00FA5BDB" w:rsidRDefault="002E7979" w:rsidP="00FA5BDB">
            <w:pPr>
              <w:jc w:val="center"/>
              <w:rPr>
                <w:rFonts w:ascii="Times New Roman" w:hAnsi="Times New Roman" w:cs="Times New Roman"/>
                <w:sz w:val="24"/>
                <w:szCs w:val="24"/>
              </w:rPr>
            </w:pPr>
            <w:r w:rsidRPr="00FA5BDB">
              <w:rPr>
                <w:rStyle w:val="85pt0pt"/>
                <w:rFonts w:eastAsiaTheme="minorHAnsi"/>
                <w:b/>
                <w:sz w:val="24"/>
                <w:szCs w:val="24"/>
              </w:rPr>
              <w:t>№</w:t>
            </w:r>
          </w:p>
        </w:tc>
        <w:tc>
          <w:tcPr>
            <w:tcW w:w="2278" w:type="dxa"/>
            <w:vMerge w:val="restart"/>
            <w:tcBorders>
              <w:top w:val="single" w:sz="4" w:space="0" w:color="auto"/>
              <w:left w:val="single" w:sz="4" w:space="0" w:color="auto"/>
            </w:tcBorders>
            <w:shd w:val="clear" w:color="auto" w:fill="FFFFFF"/>
          </w:tcPr>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Вид</w:t>
            </w:r>
          </w:p>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деятельности</w:t>
            </w:r>
          </w:p>
        </w:tc>
        <w:tc>
          <w:tcPr>
            <w:tcW w:w="998" w:type="dxa"/>
            <w:vMerge w:val="restart"/>
            <w:tcBorders>
              <w:top w:val="single" w:sz="4" w:space="0" w:color="auto"/>
              <w:left w:val="single" w:sz="4" w:space="0" w:color="auto"/>
            </w:tcBorders>
            <w:shd w:val="clear" w:color="auto" w:fill="FFFFFF"/>
          </w:tcPr>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Количество</w:t>
            </w:r>
          </w:p>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опрошенных</w:t>
            </w:r>
          </w:p>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всего</w:t>
            </w:r>
          </w:p>
        </w:tc>
        <w:tc>
          <w:tcPr>
            <w:tcW w:w="6231" w:type="dxa"/>
            <w:gridSpan w:val="4"/>
            <w:tcBorders>
              <w:top w:val="single" w:sz="4" w:space="0" w:color="auto"/>
              <w:left w:val="single" w:sz="4" w:space="0" w:color="auto"/>
              <w:right w:val="single" w:sz="4" w:space="0" w:color="auto"/>
            </w:tcBorders>
            <w:shd w:val="clear" w:color="auto" w:fill="FFFFFF"/>
          </w:tcPr>
          <w:p w:rsidR="002E7979" w:rsidRPr="002E7979" w:rsidRDefault="002E7979" w:rsidP="00FA5BDB">
            <w:pPr>
              <w:spacing w:after="0"/>
              <w:jc w:val="center"/>
              <w:rPr>
                <w:rFonts w:ascii="Times New Roman" w:hAnsi="Times New Roman" w:cs="Times New Roman"/>
                <w:sz w:val="24"/>
                <w:szCs w:val="24"/>
              </w:rPr>
            </w:pPr>
            <w:r w:rsidRPr="002E7979">
              <w:rPr>
                <w:rStyle w:val="11pt0pt"/>
                <w:rFonts w:eastAsiaTheme="minorHAnsi"/>
                <w:b/>
                <w:sz w:val="24"/>
                <w:szCs w:val="24"/>
              </w:rPr>
              <w:t>Размер бизнеса</w:t>
            </w:r>
          </w:p>
        </w:tc>
      </w:tr>
      <w:tr w:rsidR="002E7979" w:rsidRPr="00F772AE" w:rsidTr="00E9026A">
        <w:trPr>
          <w:trHeight w:hRule="exact" w:val="1343"/>
          <w:jc w:val="center"/>
        </w:trPr>
        <w:tc>
          <w:tcPr>
            <w:tcW w:w="411" w:type="dxa"/>
            <w:vMerge/>
            <w:tcBorders>
              <w:left w:val="single" w:sz="4" w:space="0" w:color="auto"/>
              <w:bottom w:val="single" w:sz="4" w:space="0" w:color="auto"/>
            </w:tcBorders>
            <w:shd w:val="clear" w:color="auto" w:fill="FFFFFF"/>
          </w:tcPr>
          <w:p w:rsidR="002E7979" w:rsidRPr="00FA5BDB" w:rsidRDefault="002E7979" w:rsidP="00FA5BDB">
            <w:pPr>
              <w:jc w:val="center"/>
              <w:rPr>
                <w:rFonts w:ascii="Times New Roman" w:hAnsi="Times New Roman" w:cs="Times New Roman"/>
                <w:sz w:val="24"/>
                <w:szCs w:val="24"/>
              </w:rPr>
            </w:pPr>
          </w:p>
        </w:tc>
        <w:tc>
          <w:tcPr>
            <w:tcW w:w="2278" w:type="dxa"/>
            <w:vMerge/>
            <w:tcBorders>
              <w:left w:val="single" w:sz="4" w:space="0" w:color="auto"/>
            </w:tcBorders>
            <w:shd w:val="clear" w:color="auto" w:fill="FFFFFF"/>
          </w:tcPr>
          <w:p w:rsidR="002E7979" w:rsidRPr="002E7979" w:rsidRDefault="002E7979" w:rsidP="002E7979">
            <w:pPr>
              <w:spacing w:after="0"/>
              <w:rPr>
                <w:rFonts w:ascii="Times New Roman" w:hAnsi="Times New Roman" w:cs="Times New Roman"/>
                <w:sz w:val="24"/>
                <w:szCs w:val="24"/>
              </w:rPr>
            </w:pPr>
          </w:p>
        </w:tc>
        <w:tc>
          <w:tcPr>
            <w:tcW w:w="998" w:type="dxa"/>
            <w:vMerge/>
            <w:tcBorders>
              <w:left w:val="single" w:sz="4" w:space="0" w:color="auto"/>
              <w:bottom w:val="single" w:sz="4" w:space="0" w:color="auto"/>
            </w:tcBorders>
            <w:shd w:val="clear" w:color="auto" w:fill="FFFFFF"/>
          </w:tcPr>
          <w:p w:rsidR="002E7979" w:rsidRPr="002E7979" w:rsidRDefault="002E7979" w:rsidP="002E7979">
            <w:pPr>
              <w:spacing w:after="0"/>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tcBorders>
            <w:shd w:val="clear" w:color="auto" w:fill="FFFFFF"/>
          </w:tcPr>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Количество</w:t>
            </w:r>
          </w:p>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опрошенных</w:t>
            </w:r>
          </w:p>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микро</w:t>
            </w:r>
            <w:r w:rsidRPr="002E7979">
              <w:rPr>
                <w:rStyle w:val="11pt0pt"/>
                <w:rFonts w:eastAsiaTheme="minorHAnsi"/>
                <w:b/>
                <w:sz w:val="24"/>
                <w:szCs w:val="24"/>
              </w:rPr>
              <w:softHyphen/>
            </w:r>
          </w:p>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предприятий</w:t>
            </w:r>
          </w:p>
        </w:tc>
        <w:tc>
          <w:tcPr>
            <w:tcW w:w="1562" w:type="dxa"/>
            <w:tcBorders>
              <w:top w:val="single" w:sz="4" w:space="0" w:color="auto"/>
              <w:left w:val="single" w:sz="4" w:space="0" w:color="auto"/>
              <w:bottom w:val="single" w:sz="4" w:space="0" w:color="auto"/>
            </w:tcBorders>
            <w:shd w:val="clear" w:color="auto" w:fill="FFFFFF"/>
          </w:tcPr>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Количество</w:t>
            </w:r>
          </w:p>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опрошенных</w:t>
            </w:r>
          </w:p>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малых</w:t>
            </w:r>
          </w:p>
          <w:p w:rsidR="002E7979" w:rsidRPr="002E7979" w:rsidRDefault="002E7979" w:rsidP="002E7979">
            <w:pPr>
              <w:spacing w:after="0"/>
              <w:rPr>
                <w:rFonts w:ascii="Times New Roman" w:hAnsi="Times New Roman" w:cs="Times New Roman"/>
                <w:sz w:val="24"/>
                <w:szCs w:val="24"/>
              </w:rPr>
            </w:pPr>
            <w:r w:rsidRPr="002E7979">
              <w:rPr>
                <w:rStyle w:val="11pt0pt"/>
                <w:rFonts w:eastAsiaTheme="minorHAnsi"/>
                <w:b/>
                <w:sz w:val="24"/>
                <w:szCs w:val="24"/>
              </w:rPr>
              <w:t>предприятий</w:t>
            </w:r>
          </w:p>
        </w:tc>
        <w:tc>
          <w:tcPr>
            <w:tcW w:w="1562" w:type="dxa"/>
            <w:tcBorders>
              <w:top w:val="single" w:sz="4" w:space="0" w:color="auto"/>
              <w:left w:val="single" w:sz="4" w:space="0" w:color="auto"/>
            </w:tcBorders>
            <w:shd w:val="clear" w:color="auto" w:fill="FFFFFF"/>
          </w:tcPr>
          <w:p w:rsidR="002E7979" w:rsidRPr="002E7979" w:rsidRDefault="002E7979" w:rsidP="002E7979">
            <w:pPr>
              <w:spacing w:after="0" w:line="240" w:lineRule="auto"/>
              <w:rPr>
                <w:sz w:val="24"/>
                <w:szCs w:val="24"/>
              </w:rPr>
            </w:pPr>
            <w:r w:rsidRPr="002E7979">
              <w:rPr>
                <w:rStyle w:val="11pt0pt"/>
                <w:rFonts w:eastAsiaTheme="minorHAnsi"/>
                <w:b/>
                <w:sz w:val="24"/>
                <w:szCs w:val="24"/>
              </w:rPr>
              <w:t>Количество</w:t>
            </w:r>
          </w:p>
          <w:p w:rsidR="002E7979" w:rsidRPr="002E7979" w:rsidRDefault="002E7979" w:rsidP="002E7979">
            <w:pPr>
              <w:spacing w:after="0" w:line="240" w:lineRule="auto"/>
              <w:rPr>
                <w:sz w:val="24"/>
                <w:szCs w:val="24"/>
              </w:rPr>
            </w:pPr>
            <w:r w:rsidRPr="002E7979">
              <w:rPr>
                <w:rStyle w:val="11pt0pt"/>
                <w:rFonts w:eastAsiaTheme="minorHAnsi"/>
                <w:b/>
                <w:sz w:val="24"/>
                <w:szCs w:val="24"/>
              </w:rPr>
              <w:t>опрошенных</w:t>
            </w:r>
          </w:p>
          <w:p w:rsidR="002E7979" w:rsidRPr="002E7979" w:rsidRDefault="002E7979" w:rsidP="002E7979">
            <w:pPr>
              <w:spacing w:after="0" w:line="240" w:lineRule="auto"/>
              <w:rPr>
                <w:sz w:val="24"/>
                <w:szCs w:val="24"/>
              </w:rPr>
            </w:pPr>
            <w:r w:rsidRPr="002E7979">
              <w:rPr>
                <w:rStyle w:val="11pt0pt"/>
                <w:rFonts w:eastAsiaTheme="minorHAnsi"/>
                <w:b/>
                <w:sz w:val="24"/>
                <w:szCs w:val="24"/>
              </w:rPr>
              <w:t>средних</w:t>
            </w:r>
          </w:p>
          <w:p w:rsidR="002E7979" w:rsidRPr="002E7979" w:rsidRDefault="002E7979" w:rsidP="002E7979">
            <w:pPr>
              <w:spacing w:line="240" w:lineRule="auto"/>
              <w:rPr>
                <w:sz w:val="24"/>
                <w:szCs w:val="24"/>
              </w:rPr>
            </w:pPr>
            <w:r w:rsidRPr="002E7979">
              <w:rPr>
                <w:rStyle w:val="11pt0pt"/>
                <w:rFonts w:eastAsiaTheme="minorHAnsi"/>
                <w:b/>
                <w:sz w:val="24"/>
                <w:szCs w:val="24"/>
              </w:rPr>
              <w:t>предприятий</w:t>
            </w:r>
          </w:p>
        </w:tc>
        <w:tc>
          <w:tcPr>
            <w:tcW w:w="1559" w:type="dxa"/>
            <w:tcBorders>
              <w:top w:val="single" w:sz="4" w:space="0" w:color="auto"/>
              <w:left w:val="single" w:sz="4" w:space="0" w:color="auto"/>
              <w:right w:val="single" w:sz="4" w:space="0" w:color="auto"/>
            </w:tcBorders>
            <w:shd w:val="clear" w:color="auto" w:fill="FFFFFF"/>
          </w:tcPr>
          <w:p w:rsidR="002E7979" w:rsidRPr="002E7979" w:rsidRDefault="002E7979" w:rsidP="002E7979">
            <w:pPr>
              <w:spacing w:after="0" w:line="240" w:lineRule="auto"/>
              <w:rPr>
                <w:sz w:val="24"/>
                <w:szCs w:val="24"/>
              </w:rPr>
            </w:pPr>
            <w:r w:rsidRPr="002E7979">
              <w:rPr>
                <w:rStyle w:val="11pt0pt"/>
                <w:rFonts w:eastAsiaTheme="minorHAnsi"/>
                <w:b/>
                <w:sz w:val="24"/>
                <w:szCs w:val="24"/>
              </w:rPr>
              <w:t>Количество</w:t>
            </w:r>
          </w:p>
          <w:p w:rsidR="002E7979" w:rsidRPr="002E7979" w:rsidRDefault="002E7979" w:rsidP="002E7979">
            <w:pPr>
              <w:spacing w:after="0" w:line="240" w:lineRule="auto"/>
              <w:rPr>
                <w:sz w:val="24"/>
                <w:szCs w:val="24"/>
              </w:rPr>
            </w:pPr>
            <w:r w:rsidRPr="002E7979">
              <w:rPr>
                <w:rStyle w:val="11pt0pt"/>
                <w:rFonts w:eastAsiaTheme="minorHAnsi"/>
                <w:b/>
                <w:sz w:val="24"/>
                <w:szCs w:val="24"/>
              </w:rPr>
              <w:t>опрошенных</w:t>
            </w:r>
          </w:p>
          <w:p w:rsidR="002E7979" w:rsidRPr="002E7979" w:rsidRDefault="002E7979" w:rsidP="002E7979">
            <w:pPr>
              <w:spacing w:after="0" w:line="240" w:lineRule="auto"/>
              <w:rPr>
                <w:sz w:val="24"/>
                <w:szCs w:val="24"/>
              </w:rPr>
            </w:pPr>
            <w:r w:rsidRPr="002E7979">
              <w:rPr>
                <w:rStyle w:val="11pt0pt"/>
                <w:rFonts w:eastAsiaTheme="minorHAnsi"/>
                <w:b/>
                <w:sz w:val="24"/>
                <w:szCs w:val="24"/>
              </w:rPr>
              <w:t>крупных</w:t>
            </w:r>
          </w:p>
          <w:p w:rsidR="002E7979" w:rsidRPr="002E7979" w:rsidRDefault="002E7979" w:rsidP="002E7979">
            <w:pPr>
              <w:spacing w:line="240" w:lineRule="auto"/>
              <w:rPr>
                <w:sz w:val="24"/>
                <w:szCs w:val="24"/>
              </w:rPr>
            </w:pPr>
            <w:r w:rsidRPr="002E7979">
              <w:rPr>
                <w:rStyle w:val="11pt0pt"/>
                <w:rFonts w:eastAsiaTheme="minorHAnsi"/>
                <w:b/>
                <w:sz w:val="24"/>
                <w:szCs w:val="24"/>
              </w:rPr>
              <w:t>предприятий</w:t>
            </w:r>
          </w:p>
        </w:tc>
      </w:tr>
      <w:tr w:rsidR="00A3789E" w:rsidRPr="00F772AE" w:rsidTr="00775417">
        <w:trPr>
          <w:trHeight w:hRule="exact" w:val="1058"/>
          <w:jc w:val="center"/>
        </w:trPr>
        <w:tc>
          <w:tcPr>
            <w:tcW w:w="411" w:type="dxa"/>
            <w:tcBorders>
              <w:top w:val="single" w:sz="4" w:space="0" w:color="auto"/>
              <w:left w:val="single" w:sz="4" w:space="0" w:color="auto"/>
              <w:bottom w:val="single" w:sz="4" w:space="0" w:color="auto"/>
            </w:tcBorders>
            <w:shd w:val="clear" w:color="auto" w:fill="FFFFFF"/>
          </w:tcPr>
          <w:p w:rsidR="00A3789E" w:rsidRPr="00FA5BDB" w:rsidRDefault="00A3789E" w:rsidP="00FA5BDB">
            <w:pPr>
              <w:jc w:val="center"/>
              <w:rPr>
                <w:rStyle w:val="11pt0pt"/>
                <w:rFonts w:eastAsiaTheme="minorHAnsi"/>
                <w:sz w:val="24"/>
                <w:szCs w:val="24"/>
              </w:rPr>
            </w:pPr>
            <w:r w:rsidRPr="00FA5BDB">
              <w:rPr>
                <w:rStyle w:val="11pt0pt"/>
                <w:rFonts w:eastAsiaTheme="minorHAnsi"/>
                <w:sz w:val="24"/>
                <w:szCs w:val="24"/>
              </w:rPr>
              <w:t>2</w:t>
            </w:r>
          </w:p>
        </w:tc>
        <w:tc>
          <w:tcPr>
            <w:tcW w:w="2278" w:type="dxa"/>
            <w:tcBorders>
              <w:top w:val="single" w:sz="4" w:space="0" w:color="auto"/>
              <w:left w:val="single" w:sz="4" w:space="0" w:color="auto"/>
            </w:tcBorders>
            <w:shd w:val="clear" w:color="auto" w:fill="FFFFFF"/>
          </w:tcPr>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Торговля</w:t>
            </w:r>
          </w:p>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оптовая и</w:t>
            </w:r>
          </w:p>
          <w:p w:rsidR="00A3789E" w:rsidRPr="002E7979" w:rsidRDefault="00A3789E" w:rsidP="00FA5BDB">
            <w:pPr>
              <w:spacing w:after="0"/>
              <w:jc w:val="both"/>
              <w:rPr>
                <w:rStyle w:val="85pt0pt"/>
                <w:rFonts w:eastAsiaTheme="minorHAnsi"/>
                <w:sz w:val="24"/>
                <w:szCs w:val="24"/>
              </w:rPr>
            </w:pPr>
            <w:r w:rsidRPr="002E7979">
              <w:rPr>
                <w:rStyle w:val="85pt0pt"/>
                <w:rFonts w:eastAsiaTheme="minorHAnsi"/>
                <w:sz w:val="24"/>
                <w:szCs w:val="24"/>
              </w:rPr>
              <w:t>розничная</w:t>
            </w:r>
          </w:p>
        </w:tc>
        <w:tc>
          <w:tcPr>
            <w:tcW w:w="998" w:type="dxa"/>
            <w:tcBorders>
              <w:top w:val="single" w:sz="4" w:space="0" w:color="auto"/>
              <w:left w:val="single" w:sz="4" w:space="0" w:color="auto"/>
              <w:bottom w:val="single" w:sz="4" w:space="0" w:color="auto"/>
            </w:tcBorders>
            <w:shd w:val="clear" w:color="auto" w:fill="FFFFFF"/>
            <w:vAlign w:val="center"/>
          </w:tcPr>
          <w:p w:rsidR="00A3789E" w:rsidRPr="002E7979" w:rsidRDefault="00726207" w:rsidP="00775417">
            <w:pPr>
              <w:spacing w:after="0"/>
              <w:jc w:val="center"/>
              <w:rPr>
                <w:rStyle w:val="11pt0pt"/>
                <w:rFonts w:eastAsiaTheme="minorHAnsi"/>
                <w:sz w:val="24"/>
                <w:szCs w:val="24"/>
              </w:rPr>
            </w:pPr>
            <w:r>
              <w:rPr>
                <w:rStyle w:val="11pt0pt"/>
                <w:rFonts w:eastAsiaTheme="minorHAnsi"/>
                <w:sz w:val="24"/>
                <w:szCs w:val="24"/>
              </w:rPr>
              <w:t>9</w:t>
            </w:r>
          </w:p>
        </w:tc>
        <w:tc>
          <w:tcPr>
            <w:tcW w:w="1548" w:type="dxa"/>
            <w:tcBorders>
              <w:top w:val="single" w:sz="4" w:space="0" w:color="auto"/>
              <w:left w:val="single" w:sz="4" w:space="0" w:color="auto"/>
              <w:bottom w:val="single" w:sz="4" w:space="0" w:color="auto"/>
            </w:tcBorders>
            <w:shd w:val="clear" w:color="auto" w:fill="FFFFFF"/>
            <w:vAlign w:val="center"/>
          </w:tcPr>
          <w:p w:rsidR="00A3789E" w:rsidRPr="002E7979" w:rsidRDefault="00726207" w:rsidP="00775417">
            <w:pPr>
              <w:spacing w:after="0"/>
              <w:jc w:val="center"/>
              <w:rPr>
                <w:rStyle w:val="11pt0pt"/>
                <w:rFonts w:eastAsiaTheme="minorHAnsi"/>
                <w:sz w:val="24"/>
                <w:szCs w:val="24"/>
              </w:rPr>
            </w:pPr>
            <w:r>
              <w:rPr>
                <w:rStyle w:val="11pt0pt"/>
                <w:rFonts w:eastAsiaTheme="minorHAnsi"/>
                <w:sz w:val="24"/>
                <w:szCs w:val="24"/>
              </w:rPr>
              <w:t>9</w:t>
            </w:r>
          </w:p>
        </w:tc>
        <w:tc>
          <w:tcPr>
            <w:tcW w:w="1562" w:type="dxa"/>
            <w:tcBorders>
              <w:top w:val="single" w:sz="4" w:space="0" w:color="auto"/>
              <w:left w:val="single" w:sz="4" w:space="0" w:color="auto"/>
              <w:bottom w:val="single" w:sz="4" w:space="0" w:color="auto"/>
            </w:tcBorders>
            <w:shd w:val="clear" w:color="auto" w:fill="FFFFFF"/>
            <w:vAlign w:val="center"/>
          </w:tcPr>
          <w:p w:rsidR="00A3789E" w:rsidRPr="002E7979" w:rsidRDefault="00A3789E" w:rsidP="00775417">
            <w:pPr>
              <w:spacing w:after="0"/>
              <w:jc w:val="center"/>
              <w:rPr>
                <w:rStyle w:val="11pt0pt"/>
                <w:rFonts w:eastAsiaTheme="minorHAnsi"/>
                <w:sz w:val="24"/>
                <w:szCs w:val="24"/>
              </w:rPr>
            </w:pPr>
            <w:r>
              <w:rPr>
                <w:rStyle w:val="11pt0pt"/>
                <w:rFonts w:eastAsiaTheme="minorHAnsi"/>
                <w:sz w:val="24"/>
                <w:szCs w:val="24"/>
              </w:rPr>
              <w:t>-</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r>
      <w:tr w:rsidR="00A3789E" w:rsidRPr="00F772AE" w:rsidTr="00775417">
        <w:trPr>
          <w:trHeight w:hRule="exact" w:val="355"/>
          <w:jc w:val="center"/>
        </w:trPr>
        <w:tc>
          <w:tcPr>
            <w:tcW w:w="411" w:type="dxa"/>
            <w:tcBorders>
              <w:top w:val="single" w:sz="4" w:space="0" w:color="auto"/>
              <w:left w:val="single" w:sz="4" w:space="0" w:color="auto"/>
              <w:bottom w:val="single" w:sz="4" w:space="0" w:color="auto"/>
            </w:tcBorders>
            <w:shd w:val="clear" w:color="auto" w:fill="FFFFFF"/>
          </w:tcPr>
          <w:p w:rsidR="00A3789E" w:rsidRPr="00FA5BDB" w:rsidRDefault="00A3789E" w:rsidP="00FA5BDB">
            <w:pPr>
              <w:jc w:val="center"/>
              <w:rPr>
                <w:rStyle w:val="11pt0pt"/>
                <w:rFonts w:eastAsiaTheme="minorHAnsi"/>
                <w:sz w:val="24"/>
                <w:szCs w:val="24"/>
              </w:rPr>
            </w:pPr>
            <w:r w:rsidRPr="00FA5BDB">
              <w:rPr>
                <w:rStyle w:val="11pt0pt"/>
                <w:rFonts w:eastAsiaTheme="minorHAnsi"/>
                <w:sz w:val="24"/>
                <w:szCs w:val="24"/>
              </w:rPr>
              <w:t>3</w:t>
            </w:r>
          </w:p>
        </w:tc>
        <w:tc>
          <w:tcPr>
            <w:tcW w:w="2278" w:type="dxa"/>
            <w:tcBorders>
              <w:top w:val="single" w:sz="4" w:space="0" w:color="auto"/>
              <w:left w:val="single" w:sz="4" w:space="0" w:color="auto"/>
            </w:tcBorders>
            <w:shd w:val="clear" w:color="auto" w:fill="FFFFFF"/>
          </w:tcPr>
          <w:p w:rsidR="00A3789E" w:rsidRPr="002E7979" w:rsidRDefault="00A3789E" w:rsidP="00FA5BDB">
            <w:pPr>
              <w:spacing w:after="0"/>
              <w:jc w:val="both"/>
              <w:rPr>
                <w:rStyle w:val="85pt0pt"/>
                <w:rFonts w:eastAsiaTheme="minorHAnsi"/>
                <w:sz w:val="24"/>
                <w:szCs w:val="24"/>
              </w:rPr>
            </w:pPr>
            <w:r w:rsidRPr="002E7979">
              <w:rPr>
                <w:rStyle w:val="85pt0pt"/>
                <w:rFonts w:eastAsiaTheme="minorHAnsi"/>
                <w:sz w:val="24"/>
                <w:szCs w:val="24"/>
              </w:rPr>
              <w:t>Образование</w:t>
            </w:r>
          </w:p>
        </w:tc>
        <w:tc>
          <w:tcPr>
            <w:tcW w:w="998" w:type="dxa"/>
            <w:tcBorders>
              <w:top w:val="single" w:sz="4" w:space="0" w:color="auto"/>
              <w:left w:val="single" w:sz="4" w:space="0" w:color="auto"/>
              <w:bottom w:val="single" w:sz="4" w:space="0" w:color="auto"/>
            </w:tcBorders>
            <w:shd w:val="clear" w:color="auto" w:fill="FFFFFF"/>
            <w:vAlign w:val="center"/>
          </w:tcPr>
          <w:p w:rsidR="00A3789E" w:rsidRPr="002E7979" w:rsidRDefault="00A3789E" w:rsidP="00775417">
            <w:pPr>
              <w:spacing w:after="0"/>
              <w:jc w:val="center"/>
              <w:rPr>
                <w:rStyle w:val="11pt0pt"/>
                <w:rFonts w:eastAsiaTheme="minorHAnsi"/>
                <w:sz w:val="24"/>
                <w:szCs w:val="24"/>
              </w:rPr>
            </w:pPr>
            <w:r>
              <w:rPr>
                <w:rStyle w:val="11pt0pt"/>
                <w:rFonts w:eastAsiaTheme="minorHAnsi"/>
                <w:sz w:val="24"/>
                <w:szCs w:val="24"/>
              </w:rPr>
              <w:t>4</w:t>
            </w:r>
          </w:p>
        </w:tc>
        <w:tc>
          <w:tcPr>
            <w:tcW w:w="1548" w:type="dxa"/>
            <w:tcBorders>
              <w:top w:val="single" w:sz="4" w:space="0" w:color="auto"/>
              <w:left w:val="single" w:sz="4" w:space="0" w:color="auto"/>
              <w:bottom w:val="single" w:sz="4" w:space="0" w:color="auto"/>
            </w:tcBorders>
            <w:shd w:val="clear" w:color="auto" w:fill="FFFFFF"/>
            <w:vAlign w:val="center"/>
          </w:tcPr>
          <w:p w:rsidR="00A3789E" w:rsidRPr="002E7979" w:rsidRDefault="00726207" w:rsidP="00775417">
            <w:pPr>
              <w:spacing w:after="0"/>
              <w:jc w:val="center"/>
              <w:rPr>
                <w:rStyle w:val="11pt0pt"/>
                <w:rFonts w:eastAsiaTheme="minorHAnsi"/>
                <w:sz w:val="24"/>
                <w:szCs w:val="24"/>
              </w:rPr>
            </w:pPr>
            <w:r>
              <w:rPr>
                <w:rStyle w:val="11pt0pt"/>
                <w:rFonts w:eastAsiaTheme="minorHAnsi"/>
                <w:sz w:val="24"/>
                <w:szCs w:val="24"/>
              </w:rPr>
              <w:t>4</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A3789E" w:rsidP="00775417">
            <w:pPr>
              <w:jc w:val="center"/>
            </w:pPr>
            <w:r w:rsidRPr="00BF6CEC">
              <w:rPr>
                <w:rStyle w:val="11pt0pt"/>
                <w:rFonts w:eastAsiaTheme="minorHAnsi"/>
                <w:sz w:val="24"/>
                <w:szCs w:val="24"/>
              </w:rPr>
              <w:t>-</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r>
      <w:tr w:rsidR="00A3789E" w:rsidRPr="00F772AE" w:rsidTr="00775417">
        <w:trPr>
          <w:trHeight w:hRule="exact" w:val="2359"/>
          <w:jc w:val="center"/>
        </w:trPr>
        <w:tc>
          <w:tcPr>
            <w:tcW w:w="411" w:type="dxa"/>
            <w:tcBorders>
              <w:top w:val="single" w:sz="4" w:space="0" w:color="auto"/>
              <w:left w:val="single" w:sz="4" w:space="0" w:color="auto"/>
              <w:bottom w:val="single" w:sz="4" w:space="0" w:color="auto"/>
            </w:tcBorders>
            <w:shd w:val="clear" w:color="auto" w:fill="FFFFFF"/>
          </w:tcPr>
          <w:p w:rsidR="00A3789E" w:rsidRPr="00FA5BDB" w:rsidRDefault="00A3789E" w:rsidP="00FA5BDB">
            <w:pPr>
              <w:jc w:val="center"/>
              <w:rPr>
                <w:rStyle w:val="11pt0pt"/>
                <w:rFonts w:eastAsiaTheme="minorHAnsi"/>
                <w:sz w:val="24"/>
                <w:szCs w:val="24"/>
              </w:rPr>
            </w:pPr>
            <w:r w:rsidRPr="00FA5BDB">
              <w:rPr>
                <w:rStyle w:val="11pt0pt"/>
                <w:rFonts w:eastAsiaTheme="minorHAnsi"/>
                <w:sz w:val="24"/>
                <w:szCs w:val="24"/>
              </w:rPr>
              <w:t>4</w:t>
            </w:r>
          </w:p>
        </w:tc>
        <w:tc>
          <w:tcPr>
            <w:tcW w:w="2278" w:type="dxa"/>
            <w:tcBorders>
              <w:top w:val="single" w:sz="4" w:space="0" w:color="auto"/>
              <w:left w:val="single" w:sz="4" w:space="0" w:color="auto"/>
            </w:tcBorders>
            <w:shd w:val="clear" w:color="auto" w:fill="FFFFFF"/>
          </w:tcPr>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Деятельность</w:t>
            </w:r>
          </w:p>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туристических</w:t>
            </w:r>
          </w:p>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агентств и предоставляющих</w:t>
            </w:r>
          </w:p>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услуги в сфере</w:t>
            </w:r>
          </w:p>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туризма</w:t>
            </w:r>
          </w:p>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прочих</w:t>
            </w:r>
          </w:p>
          <w:p w:rsidR="00A3789E" w:rsidRPr="002E7979" w:rsidRDefault="00A3789E" w:rsidP="00FA5BDB">
            <w:pPr>
              <w:spacing w:after="0"/>
              <w:jc w:val="both"/>
              <w:rPr>
                <w:rStyle w:val="85pt0pt"/>
                <w:rFonts w:eastAsiaTheme="minorHAnsi"/>
                <w:sz w:val="24"/>
                <w:szCs w:val="24"/>
              </w:rPr>
            </w:pPr>
            <w:r w:rsidRPr="002E7979">
              <w:rPr>
                <w:rStyle w:val="85pt0pt"/>
                <w:rFonts w:eastAsiaTheme="minorHAnsi"/>
                <w:sz w:val="24"/>
                <w:szCs w:val="24"/>
              </w:rPr>
              <w:t>организаций</w:t>
            </w:r>
          </w:p>
        </w:tc>
        <w:tc>
          <w:tcPr>
            <w:tcW w:w="998" w:type="dxa"/>
            <w:tcBorders>
              <w:top w:val="single" w:sz="4" w:space="0" w:color="auto"/>
              <w:left w:val="single" w:sz="4" w:space="0" w:color="auto"/>
              <w:bottom w:val="single" w:sz="4" w:space="0" w:color="auto"/>
            </w:tcBorders>
            <w:shd w:val="clear" w:color="auto" w:fill="FFFFFF"/>
            <w:vAlign w:val="center"/>
          </w:tcPr>
          <w:p w:rsidR="00A3789E" w:rsidRPr="002E7979" w:rsidRDefault="00A3789E" w:rsidP="00775417">
            <w:pPr>
              <w:spacing w:after="0"/>
              <w:jc w:val="center"/>
              <w:rPr>
                <w:rStyle w:val="11pt0pt"/>
                <w:rFonts w:eastAsiaTheme="minorHAnsi"/>
                <w:sz w:val="24"/>
                <w:szCs w:val="24"/>
              </w:rPr>
            </w:pPr>
            <w:r>
              <w:rPr>
                <w:rStyle w:val="11pt0pt"/>
                <w:rFonts w:eastAsiaTheme="minorHAnsi"/>
                <w:sz w:val="24"/>
                <w:szCs w:val="24"/>
              </w:rPr>
              <w:t>1</w:t>
            </w:r>
          </w:p>
        </w:tc>
        <w:tc>
          <w:tcPr>
            <w:tcW w:w="1548" w:type="dxa"/>
            <w:tcBorders>
              <w:top w:val="single" w:sz="4" w:space="0" w:color="auto"/>
              <w:left w:val="single" w:sz="4" w:space="0" w:color="auto"/>
              <w:bottom w:val="single" w:sz="4" w:space="0" w:color="auto"/>
            </w:tcBorders>
            <w:shd w:val="clear" w:color="auto" w:fill="FFFFFF"/>
            <w:vAlign w:val="center"/>
          </w:tcPr>
          <w:p w:rsidR="00A3789E" w:rsidRPr="002E7979" w:rsidRDefault="00726207" w:rsidP="00775417">
            <w:pPr>
              <w:spacing w:after="0"/>
              <w:jc w:val="center"/>
              <w:rPr>
                <w:rStyle w:val="11pt0pt"/>
                <w:rFonts w:eastAsiaTheme="minorHAnsi"/>
                <w:sz w:val="24"/>
                <w:szCs w:val="24"/>
              </w:rPr>
            </w:pPr>
            <w:r>
              <w:rPr>
                <w:rStyle w:val="11pt0pt"/>
                <w:rFonts w:eastAsiaTheme="minorHAnsi"/>
                <w:sz w:val="24"/>
                <w:szCs w:val="24"/>
              </w:rPr>
              <w:t>1</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A3789E" w:rsidP="00775417">
            <w:pPr>
              <w:jc w:val="center"/>
            </w:pPr>
            <w:r w:rsidRPr="00BF6CEC">
              <w:rPr>
                <w:rStyle w:val="11pt0pt"/>
                <w:rFonts w:eastAsiaTheme="minorHAnsi"/>
                <w:sz w:val="24"/>
                <w:szCs w:val="24"/>
              </w:rPr>
              <w:t>-</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r>
      <w:tr w:rsidR="00A3789E" w:rsidRPr="00F772AE" w:rsidTr="00775417">
        <w:trPr>
          <w:trHeight w:hRule="exact" w:val="1557"/>
          <w:jc w:val="center"/>
        </w:trPr>
        <w:tc>
          <w:tcPr>
            <w:tcW w:w="411" w:type="dxa"/>
            <w:tcBorders>
              <w:top w:val="single" w:sz="4" w:space="0" w:color="auto"/>
              <w:left w:val="single" w:sz="4" w:space="0" w:color="auto"/>
              <w:bottom w:val="single" w:sz="4" w:space="0" w:color="auto"/>
            </w:tcBorders>
            <w:shd w:val="clear" w:color="auto" w:fill="FFFFFF"/>
          </w:tcPr>
          <w:p w:rsidR="00A3789E" w:rsidRPr="00FA5BDB" w:rsidRDefault="00A3789E" w:rsidP="00FA5BDB">
            <w:pPr>
              <w:jc w:val="center"/>
              <w:rPr>
                <w:rStyle w:val="11pt0pt"/>
                <w:rFonts w:eastAsiaTheme="minorHAnsi"/>
                <w:sz w:val="24"/>
                <w:szCs w:val="24"/>
              </w:rPr>
            </w:pPr>
            <w:r w:rsidRPr="00FA5BDB">
              <w:rPr>
                <w:rStyle w:val="11pt0pt"/>
                <w:rFonts w:eastAsiaTheme="minorHAnsi"/>
                <w:sz w:val="24"/>
                <w:szCs w:val="24"/>
              </w:rPr>
              <w:t>5</w:t>
            </w:r>
          </w:p>
        </w:tc>
        <w:tc>
          <w:tcPr>
            <w:tcW w:w="2278" w:type="dxa"/>
            <w:tcBorders>
              <w:top w:val="single" w:sz="4" w:space="0" w:color="auto"/>
              <w:left w:val="single" w:sz="4" w:space="0" w:color="auto"/>
              <w:bottom w:val="single" w:sz="4" w:space="0" w:color="auto"/>
            </w:tcBorders>
            <w:shd w:val="clear" w:color="auto" w:fill="FFFFFF"/>
          </w:tcPr>
          <w:p w:rsidR="00A3789E" w:rsidRPr="002E7979" w:rsidRDefault="00A3789E" w:rsidP="00FA5BDB">
            <w:pPr>
              <w:spacing w:after="0"/>
              <w:jc w:val="both"/>
              <w:rPr>
                <w:rFonts w:ascii="Times New Roman" w:hAnsi="Times New Roman" w:cs="Times New Roman"/>
                <w:spacing w:val="6"/>
                <w:sz w:val="24"/>
                <w:szCs w:val="24"/>
              </w:rPr>
            </w:pPr>
            <w:r w:rsidRPr="002E7979">
              <w:rPr>
                <w:rStyle w:val="85pt0pt"/>
                <w:rFonts w:eastAsiaTheme="minorHAnsi"/>
                <w:sz w:val="24"/>
                <w:szCs w:val="24"/>
              </w:rPr>
              <w:t xml:space="preserve">Деятельность в </w:t>
            </w:r>
            <w:r w:rsidRPr="002E7979">
              <w:rPr>
                <w:rFonts w:ascii="Times New Roman" w:hAnsi="Times New Roman" w:cs="Times New Roman"/>
                <w:spacing w:val="6"/>
                <w:sz w:val="24"/>
                <w:szCs w:val="24"/>
              </w:rPr>
              <w:t>области</w:t>
            </w:r>
          </w:p>
          <w:p w:rsidR="00A3789E" w:rsidRPr="002E7979" w:rsidRDefault="00A3789E" w:rsidP="00FA5BDB">
            <w:pPr>
              <w:spacing w:after="0"/>
              <w:jc w:val="both"/>
              <w:rPr>
                <w:rStyle w:val="85pt0pt"/>
                <w:rFonts w:eastAsiaTheme="minorHAnsi"/>
                <w:sz w:val="24"/>
                <w:szCs w:val="24"/>
              </w:rPr>
            </w:pPr>
            <w:r w:rsidRPr="002E7979">
              <w:rPr>
                <w:rFonts w:ascii="Times New Roman" w:hAnsi="Times New Roman" w:cs="Times New Roman"/>
                <w:spacing w:val="6"/>
                <w:sz w:val="24"/>
                <w:szCs w:val="24"/>
              </w:rPr>
              <w:t>здравоохранения и социальных услуг</w:t>
            </w:r>
          </w:p>
        </w:tc>
        <w:tc>
          <w:tcPr>
            <w:tcW w:w="998" w:type="dxa"/>
            <w:tcBorders>
              <w:top w:val="single" w:sz="4" w:space="0" w:color="auto"/>
              <w:left w:val="single" w:sz="4" w:space="0" w:color="auto"/>
              <w:bottom w:val="single" w:sz="4" w:space="0" w:color="auto"/>
            </w:tcBorders>
            <w:shd w:val="clear" w:color="auto" w:fill="FFFFFF"/>
            <w:vAlign w:val="center"/>
          </w:tcPr>
          <w:p w:rsidR="00A3789E" w:rsidRPr="00D758E0" w:rsidRDefault="00A3789E" w:rsidP="00775417">
            <w:pPr>
              <w:spacing w:after="0"/>
              <w:jc w:val="center"/>
              <w:rPr>
                <w:rStyle w:val="11pt0pt"/>
                <w:rFonts w:eastAsiaTheme="minorHAnsi"/>
                <w:sz w:val="24"/>
                <w:szCs w:val="24"/>
              </w:rPr>
            </w:pPr>
            <w:r w:rsidRPr="00D758E0">
              <w:rPr>
                <w:rStyle w:val="11pt0pt"/>
                <w:rFonts w:eastAsiaTheme="minorHAnsi"/>
                <w:sz w:val="24"/>
                <w:szCs w:val="24"/>
              </w:rPr>
              <w:t>1</w:t>
            </w:r>
          </w:p>
        </w:tc>
        <w:tc>
          <w:tcPr>
            <w:tcW w:w="1548" w:type="dxa"/>
            <w:tcBorders>
              <w:top w:val="single" w:sz="4" w:space="0" w:color="auto"/>
              <w:left w:val="single" w:sz="4" w:space="0" w:color="auto"/>
              <w:bottom w:val="single" w:sz="4" w:space="0" w:color="auto"/>
            </w:tcBorders>
            <w:shd w:val="clear" w:color="auto" w:fill="FFFFFF"/>
            <w:vAlign w:val="center"/>
          </w:tcPr>
          <w:p w:rsidR="00A3789E" w:rsidRPr="002E7979" w:rsidRDefault="00726207" w:rsidP="00775417">
            <w:pPr>
              <w:spacing w:after="0"/>
              <w:jc w:val="center"/>
              <w:rPr>
                <w:rStyle w:val="11pt0pt"/>
                <w:rFonts w:eastAsiaTheme="minorHAnsi"/>
                <w:sz w:val="24"/>
                <w:szCs w:val="24"/>
              </w:rPr>
            </w:pPr>
            <w:r>
              <w:rPr>
                <w:rStyle w:val="11pt0pt"/>
                <w:rFonts w:eastAsiaTheme="minorHAnsi"/>
                <w:sz w:val="24"/>
                <w:szCs w:val="24"/>
              </w:rPr>
              <w:t>1</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A3789E" w:rsidP="00775417">
            <w:pPr>
              <w:jc w:val="center"/>
            </w:pPr>
            <w:r w:rsidRPr="00BF6CEC">
              <w:rPr>
                <w:rStyle w:val="11pt0pt"/>
                <w:rFonts w:eastAsiaTheme="minorHAnsi"/>
                <w:sz w:val="24"/>
                <w:szCs w:val="24"/>
              </w:rPr>
              <w:t>-</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r>
      <w:tr w:rsidR="00A3789E" w:rsidRPr="00F772AE" w:rsidTr="00775417">
        <w:trPr>
          <w:trHeight w:val="795"/>
          <w:jc w:val="center"/>
        </w:trPr>
        <w:tc>
          <w:tcPr>
            <w:tcW w:w="411" w:type="dxa"/>
            <w:tcBorders>
              <w:top w:val="single" w:sz="4" w:space="0" w:color="auto"/>
              <w:left w:val="single" w:sz="4" w:space="0" w:color="auto"/>
              <w:bottom w:val="single" w:sz="4" w:space="0" w:color="auto"/>
            </w:tcBorders>
            <w:shd w:val="clear" w:color="auto" w:fill="FFFFFF"/>
          </w:tcPr>
          <w:p w:rsidR="00A3789E" w:rsidRPr="00FA5BDB" w:rsidRDefault="00A3789E" w:rsidP="00FA5BDB">
            <w:pPr>
              <w:jc w:val="center"/>
              <w:rPr>
                <w:rFonts w:ascii="Times New Roman" w:hAnsi="Times New Roman" w:cs="Times New Roman"/>
                <w:sz w:val="24"/>
                <w:szCs w:val="24"/>
              </w:rPr>
            </w:pPr>
            <w:r w:rsidRPr="00FA5BDB">
              <w:rPr>
                <w:rFonts w:ascii="Times New Roman" w:hAnsi="Times New Roman" w:cs="Times New Roman"/>
                <w:sz w:val="24"/>
                <w:szCs w:val="24"/>
              </w:rPr>
              <w:t>6</w:t>
            </w:r>
          </w:p>
        </w:tc>
        <w:tc>
          <w:tcPr>
            <w:tcW w:w="2278" w:type="dxa"/>
            <w:tcBorders>
              <w:top w:val="single" w:sz="4" w:space="0" w:color="auto"/>
              <w:left w:val="single" w:sz="4" w:space="0" w:color="auto"/>
              <w:bottom w:val="single" w:sz="4" w:space="0" w:color="auto"/>
            </w:tcBorders>
            <w:shd w:val="clear" w:color="auto" w:fill="FFFFFF"/>
          </w:tcPr>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 xml:space="preserve">Деятельность </w:t>
            </w:r>
            <w:proofErr w:type="gramStart"/>
            <w:r w:rsidRPr="002E7979">
              <w:rPr>
                <w:rStyle w:val="85pt0pt"/>
                <w:rFonts w:eastAsiaTheme="minorHAnsi"/>
                <w:sz w:val="24"/>
                <w:szCs w:val="24"/>
              </w:rPr>
              <w:t>в</w:t>
            </w:r>
            <w:proofErr w:type="gramEnd"/>
          </w:p>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области культуры,</w:t>
            </w:r>
          </w:p>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спорта, организации</w:t>
            </w:r>
          </w:p>
          <w:p w:rsidR="00A3789E" w:rsidRPr="002E7979" w:rsidRDefault="00A3789E" w:rsidP="00FA5BDB">
            <w:pPr>
              <w:spacing w:after="0"/>
              <w:jc w:val="both"/>
              <w:rPr>
                <w:rFonts w:ascii="Times New Roman" w:hAnsi="Times New Roman" w:cs="Times New Roman"/>
                <w:sz w:val="24"/>
                <w:szCs w:val="24"/>
              </w:rPr>
            </w:pPr>
            <w:r w:rsidRPr="002E7979">
              <w:rPr>
                <w:rStyle w:val="85pt0pt"/>
                <w:rFonts w:eastAsiaTheme="minorHAnsi"/>
                <w:sz w:val="24"/>
                <w:szCs w:val="24"/>
              </w:rPr>
              <w:t>досуга и развлечений</w:t>
            </w:r>
          </w:p>
        </w:tc>
        <w:tc>
          <w:tcPr>
            <w:tcW w:w="998" w:type="dxa"/>
            <w:tcBorders>
              <w:top w:val="single" w:sz="4" w:space="0" w:color="auto"/>
              <w:left w:val="single" w:sz="4" w:space="0" w:color="auto"/>
              <w:bottom w:val="single" w:sz="4" w:space="0" w:color="auto"/>
            </w:tcBorders>
            <w:shd w:val="clear" w:color="auto" w:fill="FFFFFF"/>
            <w:vAlign w:val="center"/>
          </w:tcPr>
          <w:p w:rsidR="00A3789E" w:rsidRPr="00D758E0" w:rsidRDefault="00A3789E" w:rsidP="00775417">
            <w:pPr>
              <w:spacing w:after="0"/>
              <w:jc w:val="center"/>
              <w:rPr>
                <w:rFonts w:ascii="Times New Roman" w:hAnsi="Times New Roman" w:cs="Times New Roman"/>
                <w:sz w:val="24"/>
                <w:szCs w:val="24"/>
              </w:rPr>
            </w:pPr>
            <w:r w:rsidRPr="00D758E0">
              <w:rPr>
                <w:rFonts w:ascii="Times New Roman" w:hAnsi="Times New Roman" w:cs="Times New Roman"/>
                <w:sz w:val="24"/>
                <w:szCs w:val="24"/>
              </w:rPr>
              <w:t>1</w:t>
            </w:r>
          </w:p>
        </w:tc>
        <w:tc>
          <w:tcPr>
            <w:tcW w:w="1548" w:type="dxa"/>
            <w:tcBorders>
              <w:top w:val="single" w:sz="4" w:space="0" w:color="auto"/>
              <w:left w:val="single" w:sz="4" w:space="0" w:color="auto"/>
              <w:bottom w:val="single" w:sz="4" w:space="0" w:color="auto"/>
            </w:tcBorders>
            <w:shd w:val="clear" w:color="auto" w:fill="FFFFFF"/>
            <w:vAlign w:val="center"/>
          </w:tcPr>
          <w:p w:rsidR="00A3789E" w:rsidRPr="002E7979" w:rsidRDefault="00726207" w:rsidP="0077541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A3789E" w:rsidP="00775417">
            <w:pPr>
              <w:jc w:val="center"/>
            </w:pPr>
            <w:r w:rsidRPr="00BF6CEC">
              <w:rPr>
                <w:rStyle w:val="11pt0pt"/>
                <w:rFonts w:eastAsiaTheme="minorHAnsi"/>
                <w:sz w:val="24"/>
                <w:szCs w:val="24"/>
              </w:rPr>
              <w:t>-</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r>
      <w:tr w:rsidR="00A3789E" w:rsidRPr="00F772AE" w:rsidTr="00775417">
        <w:trPr>
          <w:trHeight w:hRule="exact" w:val="795"/>
          <w:jc w:val="center"/>
        </w:trPr>
        <w:tc>
          <w:tcPr>
            <w:tcW w:w="411" w:type="dxa"/>
            <w:tcBorders>
              <w:top w:val="single" w:sz="4" w:space="0" w:color="auto"/>
              <w:left w:val="single" w:sz="4" w:space="0" w:color="auto"/>
              <w:bottom w:val="single" w:sz="4" w:space="0" w:color="auto"/>
            </w:tcBorders>
            <w:shd w:val="clear" w:color="auto" w:fill="FFFFFF"/>
          </w:tcPr>
          <w:p w:rsidR="00A3789E" w:rsidRPr="00FA5BDB" w:rsidRDefault="00A3789E" w:rsidP="00FA5BDB">
            <w:pPr>
              <w:jc w:val="center"/>
              <w:rPr>
                <w:rFonts w:ascii="Times New Roman" w:hAnsi="Times New Roman" w:cs="Times New Roman"/>
                <w:sz w:val="24"/>
                <w:szCs w:val="24"/>
              </w:rPr>
            </w:pPr>
            <w:r w:rsidRPr="00FA5BDB">
              <w:rPr>
                <w:rFonts w:ascii="Times New Roman" w:hAnsi="Times New Roman" w:cs="Times New Roman"/>
                <w:sz w:val="24"/>
                <w:szCs w:val="24"/>
              </w:rPr>
              <w:t>7</w:t>
            </w:r>
          </w:p>
        </w:tc>
        <w:tc>
          <w:tcPr>
            <w:tcW w:w="2278" w:type="dxa"/>
            <w:tcBorders>
              <w:top w:val="single" w:sz="4" w:space="0" w:color="auto"/>
              <w:left w:val="single" w:sz="4" w:space="0" w:color="auto"/>
              <w:bottom w:val="single" w:sz="4" w:space="0" w:color="auto"/>
            </w:tcBorders>
            <w:shd w:val="clear" w:color="auto" w:fill="FFFFFF"/>
          </w:tcPr>
          <w:p w:rsidR="00A3789E" w:rsidRPr="002E7979" w:rsidRDefault="00A3789E" w:rsidP="00FA5BDB">
            <w:pPr>
              <w:spacing w:after="0"/>
              <w:jc w:val="both"/>
              <w:rPr>
                <w:rStyle w:val="85pt0pt"/>
                <w:rFonts w:eastAsiaTheme="minorHAnsi"/>
                <w:sz w:val="24"/>
                <w:szCs w:val="24"/>
              </w:rPr>
            </w:pPr>
            <w:r w:rsidRPr="002E7979">
              <w:rPr>
                <w:rStyle w:val="85pt0pt"/>
                <w:rFonts w:eastAsiaTheme="minorHAnsi"/>
                <w:sz w:val="24"/>
                <w:szCs w:val="24"/>
              </w:rPr>
              <w:t>Другое</w:t>
            </w:r>
          </w:p>
        </w:tc>
        <w:tc>
          <w:tcPr>
            <w:tcW w:w="998" w:type="dxa"/>
            <w:tcBorders>
              <w:top w:val="single" w:sz="4" w:space="0" w:color="auto"/>
              <w:left w:val="single" w:sz="4" w:space="0" w:color="auto"/>
              <w:bottom w:val="single" w:sz="4" w:space="0" w:color="auto"/>
            </w:tcBorders>
            <w:shd w:val="clear" w:color="auto" w:fill="FFFFFF"/>
            <w:vAlign w:val="center"/>
          </w:tcPr>
          <w:p w:rsidR="00A3789E" w:rsidRPr="002E7979" w:rsidRDefault="00726207" w:rsidP="00775417">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548" w:type="dxa"/>
            <w:tcBorders>
              <w:top w:val="single" w:sz="4" w:space="0" w:color="auto"/>
              <w:left w:val="single" w:sz="4" w:space="0" w:color="auto"/>
              <w:bottom w:val="single" w:sz="4" w:space="0" w:color="auto"/>
            </w:tcBorders>
            <w:shd w:val="clear" w:color="auto" w:fill="FFFFFF"/>
            <w:vAlign w:val="center"/>
          </w:tcPr>
          <w:p w:rsidR="00A3789E" w:rsidRPr="002E7979" w:rsidRDefault="00726207" w:rsidP="00775417">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726207" w:rsidP="00775417">
            <w:pPr>
              <w:jc w:val="center"/>
            </w:pPr>
            <w:r>
              <w:rPr>
                <w:rStyle w:val="11pt0pt"/>
                <w:rFonts w:eastAsiaTheme="minorHAnsi"/>
                <w:sz w:val="24"/>
                <w:szCs w:val="24"/>
              </w:rPr>
              <w:t>2</w:t>
            </w:r>
          </w:p>
        </w:tc>
        <w:tc>
          <w:tcPr>
            <w:tcW w:w="1562" w:type="dxa"/>
            <w:tcBorders>
              <w:top w:val="single" w:sz="4" w:space="0" w:color="auto"/>
              <w:left w:val="single" w:sz="4" w:space="0" w:color="auto"/>
              <w:bottom w:val="single" w:sz="4" w:space="0" w:color="auto"/>
            </w:tcBorders>
            <w:shd w:val="clear" w:color="auto" w:fill="FFFFFF"/>
            <w:vAlign w:val="center"/>
          </w:tcPr>
          <w:p w:rsidR="00A3789E" w:rsidRDefault="00726207" w:rsidP="00775417">
            <w:pPr>
              <w:jc w:val="center"/>
            </w:pPr>
            <w:r>
              <w:rPr>
                <w:rStyle w:val="11pt0pt"/>
                <w:rFonts w:eastAsia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789E" w:rsidRDefault="00A3789E" w:rsidP="00775417">
            <w:pPr>
              <w:jc w:val="center"/>
            </w:pPr>
            <w:r w:rsidRPr="00D85552">
              <w:rPr>
                <w:rStyle w:val="11pt0pt"/>
                <w:rFonts w:eastAsiaTheme="minorHAnsi"/>
                <w:sz w:val="24"/>
                <w:szCs w:val="24"/>
              </w:rPr>
              <w:t>-</w:t>
            </w:r>
          </w:p>
        </w:tc>
      </w:tr>
    </w:tbl>
    <w:p w:rsidR="00FA5BDB" w:rsidRDefault="00FA5BDB" w:rsidP="00714CD1">
      <w:pPr>
        <w:ind w:firstLine="567"/>
        <w:jc w:val="both"/>
        <w:rPr>
          <w:rFonts w:ascii="Times New Roman" w:hAnsi="Times New Roman" w:cs="Times New Roman"/>
          <w:sz w:val="28"/>
          <w:szCs w:val="28"/>
        </w:rPr>
      </w:pPr>
    </w:p>
    <w:p w:rsidR="006C78EA" w:rsidRPr="00F772AE" w:rsidRDefault="006C78EA" w:rsidP="00714CD1">
      <w:pPr>
        <w:ind w:firstLine="567"/>
        <w:jc w:val="both"/>
        <w:rPr>
          <w:rFonts w:ascii="Times New Roman" w:hAnsi="Times New Roman" w:cs="Times New Roman"/>
          <w:sz w:val="28"/>
          <w:szCs w:val="28"/>
        </w:rPr>
      </w:pPr>
    </w:p>
    <w:p w:rsidR="00A3789E" w:rsidRDefault="00E97708" w:rsidP="00A3789E">
      <w:pPr>
        <w:pStyle w:val="30"/>
        <w:shd w:val="clear" w:color="auto" w:fill="auto"/>
        <w:spacing w:after="0" w:line="371" w:lineRule="exact"/>
        <w:ind w:left="60" w:right="60" w:firstLine="567"/>
        <w:rPr>
          <w:sz w:val="28"/>
          <w:szCs w:val="28"/>
        </w:rPr>
      </w:pPr>
      <w:r w:rsidRPr="00F772AE">
        <w:rPr>
          <w:sz w:val="28"/>
          <w:szCs w:val="28"/>
        </w:rPr>
        <w:t xml:space="preserve">Раздел 4. Взаимодействие с общественностью. </w:t>
      </w:r>
    </w:p>
    <w:p w:rsidR="00E97708" w:rsidRPr="00F772AE" w:rsidRDefault="00A3789E" w:rsidP="00A3789E">
      <w:pPr>
        <w:pStyle w:val="30"/>
        <w:shd w:val="clear" w:color="auto" w:fill="auto"/>
        <w:spacing w:after="0" w:line="371" w:lineRule="exact"/>
        <w:ind w:left="60" w:right="60" w:firstLine="567"/>
        <w:rPr>
          <w:sz w:val="28"/>
          <w:szCs w:val="28"/>
        </w:rPr>
      </w:pPr>
      <w:r>
        <w:rPr>
          <w:sz w:val="28"/>
          <w:szCs w:val="28"/>
        </w:rPr>
        <w:t xml:space="preserve">4.1. </w:t>
      </w:r>
      <w:r w:rsidR="00E97708" w:rsidRPr="00F772AE">
        <w:rPr>
          <w:sz w:val="28"/>
          <w:szCs w:val="28"/>
        </w:rPr>
        <w:t>Сведения о взаимодействии органов местного самоуправления с общественностью.</w:t>
      </w:r>
    </w:p>
    <w:p w:rsidR="00E97708" w:rsidRPr="00F772AE" w:rsidRDefault="00E97708" w:rsidP="00714CD1">
      <w:pPr>
        <w:pStyle w:val="21"/>
        <w:shd w:val="clear" w:color="auto" w:fill="auto"/>
        <w:spacing w:line="371" w:lineRule="exact"/>
        <w:ind w:left="60" w:right="60" w:firstLine="567"/>
        <w:rPr>
          <w:sz w:val="28"/>
          <w:szCs w:val="28"/>
        </w:rPr>
      </w:pPr>
      <w:r w:rsidRPr="00F772AE">
        <w:rPr>
          <w:sz w:val="28"/>
          <w:szCs w:val="28"/>
        </w:rPr>
        <w:t xml:space="preserve">Администрацией </w:t>
      </w:r>
      <w:r w:rsidR="003B008B" w:rsidRPr="00F772AE">
        <w:rPr>
          <w:sz w:val="28"/>
          <w:szCs w:val="28"/>
        </w:rPr>
        <w:t xml:space="preserve">городского округа </w:t>
      </w:r>
      <w:r w:rsidR="00726207">
        <w:rPr>
          <w:sz w:val="28"/>
          <w:szCs w:val="28"/>
        </w:rPr>
        <w:t>Кашира</w:t>
      </w:r>
      <w:r w:rsidRPr="00F772AE">
        <w:rPr>
          <w:sz w:val="28"/>
          <w:szCs w:val="28"/>
        </w:rPr>
        <w:t xml:space="preserve"> на постоянной основе организует встречи бизнес-сообщества, проводит мероприятия по вопросам </w:t>
      </w:r>
      <w:r w:rsidRPr="00F772AE">
        <w:rPr>
          <w:sz w:val="28"/>
          <w:szCs w:val="28"/>
        </w:rPr>
        <w:lastRenderedPageBreak/>
        <w:t xml:space="preserve">взаимодействия бизнеса и власти, защиты интересов предпринимателей, мероприятиях по повышению квалификации и обмену </w:t>
      </w:r>
      <w:proofErr w:type="gramStart"/>
      <w:r w:rsidRPr="00F772AE">
        <w:rPr>
          <w:sz w:val="28"/>
          <w:szCs w:val="28"/>
        </w:rPr>
        <w:t>опытом</w:t>
      </w:r>
      <w:proofErr w:type="gramEnd"/>
      <w:r w:rsidRPr="00F772AE">
        <w:rPr>
          <w:sz w:val="28"/>
          <w:szCs w:val="28"/>
        </w:rPr>
        <w:t xml:space="preserve"> а также решения конкретных задач отдельных предпринимателей.</w:t>
      </w:r>
    </w:p>
    <w:p w:rsidR="00E97708" w:rsidRPr="00F772AE" w:rsidRDefault="00E97708" w:rsidP="00714CD1">
      <w:pPr>
        <w:pStyle w:val="21"/>
        <w:shd w:val="clear" w:color="auto" w:fill="auto"/>
        <w:spacing w:line="371" w:lineRule="exact"/>
        <w:ind w:left="60" w:right="60" w:firstLine="567"/>
        <w:rPr>
          <w:sz w:val="28"/>
          <w:szCs w:val="28"/>
        </w:rPr>
      </w:pPr>
    </w:p>
    <w:p w:rsidR="00852B96" w:rsidRPr="007A467B" w:rsidRDefault="00852B96" w:rsidP="00714CD1">
      <w:pPr>
        <w:pStyle w:val="12"/>
        <w:numPr>
          <w:ilvl w:val="0"/>
          <w:numId w:val="21"/>
        </w:numPr>
        <w:shd w:val="clear" w:color="auto" w:fill="auto"/>
        <w:tabs>
          <w:tab w:val="left" w:pos="520"/>
        </w:tabs>
        <w:spacing w:after="0"/>
        <w:ind w:left="20" w:right="20" w:firstLine="567"/>
        <w:jc w:val="both"/>
        <w:rPr>
          <w:sz w:val="28"/>
          <w:szCs w:val="28"/>
        </w:rPr>
      </w:pPr>
      <w:bookmarkStart w:id="7" w:name="bookmark16"/>
      <w:r w:rsidRPr="007A467B">
        <w:rPr>
          <w:sz w:val="28"/>
          <w:szCs w:val="28"/>
        </w:rPr>
        <w:t>Сведения о мероприятиях, обеспечивающих возможности для поиска, отбора и обучения потенциальных предпринимателей.</w:t>
      </w:r>
      <w:bookmarkEnd w:id="7"/>
    </w:p>
    <w:p w:rsidR="00957748" w:rsidRPr="00F772AE" w:rsidRDefault="00726207" w:rsidP="00714CD1">
      <w:pPr>
        <w:pStyle w:val="21"/>
        <w:shd w:val="clear" w:color="auto" w:fill="auto"/>
        <w:ind w:right="20" w:firstLine="567"/>
        <w:rPr>
          <w:sz w:val="28"/>
          <w:szCs w:val="28"/>
        </w:rPr>
      </w:pPr>
      <w:bookmarkStart w:id="8" w:name="bookmark17"/>
      <w:r>
        <w:rPr>
          <w:sz w:val="28"/>
          <w:szCs w:val="28"/>
        </w:rPr>
        <w:t xml:space="preserve">Администрацией </w:t>
      </w:r>
      <w:r w:rsidR="00957748" w:rsidRPr="00F772AE">
        <w:rPr>
          <w:sz w:val="28"/>
          <w:szCs w:val="28"/>
        </w:rPr>
        <w:t xml:space="preserve">городском округе </w:t>
      </w:r>
      <w:r>
        <w:rPr>
          <w:sz w:val="28"/>
          <w:szCs w:val="28"/>
        </w:rPr>
        <w:t xml:space="preserve">Кашира в 2018 году проведена работа по обучению субъектов предпринимательской деятельности. </w:t>
      </w:r>
    </w:p>
    <w:p w:rsidR="00C31C96" w:rsidRDefault="00C31C96" w:rsidP="00726207">
      <w:pPr>
        <w:pStyle w:val="21"/>
        <w:shd w:val="clear" w:color="auto" w:fill="auto"/>
        <w:spacing w:line="392" w:lineRule="exact"/>
        <w:ind w:left="-142" w:right="23" w:firstLine="567"/>
        <w:rPr>
          <w:sz w:val="28"/>
          <w:szCs w:val="28"/>
        </w:rPr>
      </w:pPr>
      <w:r w:rsidRPr="00C31C96">
        <w:rPr>
          <w:sz w:val="28"/>
          <w:szCs w:val="28"/>
        </w:rPr>
        <w:t>Администрацией городского округа Кашира проведено 11 семинаров для субъектов малого и среднего предпринимательства. В данных мероприятиях приняли участие 140 субъектов малого и среднего предпринимательства.</w:t>
      </w:r>
      <w:r>
        <w:rPr>
          <w:sz w:val="28"/>
          <w:szCs w:val="28"/>
        </w:rPr>
        <w:t xml:space="preserve"> </w:t>
      </w:r>
    </w:p>
    <w:p w:rsidR="00726207" w:rsidRDefault="00726207" w:rsidP="00726207">
      <w:pPr>
        <w:pStyle w:val="21"/>
        <w:shd w:val="clear" w:color="auto" w:fill="auto"/>
        <w:spacing w:line="392" w:lineRule="exact"/>
        <w:ind w:left="-142" w:right="23" w:firstLine="567"/>
        <w:rPr>
          <w:sz w:val="28"/>
          <w:szCs w:val="28"/>
        </w:rPr>
      </w:pPr>
      <w:r>
        <w:rPr>
          <w:sz w:val="28"/>
          <w:szCs w:val="28"/>
        </w:rPr>
        <w:t xml:space="preserve">На постоянной основе проходят </w:t>
      </w:r>
      <w:r w:rsidRPr="00726207">
        <w:rPr>
          <w:sz w:val="28"/>
          <w:szCs w:val="28"/>
        </w:rPr>
        <w:t>совещани</w:t>
      </w:r>
      <w:r>
        <w:rPr>
          <w:sz w:val="28"/>
          <w:szCs w:val="28"/>
        </w:rPr>
        <w:t>я</w:t>
      </w:r>
      <w:r w:rsidRPr="00726207">
        <w:rPr>
          <w:sz w:val="28"/>
          <w:szCs w:val="28"/>
        </w:rPr>
        <w:t>, совет</w:t>
      </w:r>
      <w:r>
        <w:rPr>
          <w:sz w:val="28"/>
          <w:szCs w:val="28"/>
        </w:rPr>
        <w:t>ы</w:t>
      </w:r>
      <w:r w:rsidRPr="00726207">
        <w:rPr>
          <w:sz w:val="28"/>
          <w:szCs w:val="28"/>
        </w:rPr>
        <w:t>, круглы</w:t>
      </w:r>
      <w:r>
        <w:rPr>
          <w:sz w:val="28"/>
          <w:szCs w:val="28"/>
        </w:rPr>
        <w:t>е</w:t>
      </w:r>
      <w:r w:rsidRPr="00726207">
        <w:rPr>
          <w:sz w:val="28"/>
          <w:szCs w:val="28"/>
        </w:rPr>
        <w:t xml:space="preserve"> стол</w:t>
      </w:r>
      <w:r>
        <w:rPr>
          <w:sz w:val="28"/>
          <w:szCs w:val="28"/>
        </w:rPr>
        <w:t>ы</w:t>
      </w:r>
      <w:r w:rsidRPr="00726207">
        <w:rPr>
          <w:sz w:val="28"/>
          <w:szCs w:val="28"/>
        </w:rPr>
        <w:t xml:space="preserve"> с участием субъектов малого и среднего предпринимательства</w:t>
      </w:r>
      <w:r>
        <w:rPr>
          <w:sz w:val="28"/>
          <w:szCs w:val="28"/>
        </w:rPr>
        <w:t xml:space="preserve">. За </w:t>
      </w:r>
      <w:r w:rsidR="00C31C96">
        <w:rPr>
          <w:sz w:val="28"/>
          <w:szCs w:val="28"/>
        </w:rPr>
        <w:t>2018 год</w:t>
      </w:r>
      <w:r>
        <w:rPr>
          <w:sz w:val="28"/>
          <w:szCs w:val="28"/>
        </w:rPr>
        <w:t xml:space="preserve"> проведено 3</w:t>
      </w:r>
      <w:r w:rsidR="00C31C96">
        <w:rPr>
          <w:sz w:val="28"/>
          <w:szCs w:val="28"/>
        </w:rPr>
        <w:t>6</w:t>
      </w:r>
      <w:r>
        <w:rPr>
          <w:sz w:val="28"/>
          <w:szCs w:val="28"/>
        </w:rPr>
        <w:t xml:space="preserve"> встреч. Сотрудниками администрации городского округа Кашира оказывается консультационная поддержка субъектов малого и среднего предпринимательства по вопросам предоставления субсидий. В 2018 году консультации оказаны </w:t>
      </w:r>
      <w:r w:rsidR="00C31C96">
        <w:rPr>
          <w:sz w:val="28"/>
          <w:szCs w:val="28"/>
        </w:rPr>
        <w:t>53</w:t>
      </w:r>
      <w:r>
        <w:rPr>
          <w:sz w:val="28"/>
          <w:szCs w:val="28"/>
        </w:rPr>
        <w:t xml:space="preserve"> субъектам</w:t>
      </w:r>
      <w:r w:rsidRPr="00726207">
        <w:rPr>
          <w:rFonts w:eastAsiaTheme="minorHAnsi"/>
          <w:spacing w:val="0"/>
          <w:sz w:val="24"/>
          <w:szCs w:val="24"/>
        </w:rPr>
        <w:t xml:space="preserve"> </w:t>
      </w:r>
      <w:r w:rsidRPr="00726207">
        <w:rPr>
          <w:sz w:val="28"/>
          <w:szCs w:val="28"/>
        </w:rPr>
        <w:t>малого и среднего предпринимательства</w:t>
      </w:r>
      <w:r>
        <w:rPr>
          <w:sz w:val="28"/>
          <w:szCs w:val="28"/>
        </w:rPr>
        <w:t>.</w:t>
      </w:r>
    </w:p>
    <w:p w:rsidR="006C78EA" w:rsidRDefault="00726207" w:rsidP="001029EF">
      <w:pPr>
        <w:pStyle w:val="21"/>
        <w:spacing w:line="392" w:lineRule="exact"/>
        <w:ind w:left="-142" w:right="23" w:firstLine="567"/>
        <w:rPr>
          <w:sz w:val="28"/>
          <w:szCs w:val="28"/>
        </w:rPr>
      </w:pPr>
      <w:r w:rsidRPr="00726207">
        <w:rPr>
          <w:sz w:val="28"/>
          <w:szCs w:val="28"/>
        </w:rPr>
        <w:t xml:space="preserve">Администрацией </w:t>
      </w:r>
      <w:r w:rsidR="001029EF">
        <w:rPr>
          <w:sz w:val="28"/>
          <w:szCs w:val="28"/>
        </w:rPr>
        <w:t>городского округа Кашира</w:t>
      </w:r>
      <w:r w:rsidRPr="00726207">
        <w:rPr>
          <w:sz w:val="28"/>
          <w:szCs w:val="28"/>
        </w:rPr>
        <w:t xml:space="preserve"> организовано взаимодействие с общественностью по решению вопросов местного значения, установлению, поддержанию и расширению контактов с населением, общественными объединениями, действующими в интересах субъектов предпринимательской деятельности.</w:t>
      </w:r>
    </w:p>
    <w:p w:rsidR="001029EF" w:rsidRPr="00F772AE" w:rsidRDefault="001029EF" w:rsidP="001029EF">
      <w:pPr>
        <w:pStyle w:val="21"/>
        <w:spacing w:line="392" w:lineRule="exact"/>
        <w:ind w:left="-142" w:right="23" w:firstLine="567"/>
        <w:rPr>
          <w:sz w:val="28"/>
          <w:szCs w:val="28"/>
        </w:rPr>
      </w:pPr>
    </w:p>
    <w:p w:rsidR="00852B96" w:rsidRPr="007A467B" w:rsidRDefault="00852B96" w:rsidP="001029EF">
      <w:pPr>
        <w:pStyle w:val="12"/>
        <w:spacing w:line="260" w:lineRule="exact"/>
        <w:ind w:left="460" w:right="-1" w:firstLine="567"/>
        <w:rPr>
          <w:sz w:val="28"/>
          <w:szCs w:val="28"/>
        </w:rPr>
      </w:pPr>
      <w:r w:rsidRPr="007A467B">
        <w:rPr>
          <w:sz w:val="28"/>
          <w:szCs w:val="28"/>
        </w:rPr>
        <w:t xml:space="preserve">Раздел 5. </w:t>
      </w:r>
      <w:bookmarkEnd w:id="8"/>
      <w:r w:rsidR="001029EF" w:rsidRPr="001029EF">
        <w:rPr>
          <w:sz w:val="28"/>
          <w:szCs w:val="28"/>
        </w:rPr>
        <w:t>Раздел 5. Наиболее значимые результаты. Задачи на среднесрочный период</w:t>
      </w:r>
    </w:p>
    <w:p w:rsidR="004C5AD8" w:rsidRPr="000866C2" w:rsidRDefault="004C5AD8" w:rsidP="004C5AD8">
      <w:pPr>
        <w:pStyle w:val="21"/>
        <w:spacing w:line="349" w:lineRule="exact"/>
        <w:ind w:right="40" w:firstLine="567"/>
        <w:rPr>
          <w:sz w:val="28"/>
          <w:szCs w:val="28"/>
        </w:rPr>
      </w:pPr>
    </w:p>
    <w:p w:rsidR="00852B96" w:rsidRPr="000866C2" w:rsidRDefault="00852B96" w:rsidP="00714CD1">
      <w:pPr>
        <w:pStyle w:val="30"/>
        <w:shd w:val="clear" w:color="auto" w:fill="auto"/>
        <w:spacing w:after="0" w:line="371" w:lineRule="exact"/>
        <w:ind w:left="20" w:firstLine="567"/>
        <w:rPr>
          <w:sz w:val="28"/>
          <w:szCs w:val="28"/>
        </w:rPr>
      </w:pPr>
      <w:r w:rsidRPr="000866C2">
        <w:rPr>
          <w:sz w:val="28"/>
          <w:szCs w:val="28"/>
        </w:rPr>
        <w:t>В сфере сельского хозяйства и предпринимательства:</w:t>
      </w:r>
    </w:p>
    <w:p w:rsidR="00722F2D" w:rsidRDefault="00722F2D" w:rsidP="00D758E0">
      <w:pPr>
        <w:spacing w:after="0"/>
        <w:ind w:firstLine="567"/>
        <w:jc w:val="both"/>
        <w:rPr>
          <w:rFonts w:ascii="Times New Roman" w:hAnsi="Times New Roman" w:cs="Times New Roman"/>
          <w:sz w:val="28"/>
          <w:szCs w:val="28"/>
        </w:rPr>
      </w:pPr>
      <w:r w:rsidRPr="000866C2">
        <w:rPr>
          <w:rFonts w:ascii="Times New Roman" w:hAnsi="Times New Roman" w:cs="Times New Roman"/>
          <w:sz w:val="28"/>
          <w:szCs w:val="28"/>
        </w:rPr>
        <w:t>Сельское хозяйство и перерабатывающая промышленность</w:t>
      </w:r>
      <w:r w:rsidRPr="00F772AE">
        <w:rPr>
          <w:rFonts w:ascii="Times New Roman" w:hAnsi="Times New Roman" w:cs="Times New Roman"/>
          <w:sz w:val="28"/>
          <w:szCs w:val="28"/>
        </w:rPr>
        <w:t xml:space="preserve"> – важнейшая сфера экономической деятельности городского округа </w:t>
      </w:r>
      <w:r w:rsidR="00D758E0">
        <w:rPr>
          <w:rFonts w:ascii="Times New Roman" w:hAnsi="Times New Roman" w:cs="Times New Roman"/>
          <w:sz w:val="28"/>
          <w:szCs w:val="28"/>
        </w:rPr>
        <w:t>Кашира</w:t>
      </w:r>
      <w:r w:rsidRPr="00F772AE">
        <w:rPr>
          <w:rFonts w:ascii="Times New Roman" w:hAnsi="Times New Roman" w:cs="Times New Roman"/>
          <w:sz w:val="28"/>
          <w:szCs w:val="28"/>
        </w:rPr>
        <w:t xml:space="preserve">. </w:t>
      </w:r>
    </w:p>
    <w:p w:rsidR="00D758E0" w:rsidRPr="00D758E0" w:rsidRDefault="00D758E0" w:rsidP="00D758E0">
      <w:pPr>
        <w:spacing w:after="0"/>
        <w:ind w:firstLine="567"/>
        <w:jc w:val="both"/>
        <w:rPr>
          <w:rFonts w:ascii="Times New Roman" w:hAnsi="Times New Roman" w:cs="Times New Roman"/>
          <w:sz w:val="28"/>
          <w:szCs w:val="28"/>
        </w:rPr>
      </w:pPr>
      <w:r w:rsidRPr="00D758E0">
        <w:rPr>
          <w:rFonts w:ascii="Times New Roman" w:hAnsi="Times New Roman" w:cs="Times New Roman"/>
          <w:sz w:val="28"/>
          <w:szCs w:val="28"/>
        </w:rPr>
        <w:t xml:space="preserve">Крупнейшими проектами в сфере АПК в настоящее время являются завод по производству картофельных чипсов ООО </w:t>
      </w:r>
      <w:r w:rsidRPr="00D758E0">
        <w:rPr>
          <w:rFonts w:ascii="Times New Roman" w:hAnsi="Times New Roman" w:cs="Times New Roman"/>
          <w:bCs/>
          <w:sz w:val="28"/>
          <w:szCs w:val="28"/>
        </w:rPr>
        <w:t>«</w:t>
      </w:r>
      <w:proofErr w:type="spellStart"/>
      <w:r w:rsidRPr="00D758E0">
        <w:rPr>
          <w:rFonts w:ascii="Times New Roman" w:hAnsi="Times New Roman" w:cs="Times New Roman"/>
          <w:bCs/>
          <w:sz w:val="28"/>
          <w:szCs w:val="28"/>
        </w:rPr>
        <w:t>Фрито</w:t>
      </w:r>
      <w:proofErr w:type="spellEnd"/>
      <w:r w:rsidRPr="00D758E0">
        <w:rPr>
          <w:rFonts w:ascii="Times New Roman" w:hAnsi="Times New Roman" w:cs="Times New Roman"/>
          <w:bCs/>
          <w:sz w:val="28"/>
          <w:szCs w:val="28"/>
        </w:rPr>
        <w:t xml:space="preserve"> Лей </w:t>
      </w:r>
      <w:proofErr w:type="spellStart"/>
      <w:r w:rsidRPr="00D758E0">
        <w:rPr>
          <w:rFonts w:ascii="Times New Roman" w:hAnsi="Times New Roman" w:cs="Times New Roman"/>
          <w:bCs/>
          <w:sz w:val="28"/>
          <w:szCs w:val="28"/>
        </w:rPr>
        <w:t>Мануфактуринг</w:t>
      </w:r>
      <w:proofErr w:type="spellEnd"/>
      <w:r w:rsidRPr="00D758E0">
        <w:rPr>
          <w:rFonts w:ascii="Times New Roman" w:hAnsi="Times New Roman" w:cs="Times New Roman"/>
          <w:bCs/>
          <w:sz w:val="28"/>
          <w:szCs w:val="28"/>
        </w:rPr>
        <w:t xml:space="preserve">» и </w:t>
      </w:r>
      <w:r w:rsidRPr="00D758E0">
        <w:rPr>
          <w:rFonts w:ascii="Times New Roman" w:hAnsi="Times New Roman" w:cs="Times New Roman"/>
          <w:sz w:val="28"/>
          <w:szCs w:val="28"/>
        </w:rPr>
        <w:t>мясоперерабатывающий комплекс ОА «Черкизово-Кашира».</w:t>
      </w:r>
    </w:p>
    <w:p w:rsidR="00D758E0" w:rsidRPr="00D758E0" w:rsidRDefault="00D758E0" w:rsidP="00D758E0">
      <w:pPr>
        <w:spacing w:after="0"/>
        <w:ind w:firstLine="567"/>
        <w:jc w:val="both"/>
        <w:rPr>
          <w:rFonts w:ascii="Times New Roman" w:hAnsi="Times New Roman" w:cs="Times New Roman"/>
          <w:sz w:val="28"/>
          <w:szCs w:val="28"/>
        </w:rPr>
      </w:pPr>
      <w:r w:rsidRPr="00D758E0">
        <w:rPr>
          <w:rFonts w:ascii="Times New Roman" w:hAnsi="Times New Roman" w:cs="Times New Roman"/>
          <w:sz w:val="28"/>
          <w:szCs w:val="28"/>
        </w:rPr>
        <w:t>Компания «</w:t>
      </w:r>
      <w:proofErr w:type="spellStart"/>
      <w:r w:rsidRPr="00D758E0">
        <w:rPr>
          <w:rFonts w:ascii="Times New Roman" w:hAnsi="Times New Roman" w:cs="Times New Roman"/>
          <w:sz w:val="28"/>
          <w:szCs w:val="28"/>
        </w:rPr>
        <w:t>Фрито</w:t>
      </w:r>
      <w:proofErr w:type="spellEnd"/>
      <w:r w:rsidRPr="00D758E0">
        <w:rPr>
          <w:rFonts w:ascii="Times New Roman" w:hAnsi="Times New Roman" w:cs="Times New Roman"/>
          <w:sz w:val="28"/>
          <w:szCs w:val="28"/>
        </w:rPr>
        <w:t xml:space="preserve"> Лей» является одной из компаний корпорации «</w:t>
      </w:r>
      <w:proofErr w:type="spellStart"/>
      <w:r w:rsidRPr="00D758E0">
        <w:rPr>
          <w:rFonts w:ascii="Times New Roman" w:hAnsi="Times New Roman" w:cs="Times New Roman"/>
          <w:sz w:val="28"/>
          <w:szCs w:val="28"/>
        </w:rPr>
        <w:t>ПепсиКо</w:t>
      </w:r>
      <w:proofErr w:type="spellEnd"/>
      <w:r w:rsidRPr="00D758E0">
        <w:rPr>
          <w:rFonts w:ascii="Times New Roman" w:hAnsi="Times New Roman" w:cs="Times New Roman"/>
          <w:sz w:val="28"/>
          <w:szCs w:val="28"/>
        </w:rPr>
        <w:t>» и занимает в России ведущие позиции на рынке соленых закусок.</w:t>
      </w:r>
      <w:r w:rsidRPr="00D758E0">
        <w:rPr>
          <w:rFonts w:ascii="Times New Roman" w:hAnsi="Times New Roman" w:cs="Times New Roman"/>
          <w:sz w:val="28"/>
          <w:szCs w:val="28"/>
        </w:rPr>
        <w:br/>
        <w:t xml:space="preserve">          Первое и единственное предприятие компании в России - завод в Кашире. Завод поставляет на рынок 280 миллионов пакетов в год, его продукция продается по всей России. Доля продукции Каширского завода «</w:t>
      </w:r>
      <w:proofErr w:type="spellStart"/>
      <w:r w:rsidRPr="00D758E0">
        <w:rPr>
          <w:rFonts w:ascii="Times New Roman" w:hAnsi="Times New Roman" w:cs="Times New Roman"/>
          <w:sz w:val="28"/>
          <w:szCs w:val="28"/>
        </w:rPr>
        <w:t>Фрито</w:t>
      </w:r>
      <w:proofErr w:type="spellEnd"/>
      <w:r w:rsidRPr="00D758E0">
        <w:rPr>
          <w:rFonts w:ascii="Times New Roman" w:hAnsi="Times New Roman" w:cs="Times New Roman"/>
          <w:sz w:val="28"/>
          <w:szCs w:val="28"/>
        </w:rPr>
        <w:t xml:space="preserve"> Лей» на российском рынке картофельных чипсов – 52 %.</w:t>
      </w:r>
    </w:p>
    <w:p w:rsidR="00D758E0" w:rsidRPr="00D758E0" w:rsidRDefault="00D758E0" w:rsidP="00D758E0">
      <w:pPr>
        <w:spacing w:after="0"/>
        <w:ind w:firstLine="567"/>
        <w:jc w:val="both"/>
        <w:rPr>
          <w:rFonts w:ascii="Times New Roman" w:hAnsi="Times New Roman" w:cs="Times New Roman"/>
          <w:sz w:val="28"/>
          <w:szCs w:val="28"/>
        </w:rPr>
      </w:pPr>
      <w:r w:rsidRPr="00D758E0">
        <w:rPr>
          <w:rFonts w:ascii="Times New Roman" w:hAnsi="Times New Roman" w:cs="Times New Roman"/>
          <w:sz w:val="28"/>
          <w:szCs w:val="28"/>
        </w:rPr>
        <w:t xml:space="preserve">Завершена реконструкция и модернизация промышленной площадки под мясоперерабатывающий комплекс ОА «Черкизово-Кашира». Долгое время завод </w:t>
      </w:r>
      <w:r w:rsidRPr="00D758E0">
        <w:rPr>
          <w:rFonts w:ascii="Times New Roman" w:hAnsi="Times New Roman" w:cs="Times New Roman"/>
          <w:sz w:val="28"/>
          <w:szCs w:val="28"/>
        </w:rPr>
        <w:lastRenderedPageBreak/>
        <w:t>«Черкизово» в Топканово был законсервирован. В оснащении предприятия использованы технологии и оборудование из Италии, Германии, Испании, Дании, Австрии, Чехии, Великобритании и Швейцарии, что в полной мере позволяет считать его масштабным международным проектом.</w:t>
      </w:r>
    </w:p>
    <w:p w:rsidR="00D758E0" w:rsidRPr="00D758E0" w:rsidRDefault="00D758E0" w:rsidP="00D758E0">
      <w:pPr>
        <w:spacing w:after="0"/>
        <w:ind w:firstLine="567"/>
        <w:jc w:val="both"/>
        <w:rPr>
          <w:rFonts w:ascii="Times New Roman" w:hAnsi="Times New Roman" w:cs="Times New Roman"/>
          <w:sz w:val="28"/>
          <w:szCs w:val="28"/>
        </w:rPr>
      </w:pPr>
      <w:r w:rsidRPr="00D758E0">
        <w:rPr>
          <w:rFonts w:ascii="Times New Roman" w:hAnsi="Times New Roman" w:cs="Times New Roman"/>
          <w:sz w:val="28"/>
          <w:szCs w:val="28"/>
        </w:rPr>
        <w:t>Роботизированный завод по производству сырокопченых колбас – единственное предприятие подобного масштаба не только в России, но и в Европе. Здесь процесс изготовления до 30 тысяч тонн готовой продукции в год будет осуществляться в автоматизированном режиме.</w:t>
      </w:r>
    </w:p>
    <w:p w:rsidR="00D758E0" w:rsidRDefault="00D758E0" w:rsidP="00D758E0">
      <w:pPr>
        <w:spacing w:after="0"/>
        <w:ind w:firstLine="567"/>
        <w:jc w:val="both"/>
        <w:rPr>
          <w:rFonts w:ascii="Times New Roman" w:hAnsi="Times New Roman" w:cs="Times New Roman"/>
          <w:sz w:val="28"/>
          <w:szCs w:val="28"/>
        </w:rPr>
      </w:pPr>
      <w:r w:rsidRPr="00D758E0">
        <w:rPr>
          <w:rFonts w:ascii="Times New Roman" w:hAnsi="Times New Roman" w:cs="Times New Roman"/>
          <w:sz w:val="28"/>
          <w:szCs w:val="28"/>
        </w:rPr>
        <w:t xml:space="preserve">Доля оборота </w:t>
      </w:r>
      <w:r>
        <w:rPr>
          <w:rFonts w:ascii="Times New Roman" w:hAnsi="Times New Roman" w:cs="Times New Roman"/>
          <w:sz w:val="28"/>
          <w:szCs w:val="28"/>
        </w:rPr>
        <w:t>магазинов шаговой доступности в структуре оборота розничной торговли по формам торговли на территории городского округа Кашира от общего оборота розничной торговли Московской области составляет 24%.</w:t>
      </w:r>
    </w:p>
    <w:p w:rsidR="00C7310C" w:rsidRDefault="00D758E0" w:rsidP="00D758E0">
      <w:pPr>
        <w:spacing w:after="0"/>
        <w:ind w:firstLine="567"/>
        <w:jc w:val="both"/>
        <w:rPr>
          <w:rFonts w:ascii="Times New Roman" w:hAnsi="Times New Roman" w:cs="Times New Roman"/>
          <w:sz w:val="28"/>
          <w:szCs w:val="28"/>
        </w:rPr>
      </w:pPr>
      <w:r>
        <w:rPr>
          <w:rFonts w:ascii="Times New Roman" w:hAnsi="Times New Roman" w:cs="Times New Roman"/>
          <w:sz w:val="28"/>
          <w:szCs w:val="28"/>
        </w:rPr>
        <w:t>Доля негосударственных аптечных организаций, осуществляющих розничную продажу фармацевтической продукцией</w:t>
      </w:r>
      <w:r w:rsidR="00C7310C">
        <w:rPr>
          <w:rFonts w:ascii="Times New Roman" w:hAnsi="Times New Roman" w:cs="Times New Roman"/>
          <w:sz w:val="28"/>
          <w:szCs w:val="28"/>
        </w:rPr>
        <w:t>, в общем количестве аптечных организаций составляет 95,8%.</w:t>
      </w:r>
    </w:p>
    <w:p w:rsidR="00C7310C" w:rsidRDefault="00C7310C" w:rsidP="00D758E0">
      <w:pPr>
        <w:spacing w:after="0"/>
        <w:ind w:firstLine="567"/>
        <w:jc w:val="both"/>
        <w:rPr>
          <w:rFonts w:ascii="Times New Roman" w:hAnsi="Times New Roman" w:cs="Times New Roman"/>
          <w:sz w:val="28"/>
          <w:szCs w:val="28"/>
        </w:rPr>
      </w:pPr>
    </w:p>
    <w:p w:rsidR="00D758E0" w:rsidRDefault="00C7310C" w:rsidP="00D758E0">
      <w:pPr>
        <w:spacing w:after="0"/>
        <w:ind w:firstLine="567"/>
        <w:jc w:val="both"/>
        <w:rPr>
          <w:rFonts w:ascii="Times New Roman" w:hAnsi="Times New Roman" w:cs="Times New Roman"/>
          <w:b/>
          <w:sz w:val="28"/>
          <w:szCs w:val="28"/>
        </w:rPr>
      </w:pPr>
      <w:r w:rsidRPr="00C7310C">
        <w:rPr>
          <w:rFonts w:ascii="Times New Roman" w:hAnsi="Times New Roman" w:cs="Times New Roman"/>
          <w:b/>
          <w:sz w:val="28"/>
          <w:szCs w:val="28"/>
        </w:rPr>
        <w:t xml:space="preserve">В сфере услуг связи </w:t>
      </w:r>
    </w:p>
    <w:p w:rsidR="00C7310C" w:rsidRDefault="00C7310C" w:rsidP="00D758E0">
      <w:pPr>
        <w:spacing w:after="0"/>
        <w:ind w:firstLine="567"/>
        <w:jc w:val="both"/>
        <w:rPr>
          <w:rFonts w:ascii="Times New Roman" w:hAnsi="Times New Roman" w:cs="Times New Roman"/>
          <w:sz w:val="28"/>
          <w:szCs w:val="28"/>
        </w:rPr>
      </w:pPr>
      <w:r w:rsidRPr="00C7310C">
        <w:rPr>
          <w:rFonts w:ascii="Times New Roman" w:hAnsi="Times New Roman" w:cs="Times New Roman"/>
          <w:sz w:val="28"/>
          <w:szCs w:val="28"/>
        </w:rPr>
        <w:t>Доля домохозяйств, имеющих возможность пользоваться услугами проводного или мобильного широкополосного доступа в сеть «Интернет» на скорости не менее 1 Мбит/сек., предоставляемыми н</w:t>
      </w:r>
      <w:r>
        <w:rPr>
          <w:rFonts w:ascii="Times New Roman" w:hAnsi="Times New Roman" w:cs="Times New Roman"/>
          <w:sz w:val="28"/>
          <w:szCs w:val="28"/>
        </w:rPr>
        <w:t>е менее чем 2 операторами связи составляет 80%.</w:t>
      </w:r>
    </w:p>
    <w:p w:rsidR="00C7310C" w:rsidRDefault="00C7310C" w:rsidP="00D758E0">
      <w:pPr>
        <w:spacing w:after="0"/>
        <w:ind w:firstLine="567"/>
        <w:jc w:val="both"/>
        <w:rPr>
          <w:rFonts w:ascii="Times New Roman" w:hAnsi="Times New Roman" w:cs="Times New Roman"/>
          <w:sz w:val="28"/>
          <w:szCs w:val="28"/>
        </w:rPr>
      </w:pPr>
    </w:p>
    <w:p w:rsidR="00C7310C" w:rsidRPr="00C7310C" w:rsidRDefault="00C7310C" w:rsidP="00C7310C">
      <w:pPr>
        <w:spacing w:after="0"/>
        <w:ind w:firstLine="567"/>
        <w:jc w:val="both"/>
        <w:rPr>
          <w:rFonts w:ascii="Times New Roman" w:hAnsi="Times New Roman" w:cs="Times New Roman"/>
          <w:b/>
          <w:sz w:val="28"/>
          <w:szCs w:val="28"/>
        </w:rPr>
      </w:pPr>
      <w:r w:rsidRPr="00C7310C">
        <w:rPr>
          <w:rFonts w:ascii="Times New Roman" w:hAnsi="Times New Roman" w:cs="Times New Roman"/>
          <w:b/>
          <w:sz w:val="28"/>
          <w:szCs w:val="28"/>
        </w:rPr>
        <w:t xml:space="preserve">Рынок наружной рекламы </w:t>
      </w:r>
    </w:p>
    <w:p w:rsidR="00852B96" w:rsidRDefault="00C7310C" w:rsidP="00C7310C">
      <w:pPr>
        <w:pStyle w:val="21"/>
        <w:shd w:val="clear" w:color="auto" w:fill="auto"/>
        <w:tabs>
          <w:tab w:val="left" w:pos="619"/>
        </w:tabs>
        <w:spacing w:line="371" w:lineRule="exact"/>
        <w:ind w:right="20" w:firstLine="567"/>
        <w:rPr>
          <w:sz w:val="28"/>
          <w:szCs w:val="28"/>
        </w:rPr>
      </w:pPr>
      <w:r w:rsidRPr="00C7310C">
        <w:rPr>
          <w:sz w:val="28"/>
          <w:szCs w:val="28"/>
        </w:rPr>
        <w:t>Доля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проводимы</w:t>
      </w:r>
      <w:r>
        <w:rPr>
          <w:sz w:val="28"/>
          <w:szCs w:val="28"/>
        </w:rPr>
        <w:t>х в форме электронных аукционов составляет 100%.</w:t>
      </w:r>
    </w:p>
    <w:p w:rsidR="00C7310C" w:rsidRPr="00C7310C" w:rsidRDefault="00C7310C" w:rsidP="00C7310C">
      <w:pPr>
        <w:pStyle w:val="21"/>
        <w:shd w:val="clear" w:color="auto" w:fill="auto"/>
        <w:tabs>
          <w:tab w:val="left" w:pos="619"/>
        </w:tabs>
        <w:spacing w:line="371" w:lineRule="exact"/>
        <w:ind w:right="20" w:firstLine="567"/>
        <w:rPr>
          <w:sz w:val="28"/>
          <w:szCs w:val="28"/>
        </w:rPr>
      </w:pPr>
    </w:p>
    <w:p w:rsidR="00852B96" w:rsidRPr="000866C2" w:rsidRDefault="00852B96" w:rsidP="00714CD1">
      <w:pPr>
        <w:pStyle w:val="30"/>
        <w:shd w:val="clear" w:color="auto" w:fill="auto"/>
        <w:spacing w:after="105" w:line="260" w:lineRule="exact"/>
        <w:ind w:left="20" w:firstLine="567"/>
        <w:jc w:val="left"/>
        <w:rPr>
          <w:sz w:val="28"/>
          <w:szCs w:val="28"/>
        </w:rPr>
      </w:pPr>
      <w:r w:rsidRPr="000866C2">
        <w:rPr>
          <w:sz w:val="28"/>
          <w:szCs w:val="28"/>
        </w:rPr>
        <w:t>Задачи на среднесрочный период</w:t>
      </w:r>
    </w:p>
    <w:p w:rsidR="00852B96" w:rsidRPr="000866C2" w:rsidRDefault="00852B96" w:rsidP="00775417">
      <w:pPr>
        <w:pStyle w:val="21"/>
        <w:shd w:val="clear" w:color="auto" w:fill="auto"/>
        <w:spacing w:after="120" w:line="342" w:lineRule="exact"/>
        <w:ind w:right="20" w:firstLine="567"/>
        <w:rPr>
          <w:sz w:val="28"/>
          <w:szCs w:val="28"/>
        </w:rPr>
      </w:pPr>
      <w:r w:rsidRPr="000866C2">
        <w:rPr>
          <w:sz w:val="28"/>
          <w:szCs w:val="28"/>
        </w:rPr>
        <w:t xml:space="preserve">Главной задачей на среднесрочный период является достижение запланированных показателей Перечня приоритетных и социально значимых рынков по содействию развитию конкуренции и выполнение мероприятий Плана мероприятий («Дорожная карта») по содействию развитию конкуренции в городском округе </w:t>
      </w:r>
      <w:r w:rsidR="00C7310C">
        <w:rPr>
          <w:sz w:val="28"/>
          <w:szCs w:val="28"/>
        </w:rPr>
        <w:t>Кашира.</w:t>
      </w:r>
    </w:p>
    <w:p w:rsidR="00852B96" w:rsidRPr="000866C2" w:rsidRDefault="00852B96" w:rsidP="00775417">
      <w:pPr>
        <w:pStyle w:val="21"/>
        <w:shd w:val="clear" w:color="auto" w:fill="auto"/>
        <w:spacing w:after="117" w:line="342" w:lineRule="exact"/>
        <w:ind w:right="20" w:firstLine="567"/>
        <w:rPr>
          <w:sz w:val="28"/>
          <w:szCs w:val="28"/>
        </w:rPr>
      </w:pPr>
      <w:r w:rsidRPr="000866C2">
        <w:rPr>
          <w:sz w:val="28"/>
          <w:szCs w:val="28"/>
        </w:rPr>
        <w:t xml:space="preserve">Повышение конкурентоспособности малого и среднего предпринимательства в приоритетных отраслях экономики городского округа </w:t>
      </w:r>
      <w:r w:rsidR="00C7310C">
        <w:rPr>
          <w:sz w:val="28"/>
          <w:szCs w:val="28"/>
        </w:rPr>
        <w:t>Кашира</w:t>
      </w:r>
      <w:r w:rsidRPr="000866C2">
        <w:rPr>
          <w:sz w:val="28"/>
          <w:szCs w:val="28"/>
        </w:rPr>
        <w:t xml:space="preserve"> за счет создания благоприятных условий для развития предпринимательской деятельности.</w:t>
      </w:r>
    </w:p>
    <w:p w:rsidR="00852B96" w:rsidRPr="000866C2" w:rsidRDefault="00852B96" w:rsidP="00775417">
      <w:pPr>
        <w:pStyle w:val="21"/>
        <w:shd w:val="clear" w:color="auto" w:fill="auto"/>
        <w:spacing w:after="123" w:line="346" w:lineRule="exact"/>
        <w:ind w:right="20" w:firstLine="587"/>
        <w:rPr>
          <w:sz w:val="28"/>
          <w:szCs w:val="28"/>
        </w:rPr>
      </w:pPr>
      <w:r w:rsidRPr="000866C2">
        <w:rPr>
          <w:sz w:val="28"/>
          <w:szCs w:val="28"/>
        </w:rPr>
        <w:t xml:space="preserve">Увеличение количества субъектов малого и среднего предпринимательства, осуществляющих деятельность в городском округе </w:t>
      </w:r>
      <w:r w:rsidR="00C7310C">
        <w:rPr>
          <w:sz w:val="28"/>
          <w:szCs w:val="28"/>
        </w:rPr>
        <w:t>Кашира</w:t>
      </w:r>
      <w:r w:rsidRPr="000866C2">
        <w:rPr>
          <w:sz w:val="28"/>
          <w:szCs w:val="28"/>
        </w:rPr>
        <w:t xml:space="preserve"> путем оказания необходимой поддержки.</w:t>
      </w:r>
    </w:p>
    <w:p w:rsidR="00852B96" w:rsidRPr="000866C2" w:rsidRDefault="00852B96" w:rsidP="00775417">
      <w:pPr>
        <w:pStyle w:val="21"/>
        <w:shd w:val="clear" w:color="auto" w:fill="auto"/>
        <w:spacing w:after="120" w:line="342" w:lineRule="exact"/>
        <w:ind w:right="20" w:firstLine="587"/>
        <w:rPr>
          <w:sz w:val="28"/>
          <w:szCs w:val="28"/>
        </w:rPr>
      </w:pPr>
      <w:r w:rsidRPr="000866C2">
        <w:rPr>
          <w:sz w:val="28"/>
          <w:szCs w:val="28"/>
        </w:rPr>
        <w:lastRenderedPageBreak/>
        <w:t xml:space="preserve">Повышение уровня информированности субъектов предпринимательской деятельность и потребителей товаров, работ и услуг о состоянии конкурентной среды в городском округе </w:t>
      </w:r>
      <w:r w:rsidR="00C7310C">
        <w:rPr>
          <w:sz w:val="28"/>
          <w:szCs w:val="28"/>
        </w:rPr>
        <w:t>Кашира</w:t>
      </w:r>
      <w:r w:rsidRPr="000866C2">
        <w:rPr>
          <w:sz w:val="28"/>
          <w:szCs w:val="28"/>
        </w:rPr>
        <w:t>.</w:t>
      </w:r>
    </w:p>
    <w:p w:rsidR="00852B96" w:rsidRPr="000866C2" w:rsidRDefault="00852B96" w:rsidP="00775417">
      <w:pPr>
        <w:pStyle w:val="21"/>
        <w:shd w:val="clear" w:color="auto" w:fill="auto"/>
        <w:spacing w:after="114" w:line="342" w:lineRule="exact"/>
        <w:ind w:right="20" w:firstLine="587"/>
        <w:rPr>
          <w:sz w:val="28"/>
          <w:szCs w:val="28"/>
        </w:rPr>
      </w:pPr>
      <w:r w:rsidRPr="000866C2">
        <w:rPr>
          <w:sz w:val="28"/>
          <w:szCs w:val="28"/>
        </w:rPr>
        <w:t xml:space="preserve">Создание благоприятного инвестиционного климата путем привлечения инвесторов, развития уже </w:t>
      </w:r>
      <w:r w:rsidR="00455126" w:rsidRPr="000866C2">
        <w:rPr>
          <w:sz w:val="28"/>
          <w:szCs w:val="28"/>
        </w:rPr>
        <w:t>созданных индустриальных парков</w:t>
      </w:r>
      <w:r w:rsidR="00C7310C">
        <w:rPr>
          <w:sz w:val="28"/>
          <w:szCs w:val="28"/>
        </w:rPr>
        <w:t xml:space="preserve"> и создания новых.</w:t>
      </w:r>
    </w:p>
    <w:p w:rsidR="008641D2" w:rsidRPr="000866C2" w:rsidRDefault="00852B96" w:rsidP="00775417">
      <w:pPr>
        <w:pStyle w:val="21"/>
        <w:shd w:val="clear" w:color="auto" w:fill="auto"/>
        <w:spacing w:line="349" w:lineRule="exact"/>
        <w:ind w:right="20" w:firstLine="587"/>
        <w:rPr>
          <w:sz w:val="28"/>
          <w:szCs w:val="28"/>
        </w:rPr>
      </w:pPr>
      <w:r w:rsidRPr="000866C2">
        <w:rPr>
          <w:sz w:val="28"/>
          <w:szCs w:val="28"/>
        </w:rPr>
        <w:t xml:space="preserve">Решение поставленных задач, привлекут в городской округ </w:t>
      </w:r>
      <w:r w:rsidR="00C7310C">
        <w:rPr>
          <w:sz w:val="28"/>
          <w:szCs w:val="28"/>
        </w:rPr>
        <w:t>Кашира</w:t>
      </w:r>
      <w:r w:rsidRPr="000866C2">
        <w:rPr>
          <w:sz w:val="28"/>
          <w:szCs w:val="28"/>
        </w:rPr>
        <w:t xml:space="preserve"> дополнительные инвестиции, увеличат количество субъектов малого и среднего предпринимательства, будут созданы новые рабочие места, что в целом улучшит социально-экономическое развитие городского округа </w:t>
      </w:r>
      <w:r w:rsidR="00C7310C">
        <w:rPr>
          <w:sz w:val="28"/>
          <w:szCs w:val="28"/>
        </w:rPr>
        <w:t>Кашира</w:t>
      </w:r>
      <w:r w:rsidRPr="000866C2">
        <w:rPr>
          <w:sz w:val="28"/>
          <w:szCs w:val="28"/>
        </w:rPr>
        <w:t>.</w:t>
      </w:r>
    </w:p>
    <w:p w:rsidR="00A54B5D" w:rsidRPr="00F772AE" w:rsidRDefault="00A54B5D" w:rsidP="00714CD1">
      <w:pPr>
        <w:ind w:firstLine="567"/>
        <w:jc w:val="both"/>
        <w:rPr>
          <w:rFonts w:ascii="Times New Roman" w:hAnsi="Times New Roman" w:cs="Times New Roman"/>
          <w:sz w:val="28"/>
          <w:szCs w:val="28"/>
        </w:rPr>
      </w:pPr>
    </w:p>
    <w:sectPr w:rsidR="00A54B5D" w:rsidRPr="00F772AE" w:rsidSect="00D4592E">
      <w:footerReference w:type="default" r:id="rId10"/>
      <w:pgSz w:w="11907" w:h="16839" w:code="9"/>
      <w:pgMar w:top="851" w:right="851" w:bottom="993" w:left="1276" w:header="0" w:footer="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08" w:rsidRDefault="00FE3408">
      <w:pPr>
        <w:spacing w:after="0" w:line="240" w:lineRule="auto"/>
      </w:pPr>
      <w:r>
        <w:separator/>
      </w:r>
    </w:p>
  </w:endnote>
  <w:endnote w:type="continuationSeparator" w:id="0">
    <w:p w:rsidR="00FE3408" w:rsidRDefault="00FE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57724"/>
      <w:docPartObj>
        <w:docPartGallery w:val="Page Numbers (Bottom of Page)"/>
        <w:docPartUnique/>
      </w:docPartObj>
    </w:sdtPr>
    <w:sdtEndPr/>
    <w:sdtContent>
      <w:p w:rsidR="00A10B38" w:rsidRDefault="00A10B38">
        <w:pPr>
          <w:pStyle w:val="aa"/>
          <w:jc w:val="right"/>
        </w:pPr>
        <w:r>
          <w:fldChar w:fldCharType="begin"/>
        </w:r>
        <w:r>
          <w:instrText>PAGE   \* MERGEFORMAT</w:instrText>
        </w:r>
        <w:r>
          <w:fldChar w:fldCharType="separate"/>
        </w:r>
        <w:r w:rsidR="003905CD">
          <w:rPr>
            <w:noProof/>
          </w:rPr>
          <w:t>35</w:t>
        </w:r>
        <w:r>
          <w:fldChar w:fldCharType="end"/>
        </w:r>
      </w:p>
    </w:sdtContent>
  </w:sdt>
  <w:p w:rsidR="00A10B38" w:rsidRDefault="00A10B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08" w:rsidRDefault="00FE3408">
      <w:pPr>
        <w:spacing w:after="0" w:line="240" w:lineRule="auto"/>
      </w:pPr>
      <w:r>
        <w:separator/>
      </w:r>
    </w:p>
  </w:footnote>
  <w:footnote w:type="continuationSeparator" w:id="0">
    <w:p w:rsidR="00FE3408" w:rsidRDefault="00FE3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3F"/>
    <w:multiLevelType w:val="multilevel"/>
    <w:tmpl w:val="9878C55A"/>
    <w:lvl w:ilvl="0">
      <w:start w:val="1"/>
      <w:numFmt w:val="decimal"/>
      <w:lvlText w:val="3.1.%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4025D"/>
    <w:multiLevelType w:val="multilevel"/>
    <w:tmpl w:val="6596A25E"/>
    <w:lvl w:ilvl="0">
      <w:start w:val="1"/>
      <w:numFmt w:val="decimal"/>
      <w:lvlText w:val="%1"/>
      <w:lvlJc w:val="left"/>
      <w:pPr>
        <w:ind w:left="375" w:hanging="375"/>
      </w:pPr>
      <w:rPr>
        <w:rFonts w:hint="default"/>
        <w:b/>
        <w:bCs/>
        <w:i w:val="0"/>
        <w:iCs w:val="0"/>
        <w:smallCaps w:val="0"/>
        <w:strike w:val="0"/>
        <w:color w:val="000000"/>
        <w:spacing w:val="3"/>
        <w:w w:val="100"/>
        <w:position w:val="0"/>
        <w:sz w:val="26"/>
        <w:szCs w:val="26"/>
        <w:u w:val="none"/>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892068"/>
    <w:multiLevelType w:val="multilevel"/>
    <w:tmpl w:val="FD38EBC6"/>
    <w:lvl w:ilvl="0">
      <w:start w:val="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794393F"/>
    <w:multiLevelType w:val="multilevel"/>
    <w:tmpl w:val="C7C2D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275C9F"/>
    <w:multiLevelType w:val="multilevel"/>
    <w:tmpl w:val="601A440E"/>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85747A2"/>
    <w:multiLevelType w:val="multilevel"/>
    <w:tmpl w:val="20023B66"/>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7E2638"/>
    <w:multiLevelType w:val="multilevel"/>
    <w:tmpl w:val="5D34166A"/>
    <w:lvl w:ilvl="0">
      <w:start w:val="8"/>
      <w:numFmt w:val="decimal"/>
      <w:lvlText w:val="%1."/>
      <w:lvlJc w:val="left"/>
      <w:pPr>
        <w:ind w:left="1135" w:firstLine="0"/>
      </w:pPr>
      <w:rPr>
        <w:rFonts w:ascii="Times New Roman" w:eastAsia="Times New Roman" w:hAnsi="Times New Roman" w:cs="Times New Roman" w:hint="default"/>
        <w:b/>
        <w:bCs/>
        <w:i w:val="0"/>
        <w:iCs w:val="0"/>
        <w:smallCaps w:val="0"/>
        <w:strike w:val="0"/>
        <w:color w:val="000000"/>
        <w:spacing w:val="3"/>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D3E6360"/>
    <w:multiLevelType w:val="hybridMultilevel"/>
    <w:tmpl w:val="34A62B16"/>
    <w:lvl w:ilvl="0" w:tplc="F18AC744">
      <w:start w:val="1"/>
      <w:numFmt w:val="decimal"/>
      <w:lvlText w:val="%1."/>
      <w:lvlJc w:val="left"/>
      <w:pPr>
        <w:ind w:left="1947" w:hanging="360"/>
      </w:pPr>
      <w:rPr>
        <w:rFonts w:hint="default"/>
      </w:rPr>
    </w:lvl>
    <w:lvl w:ilvl="1" w:tplc="04190019" w:tentative="1">
      <w:start w:val="1"/>
      <w:numFmt w:val="lowerLetter"/>
      <w:lvlText w:val="%2."/>
      <w:lvlJc w:val="left"/>
      <w:pPr>
        <w:ind w:left="2667" w:hanging="360"/>
      </w:pPr>
    </w:lvl>
    <w:lvl w:ilvl="2" w:tplc="0419001B" w:tentative="1">
      <w:start w:val="1"/>
      <w:numFmt w:val="lowerRoman"/>
      <w:lvlText w:val="%3."/>
      <w:lvlJc w:val="right"/>
      <w:pPr>
        <w:ind w:left="3387" w:hanging="180"/>
      </w:pPr>
    </w:lvl>
    <w:lvl w:ilvl="3" w:tplc="0419000F" w:tentative="1">
      <w:start w:val="1"/>
      <w:numFmt w:val="decimal"/>
      <w:lvlText w:val="%4."/>
      <w:lvlJc w:val="left"/>
      <w:pPr>
        <w:ind w:left="4107" w:hanging="360"/>
      </w:pPr>
    </w:lvl>
    <w:lvl w:ilvl="4" w:tplc="04190019" w:tentative="1">
      <w:start w:val="1"/>
      <w:numFmt w:val="lowerLetter"/>
      <w:lvlText w:val="%5."/>
      <w:lvlJc w:val="left"/>
      <w:pPr>
        <w:ind w:left="4827" w:hanging="360"/>
      </w:pPr>
    </w:lvl>
    <w:lvl w:ilvl="5" w:tplc="0419001B" w:tentative="1">
      <w:start w:val="1"/>
      <w:numFmt w:val="lowerRoman"/>
      <w:lvlText w:val="%6."/>
      <w:lvlJc w:val="right"/>
      <w:pPr>
        <w:ind w:left="5547" w:hanging="180"/>
      </w:pPr>
    </w:lvl>
    <w:lvl w:ilvl="6" w:tplc="0419000F" w:tentative="1">
      <w:start w:val="1"/>
      <w:numFmt w:val="decimal"/>
      <w:lvlText w:val="%7."/>
      <w:lvlJc w:val="left"/>
      <w:pPr>
        <w:ind w:left="6267" w:hanging="360"/>
      </w:pPr>
    </w:lvl>
    <w:lvl w:ilvl="7" w:tplc="04190019" w:tentative="1">
      <w:start w:val="1"/>
      <w:numFmt w:val="lowerLetter"/>
      <w:lvlText w:val="%8."/>
      <w:lvlJc w:val="left"/>
      <w:pPr>
        <w:ind w:left="6987" w:hanging="360"/>
      </w:pPr>
    </w:lvl>
    <w:lvl w:ilvl="8" w:tplc="0419001B" w:tentative="1">
      <w:start w:val="1"/>
      <w:numFmt w:val="lowerRoman"/>
      <w:lvlText w:val="%9."/>
      <w:lvlJc w:val="right"/>
      <w:pPr>
        <w:ind w:left="7707" w:hanging="180"/>
      </w:pPr>
    </w:lvl>
  </w:abstractNum>
  <w:abstractNum w:abstractNumId="8">
    <w:nsid w:val="2E163648"/>
    <w:multiLevelType w:val="multilevel"/>
    <w:tmpl w:val="BC88670E"/>
    <w:lvl w:ilvl="0">
      <w:start w:val="2"/>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2F81632"/>
    <w:multiLevelType w:val="multilevel"/>
    <w:tmpl w:val="E5B0139A"/>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380625"/>
    <w:multiLevelType w:val="multilevel"/>
    <w:tmpl w:val="9918AFF8"/>
    <w:lvl w:ilvl="0">
      <w:start w:val="5"/>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F764344"/>
    <w:multiLevelType w:val="multilevel"/>
    <w:tmpl w:val="6596A2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2917D87"/>
    <w:multiLevelType w:val="multilevel"/>
    <w:tmpl w:val="B0B8F272"/>
    <w:lvl w:ilvl="0">
      <w:start w:val="3"/>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394372F"/>
    <w:multiLevelType w:val="hybridMultilevel"/>
    <w:tmpl w:val="B78027F4"/>
    <w:lvl w:ilvl="0" w:tplc="DBBE95E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43BB1CF2"/>
    <w:multiLevelType w:val="multilevel"/>
    <w:tmpl w:val="61125034"/>
    <w:lvl w:ilvl="0">
      <w:start w:val="1"/>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A7E27"/>
    <w:multiLevelType w:val="hybridMultilevel"/>
    <w:tmpl w:val="6450BBF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B4E4457"/>
    <w:multiLevelType w:val="hybridMultilevel"/>
    <w:tmpl w:val="4A5E80A2"/>
    <w:lvl w:ilvl="0" w:tplc="D010A75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1EC11BC"/>
    <w:multiLevelType w:val="multilevel"/>
    <w:tmpl w:val="20023B66"/>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310818"/>
    <w:multiLevelType w:val="multilevel"/>
    <w:tmpl w:val="75F25A24"/>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5D3F85"/>
    <w:multiLevelType w:val="multilevel"/>
    <w:tmpl w:val="A232D562"/>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C376BB"/>
    <w:multiLevelType w:val="multilevel"/>
    <w:tmpl w:val="5D02A8A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EA3BF2"/>
    <w:multiLevelType w:val="multilevel"/>
    <w:tmpl w:val="A232D562"/>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8E6B50"/>
    <w:multiLevelType w:val="multilevel"/>
    <w:tmpl w:val="C7C2D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07275D"/>
    <w:multiLevelType w:val="multilevel"/>
    <w:tmpl w:val="5C3CEE4E"/>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7C1B24"/>
    <w:multiLevelType w:val="multilevel"/>
    <w:tmpl w:val="A232D562"/>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401C6F"/>
    <w:multiLevelType w:val="multilevel"/>
    <w:tmpl w:val="FA0C3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08273C"/>
    <w:multiLevelType w:val="multilevel"/>
    <w:tmpl w:val="A0322E2C"/>
    <w:lvl w:ilvl="0">
      <w:start w:val="4"/>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41A4B4B"/>
    <w:multiLevelType w:val="multilevel"/>
    <w:tmpl w:val="A232D562"/>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681584"/>
    <w:multiLevelType w:val="multilevel"/>
    <w:tmpl w:val="9878C55A"/>
    <w:lvl w:ilvl="0">
      <w:start w:val="1"/>
      <w:numFmt w:val="decimal"/>
      <w:lvlText w:val="3.1.%1"/>
      <w:lvlJc w:val="left"/>
      <w:rPr>
        <w:rFonts w:ascii="Times New Roman" w:eastAsia="Times New Roman" w:hAnsi="Times New Roman" w:cs="Times New Roman" w:hint="default"/>
        <w:b/>
        <w:bCs/>
        <w:i w:val="0"/>
        <w:iCs w:val="0"/>
        <w:smallCaps w:val="0"/>
        <w:strike w:val="0"/>
        <w:color w:val="000000"/>
        <w:spacing w:val="3"/>
        <w:w w:val="100"/>
        <w:position w:val="0"/>
        <w:sz w:val="26"/>
        <w:szCs w:val="26"/>
        <w:u w:val="none"/>
        <w:lang w:val="ru-RU"/>
      </w:rPr>
    </w:lvl>
    <w:lvl w:ilvl="1">
      <w:numFmt w:val="decimal"/>
      <w:lvlText w:val=""/>
      <w:lvlJc w:val="left"/>
      <w:rPr>
        <w:rFonts w:hint="default"/>
        <w:b/>
        <w:i w:val="0"/>
        <w:color w:val="auto"/>
      </w:rPr>
    </w:lvl>
    <w:lvl w:ilvl="2">
      <w:numFmt w:val="decimal"/>
      <w:lvlText w:val=""/>
      <w:lvlJc w:val="left"/>
      <w:rPr>
        <w:rFonts w:hint="default"/>
        <w:b w:val="0"/>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9">
    <w:nsid w:val="7EFE29B3"/>
    <w:multiLevelType w:val="multilevel"/>
    <w:tmpl w:val="FE7C7DB8"/>
    <w:lvl w:ilvl="0">
      <w:start w:val="8"/>
      <w:numFmt w:val="decimal"/>
      <w:lvlText w:val="%1."/>
      <w:lvlJc w:val="left"/>
      <w:pPr>
        <w:ind w:left="735" w:hanging="360"/>
      </w:pPr>
      <w:rPr>
        <w:rFonts w:ascii="Times New Roman" w:hAnsi="Times New Roman" w:cs="Times New Roman" w:hint="default"/>
      </w:rPr>
    </w:lvl>
    <w:lvl w:ilvl="1">
      <w:start w:val="2"/>
      <w:numFmt w:val="decimal"/>
      <w:isLgl/>
      <w:lvlText w:val="%1.%2"/>
      <w:lvlJc w:val="left"/>
      <w:pPr>
        <w:ind w:left="1311"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743" w:hanging="1080"/>
      </w:pPr>
      <w:rPr>
        <w:rFonts w:hint="default"/>
      </w:rPr>
    </w:lvl>
    <w:lvl w:ilvl="4">
      <w:start w:val="1"/>
      <w:numFmt w:val="decimal"/>
      <w:isLgl/>
      <w:lvlText w:val="%1.%2.%3.%4.%5"/>
      <w:lvlJc w:val="left"/>
      <w:pPr>
        <w:ind w:left="1839"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1" w:hanging="1440"/>
      </w:pPr>
      <w:rPr>
        <w:rFonts w:hint="default"/>
      </w:rPr>
    </w:lvl>
    <w:lvl w:ilvl="7">
      <w:start w:val="1"/>
      <w:numFmt w:val="decimal"/>
      <w:isLgl/>
      <w:lvlText w:val="%1.%2.%3.%4.%5.%6.%7.%8"/>
      <w:lvlJc w:val="left"/>
      <w:pPr>
        <w:ind w:left="2847" w:hanging="1800"/>
      </w:pPr>
      <w:rPr>
        <w:rFonts w:hint="default"/>
      </w:rPr>
    </w:lvl>
    <w:lvl w:ilvl="8">
      <w:start w:val="1"/>
      <w:numFmt w:val="decimal"/>
      <w:isLgl/>
      <w:lvlText w:val="%1.%2.%3.%4.%5.%6.%7.%8.%9"/>
      <w:lvlJc w:val="left"/>
      <w:pPr>
        <w:ind w:left="3303" w:hanging="2160"/>
      </w:pPr>
      <w:rPr>
        <w:rFonts w:hint="default"/>
      </w:rPr>
    </w:lvl>
  </w:abstractNum>
  <w:abstractNum w:abstractNumId="30">
    <w:nsid w:val="7F345168"/>
    <w:multiLevelType w:val="multilevel"/>
    <w:tmpl w:val="91A86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8"/>
  </w:num>
  <w:num w:numId="4">
    <w:abstractNumId w:val="12"/>
  </w:num>
  <w:num w:numId="5">
    <w:abstractNumId w:val="26"/>
  </w:num>
  <w:num w:numId="6">
    <w:abstractNumId w:val="10"/>
  </w:num>
  <w:num w:numId="7">
    <w:abstractNumId w:val="9"/>
  </w:num>
  <w:num w:numId="8">
    <w:abstractNumId w:val="20"/>
  </w:num>
  <w:num w:numId="9">
    <w:abstractNumId w:val="13"/>
  </w:num>
  <w:num w:numId="10">
    <w:abstractNumId w:val="29"/>
  </w:num>
  <w:num w:numId="11">
    <w:abstractNumId w:val="25"/>
  </w:num>
  <w:num w:numId="12">
    <w:abstractNumId w:val="30"/>
  </w:num>
  <w:num w:numId="13">
    <w:abstractNumId w:val="4"/>
  </w:num>
  <w:num w:numId="14">
    <w:abstractNumId w:val="2"/>
  </w:num>
  <w:num w:numId="15">
    <w:abstractNumId w:val="23"/>
  </w:num>
  <w:num w:numId="16">
    <w:abstractNumId w:val="3"/>
  </w:num>
  <w:num w:numId="17">
    <w:abstractNumId w:val="22"/>
  </w:num>
  <w:num w:numId="18">
    <w:abstractNumId w:val="17"/>
  </w:num>
  <w:num w:numId="19">
    <w:abstractNumId w:val="0"/>
  </w:num>
  <w:num w:numId="20">
    <w:abstractNumId w:val="5"/>
  </w:num>
  <w:num w:numId="21">
    <w:abstractNumId w:val="14"/>
  </w:num>
  <w:num w:numId="22">
    <w:abstractNumId w:val="1"/>
  </w:num>
  <w:num w:numId="23">
    <w:abstractNumId w:val="28"/>
  </w:num>
  <w:num w:numId="24">
    <w:abstractNumId w:val="16"/>
  </w:num>
  <w:num w:numId="25">
    <w:abstractNumId w:val="6"/>
  </w:num>
  <w:num w:numId="26">
    <w:abstractNumId w:val="27"/>
  </w:num>
  <w:num w:numId="27">
    <w:abstractNumId w:val="19"/>
  </w:num>
  <w:num w:numId="28">
    <w:abstractNumId w:val="24"/>
  </w:num>
  <w:num w:numId="29">
    <w:abstractNumId w:val="21"/>
  </w:num>
  <w:num w:numId="30">
    <w:abstractNumId w:val="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14"/>
    <w:rsid w:val="00000908"/>
    <w:rsid w:val="00003336"/>
    <w:rsid w:val="0000500D"/>
    <w:rsid w:val="000205C2"/>
    <w:rsid w:val="00020BCF"/>
    <w:rsid w:val="00026EEB"/>
    <w:rsid w:val="000340A0"/>
    <w:rsid w:val="00037A45"/>
    <w:rsid w:val="000504A4"/>
    <w:rsid w:val="000536D9"/>
    <w:rsid w:val="00065974"/>
    <w:rsid w:val="000701DC"/>
    <w:rsid w:val="00080B7A"/>
    <w:rsid w:val="000866C2"/>
    <w:rsid w:val="001029EF"/>
    <w:rsid w:val="00110850"/>
    <w:rsid w:val="0012037C"/>
    <w:rsid w:val="001203A0"/>
    <w:rsid w:val="00126812"/>
    <w:rsid w:val="00154675"/>
    <w:rsid w:val="0015610B"/>
    <w:rsid w:val="001648B4"/>
    <w:rsid w:val="00184ACC"/>
    <w:rsid w:val="00191E3B"/>
    <w:rsid w:val="001A226B"/>
    <w:rsid w:val="001B2E3A"/>
    <w:rsid w:val="001B6FE4"/>
    <w:rsid w:val="001C305E"/>
    <w:rsid w:val="001C3A29"/>
    <w:rsid w:val="001C6E16"/>
    <w:rsid w:val="001F405E"/>
    <w:rsid w:val="00202E95"/>
    <w:rsid w:val="00245DE1"/>
    <w:rsid w:val="00247D3C"/>
    <w:rsid w:val="00253BE8"/>
    <w:rsid w:val="00256343"/>
    <w:rsid w:val="00260106"/>
    <w:rsid w:val="00263AD2"/>
    <w:rsid w:val="00291A2E"/>
    <w:rsid w:val="002A54F4"/>
    <w:rsid w:val="002B5968"/>
    <w:rsid w:val="002B7C39"/>
    <w:rsid w:val="002C0320"/>
    <w:rsid w:val="002D1B93"/>
    <w:rsid w:val="002D7572"/>
    <w:rsid w:val="002E5201"/>
    <w:rsid w:val="002E78F0"/>
    <w:rsid w:val="002E7979"/>
    <w:rsid w:val="002F5774"/>
    <w:rsid w:val="002F57F4"/>
    <w:rsid w:val="003052CB"/>
    <w:rsid w:val="00314C0D"/>
    <w:rsid w:val="003166E8"/>
    <w:rsid w:val="00323FD7"/>
    <w:rsid w:val="003905CD"/>
    <w:rsid w:val="003A45CC"/>
    <w:rsid w:val="003A6F6B"/>
    <w:rsid w:val="003B008B"/>
    <w:rsid w:val="003B26A7"/>
    <w:rsid w:val="003C130A"/>
    <w:rsid w:val="003C7E4C"/>
    <w:rsid w:val="003D556A"/>
    <w:rsid w:val="003D799D"/>
    <w:rsid w:val="003F7ACB"/>
    <w:rsid w:val="004037F3"/>
    <w:rsid w:val="0040713C"/>
    <w:rsid w:val="0041239D"/>
    <w:rsid w:val="00412FD8"/>
    <w:rsid w:val="004209DC"/>
    <w:rsid w:val="00447692"/>
    <w:rsid w:val="00455126"/>
    <w:rsid w:val="00460F32"/>
    <w:rsid w:val="00477787"/>
    <w:rsid w:val="00477F3D"/>
    <w:rsid w:val="00485171"/>
    <w:rsid w:val="00490389"/>
    <w:rsid w:val="004C5AD8"/>
    <w:rsid w:val="004D06D8"/>
    <w:rsid w:val="004E111B"/>
    <w:rsid w:val="004F6A5A"/>
    <w:rsid w:val="0054060E"/>
    <w:rsid w:val="005461B0"/>
    <w:rsid w:val="0055135D"/>
    <w:rsid w:val="0055730D"/>
    <w:rsid w:val="005734EB"/>
    <w:rsid w:val="005800F3"/>
    <w:rsid w:val="0058052E"/>
    <w:rsid w:val="005929C8"/>
    <w:rsid w:val="005A111B"/>
    <w:rsid w:val="005A559C"/>
    <w:rsid w:val="005C6796"/>
    <w:rsid w:val="005F0704"/>
    <w:rsid w:val="00606167"/>
    <w:rsid w:val="00606D5C"/>
    <w:rsid w:val="006119CE"/>
    <w:rsid w:val="00613D59"/>
    <w:rsid w:val="006206AA"/>
    <w:rsid w:val="0062078E"/>
    <w:rsid w:val="00621754"/>
    <w:rsid w:val="00653AD7"/>
    <w:rsid w:val="00670173"/>
    <w:rsid w:val="006824C0"/>
    <w:rsid w:val="00686F14"/>
    <w:rsid w:val="006A1114"/>
    <w:rsid w:val="006A3634"/>
    <w:rsid w:val="006C78EA"/>
    <w:rsid w:val="006D5B96"/>
    <w:rsid w:val="00714CD1"/>
    <w:rsid w:val="007219E8"/>
    <w:rsid w:val="00721C67"/>
    <w:rsid w:val="00722F2D"/>
    <w:rsid w:val="00726207"/>
    <w:rsid w:val="0073293F"/>
    <w:rsid w:val="00737D27"/>
    <w:rsid w:val="00752264"/>
    <w:rsid w:val="00752AC8"/>
    <w:rsid w:val="00770C21"/>
    <w:rsid w:val="00775417"/>
    <w:rsid w:val="00794510"/>
    <w:rsid w:val="007A12B3"/>
    <w:rsid w:val="007A467B"/>
    <w:rsid w:val="007B31E8"/>
    <w:rsid w:val="007B58E7"/>
    <w:rsid w:val="007E7A72"/>
    <w:rsid w:val="007F2B1A"/>
    <w:rsid w:val="007F7184"/>
    <w:rsid w:val="00805D67"/>
    <w:rsid w:val="00833BC6"/>
    <w:rsid w:val="00852B96"/>
    <w:rsid w:val="0085357A"/>
    <w:rsid w:val="00861FA0"/>
    <w:rsid w:val="008641D2"/>
    <w:rsid w:val="00872F3E"/>
    <w:rsid w:val="0089120A"/>
    <w:rsid w:val="00891A67"/>
    <w:rsid w:val="008945F3"/>
    <w:rsid w:val="00897DEA"/>
    <w:rsid w:val="008A309B"/>
    <w:rsid w:val="008B5D18"/>
    <w:rsid w:val="008C19BF"/>
    <w:rsid w:val="008C2F02"/>
    <w:rsid w:val="008C6E29"/>
    <w:rsid w:val="008C7852"/>
    <w:rsid w:val="008D5E39"/>
    <w:rsid w:val="008D7846"/>
    <w:rsid w:val="008E3AF0"/>
    <w:rsid w:val="008E3BB1"/>
    <w:rsid w:val="008E7363"/>
    <w:rsid w:val="0090308D"/>
    <w:rsid w:val="00917796"/>
    <w:rsid w:val="0092022C"/>
    <w:rsid w:val="009305A3"/>
    <w:rsid w:val="00944F4D"/>
    <w:rsid w:val="00946F8A"/>
    <w:rsid w:val="00952B55"/>
    <w:rsid w:val="00957748"/>
    <w:rsid w:val="00964B29"/>
    <w:rsid w:val="00974BCF"/>
    <w:rsid w:val="009A0959"/>
    <w:rsid w:val="009B799E"/>
    <w:rsid w:val="009C6498"/>
    <w:rsid w:val="009C6F06"/>
    <w:rsid w:val="009D4293"/>
    <w:rsid w:val="009D6958"/>
    <w:rsid w:val="009E0481"/>
    <w:rsid w:val="009F7F5E"/>
    <w:rsid w:val="00A10B38"/>
    <w:rsid w:val="00A21093"/>
    <w:rsid w:val="00A35B27"/>
    <w:rsid w:val="00A3789E"/>
    <w:rsid w:val="00A434B1"/>
    <w:rsid w:val="00A456F2"/>
    <w:rsid w:val="00A54B5D"/>
    <w:rsid w:val="00A5779C"/>
    <w:rsid w:val="00A57DA3"/>
    <w:rsid w:val="00A70DDA"/>
    <w:rsid w:val="00A847B4"/>
    <w:rsid w:val="00A91506"/>
    <w:rsid w:val="00A9630C"/>
    <w:rsid w:val="00AB2B33"/>
    <w:rsid w:val="00AB7693"/>
    <w:rsid w:val="00AD4C95"/>
    <w:rsid w:val="00AE3A5C"/>
    <w:rsid w:val="00AE6A61"/>
    <w:rsid w:val="00AF344F"/>
    <w:rsid w:val="00AF67F4"/>
    <w:rsid w:val="00B019CD"/>
    <w:rsid w:val="00B05994"/>
    <w:rsid w:val="00B23754"/>
    <w:rsid w:val="00B36AA2"/>
    <w:rsid w:val="00B63274"/>
    <w:rsid w:val="00B70FC0"/>
    <w:rsid w:val="00B72240"/>
    <w:rsid w:val="00B85CD7"/>
    <w:rsid w:val="00B93B46"/>
    <w:rsid w:val="00B9699D"/>
    <w:rsid w:val="00B97059"/>
    <w:rsid w:val="00BB0512"/>
    <w:rsid w:val="00BB0B99"/>
    <w:rsid w:val="00BB6030"/>
    <w:rsid w:val="00BC39B5"/>
    <w:rsid w:val="00BC487E"/>
    <w:rsid w:val="00BD7A60"/>
    <w:rsid w:val="00BD7FB5"/>
    <w:rsid w:val="00BF41E4"/>
    <w:rsid w:val="00BF4C67"/>
    <w:rsid w:val="00C16D77"/>
    <w:rsid w:val="00C31C96"/>
    <w:rsid w:val="00C351E6"/>
    <w:rsid w:val="00C37A8B"/>
    <w:rsid w:val="00C44BA0"/>
    <w:rsid w:val="00C70FBA"/>
    <w:rsid w:val="00C7310C"/>
    <w:rsid w:val="00C7458F"/>
    <w:rsid w:val="00C76EB7"/>
    <w:rsid w:val="00CA5D79"/>
    <w:rsid w:val="00CC3003"/>
    <w:rsid w:val="00CC7445"/>
    <w:rsid w:val="00CE2FC2"/>
    <w:rsid w:val="00CF63FD"/>
    <w:rsid w:val="00CF78D5"/>
    <w:rsid w:val="00D1525C"/>
    <w:rsid w:val="00D223A2"/>
    <w:rsid w:val="00D4072D"/>
    <w:rsid w:val="00D415C7"/>
    <w:rsid w:val="00D4592E"/>
    <w:rsid w:val="00D462E1"/>
    <w:rsid w:val="00D47F31"/>
    <w:rsid w:val="00D63295"/>
    <w:rsid w:val="00D662BC"/>
    <w:rsid w:val="00D6675F"/>
    <w:rsid w:val="00D758E0"/>
    <w:rsid w:val="00D803EA"/>
    <w:rsid w:val="00D814A8"/>
    <w:rsid w:val="00D97666"/>
    <w:rsid w:val="00DB5195"/>
    <w:rsid w:val="00DC4035"/>
    <w:rsid w:val="00DC754F"/>
    <w:rsid w:val="00DE1E97"/>
    <w:rsid w:val="00E13D9A"/>
    <w:rsid w:val="00E15D4B"/>
    <w:rsid w:val="00E476F2"/>
    <w:rsid w:val="00E476FB"/>
    <w:rsid w:val="00E5255B"/>
    <w:rsid w:val="00E562B3"/>
    <w:rsid w:val="00E62001"/>
    <w:rsid w:val="00E64CBB"/>
    <w:rsid w:val="00E67457"/>
    <w:rsid w:val="00E9026A"/>
    <w:rsid w:val="00E96473"/>
    <w:rsid w:val="00E97708"/>
    <w:rsid w:val="00EA6D06"/>
    <w:rsid w:val="00ED16C3"/>
    <w:rsid w:val="00ED19DC"/>
    <w:rsid w:val="00ED1FEE"/>
    <w:rsid w:val="00ED773A"/>
    <w:rsid w:val="00EE4137"/>
    <w:rsid w:val="00EF37C0"/>
    <w:rsid w:val="00F00ECD"/>
    <w:rsid w:val="00F34231"/>
    <w:rsid w:val="00F35542"/>
    <w:rsid w:val="00F35D99"/>
    <w:rsid w:val="00F772AE"/>
    <w:rsid w:val="00F95EAC"/>
    <w:rsid w:val="00FA5BDB"/>
    <w:rsid w:val="00FA67D9"/>
    <w:rsid w:val="00FB721D"/>
    <w:rsid w:val="00FE3408"/>
    <w:rsid w:val="00FE419A"/>
    <w:rsid w:val="00FF30D2"/>
    <w:rsid w:val="00FF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5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C6498"/>
    <w:rPr>
      <w:rFonts w:ascii="Times New Roman" w:eastAsia="Times New Roman" w:hAnsi="Times New Roman" w:cs="Times New Roman"/>
      <w:b/>
      <w:bCs/>
      <w:spacing w:val="2"/>
      <w:sz w:val="37"/>
      <w:szCs w:val="37"/>
      <w:shd w:val="clear" w:color="auto" w:fill="FFFFFF"/>
    </w:rPr>
  </w:style>
  <w:style w:type="paragraph" w:customStyle="1" w:styleId="20">
    <w:name w:val="Основной текст (2)"/>
    <w:basedOn w:val="a"/>
    <w:link w:val="2"/>
    <w:rsid w:val="009C6498"/>
    <w:pPr>
      <w:widowControl w:val="0"/>
      <w:shd w:val="clear" w:color="auto" w:fill="FFFFFF"/>
      <w:spacing w:before="3120" w:after="0" w:line="889" w:lineRule="exact"/>
      <w:jc w:val="center"/>
    </w:pPr>
    <w:rPr>
      <w:rFonts w:ascii="Times New Roman" w:eastAsia="Times New Roman" w:hAnsi="Times New Roman" w:cs="Times New Roman"/>
      <w:b/>
      <w:bCs/>
      <w:spacing w:val="2"/>
      <w:sz w:val="37"/>
      <w:szCs w:val="37"/>
    </w:rPr>
  </w:style>
  <w:style w:type="character" w:customStyle="1" w:styleId="11">
    <w:name w:val="Заголовок №1_"/>
    <w:basedOn w:val="a0"/>
    <w:link w:val="12"/>
    <w:rsid w:val="00D462E1"/>
    <w:rPr>
      <w:rFonts w:ascii="Times New Roman" w:eastAsia="Times New Roman" w:hAnsi="Times New Roman" w:cs="Times New Roman"/>
      <w:b/>
      <w:bCs/>
      <w:spacing w:val="3"/>
      <w:sz w:val="26"/>
      <w:szCs w:val="26"/>
      <w:shd w:val="clear" w:color="auto" w:fill="FFFFFF"/>
    </w:rPr>
  </w:style>
  <w:style w:type="paragraph" w:customStyle="1" w:styleId="12">
    <w:name w:val="Заголовок №1"/>
    <w:basedOn w:val="a"/>
    <w:link w:val="11"/>
    <w:rsid w:val="00D462E1"/>
    <w:pPr>
      <w:widowControl w:val="0"/>
      <w:shd w:val="clear" w:color="auto" w:fill="FFFFFF"/>
      <w:spacing w:after="300" w:line="367" w:lineRule="exact"/>
      <w:ind w:hanging="440"/>
      <w:outlineLvl w:val="0"/>
    </w:pPr>
    <w:rPr>
      <w:rFonts w:ascii="Times New Roman" w:eastAsia="Times New Roman" w:hAnsi="Times New Roman" w:cs="Times New Roman"/>
      <w:b/>
      <w:bCs/>
      <w:spacing w:val="3"/>
      <w:sz w:val="26"/>
      <w:szCs w:val="26"/>
    </w:rPr>
  </w:style>
  <w:style w:type="character" w:customStyle="1" w:styleId="a3">
    <w:name w:val="Основной текст_"/>
    <w:basedOn w:val="a0"/>
    <w:link w:val="21"/>
    <w:rsid w:val="00D462E1"/>
    <w:rPr>
      <w:rFonts w:ascii="Times New Roman" w:eastAsia="Times New Roman" w:hAnsi="Times New Roman" w:cs="Times New Roman"/>
      <w:spacing w:val="1"/>
      <w:sz w:val="26"/>
      <w:szCs w:val="26"/>
      <w:shd w:val="clear" w:color="auto" w:fill="FFFFFF"/>
    </w:rPr>
  </w:style>
  <w:style w:type="character" w:customStyle="1" w:styleId="11pt0pt">
    <w:name w:val="Основной текст + 11 pt;Интервал 0 pt"/>
    <w:basedOn w:val="a3"/>
    <w:rsid w:val="00D462E1"/>
    <w:rPr>
      <w:rFonts w:ascii="Times New Roman" w:eastAsia="Times New Roman" w:hAnsi="Times New Roman" w:cs="Times New Roman"/>
      <w:color w:val="000000"/>
      <w:spacing w:val="2"/>
      <w:w w:val="100"/>
      <w:position w:val="0"/>
      <w:sz w:val="22"/>
      <w:szCs w:val="22"/>
      <w:shd w:val="clear" w:color="auto" w:fill="FFFFFF"/>
      <w:lang w:val="ru-RU"/>
    </w:rPr>
  </w:style>
  <w:style w:type="character" w:customStyle="1" w:styleId="11pt0pt0">
    <w:name w:val="Основной текст + 11 pt;Полужирный;Интервал 0 pt"/>
    <w:basedOn w:val="a3"/>
    <w:rsid w:val="00D462E1"/>
    <w:rPr>
      <w:rFonts w:ascii="Times New Roman" w:eastAsia="Times New Roman" w:hAnsi="Times New Roman" w:cs="Times New Roman"/>
      <w:b/>
      <w:bCs/>
      <w:color w:val="000000"/>
      <w:spacing w:val="2"/>
      <w:w w:val="100"/>
      <w:position w:val="0"/>
      <w:sz w:val="22"/>
      <w:szCs w:val="22"/>
      <w:shd w:val="clear" w:color="auto" w:fill="FFFFFF"/>
      <w:lang w:val="ru-RU"/>
    </w:rPr>
  </w:style>
  <w:style w:type="paragraph" w:customStyle="1" w:styleId="21">
    <w:name w:val="Основной текст2"/>
    <w:basedOn w:val="a"/>
    <w:link w:val="a3"/>
    <w:rsid w:val="00D462E1"/>
    <w:pPr>
      <w:widowControl w:val="0"/>
      <w:shd w:val="clear" w:color="auto" w:fill="FFFFFF"/>
      <w:spacing w:after="0" w:line="367" w:lineRule="exact"/>
      <w:ind w:hanging="360"/>
      <w:jc w:val="both"/>
    </w:pPr>
    <w:rPr>
      <w:rFonts w:ascii="Times New Roman" w:eastAsia="Times New Roman" w:hAnsi="Times New Roman" w:cs="Times New Roman"/>
      <w:spacing w:val="1"/>
      <w:sz w:val="26"/>
      <w:szCs w:val="26"/>
    </w:rPr>
  </w:style>
  <w:style w:type="character" w:customStyle="1" w:styleId="105pt0pt">
    <w:name w:val="Основной текст + 10;5 pt;Интервал 0 pt"/>
    <w:basedOn w:val="a3"/>
    <w:rsid w:val="003D799D"/>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3">
    <w:name w:val="Основной текст (3)_"/>
    <w:basedOn w:val="a0"/>
    <w:link w:val="30"/>
    <w:rsid w:val="007F7184"/>
    <w:rPr>
      <w:rFonts w:ascii="Times New Roman" w:eastAsia="Times New Roman" w:hAnsi="Times New Roman" w:cs="Times New Roman"/>
      <w:b/>
      <w:bCs/>
      <w:spacing w:val="3"/>
      <w:sz w:val="26"/>
      <w:szCs w:val="26"/>
      <w:shd w:val="clear" w:color="auto" w:fill="FFFFFF"/>
    </w:rPr>
  </w:style>
  <w:style w:type="paragraph" w:customStyle="1" w:styleId="30">
    <w:name w:val="Основной текст (3)"/>
    <w:basedOn w:val="a"/>
    <w:link w:val="3"/>
    <w:rsid w:val="007F7184"/>
    <w:pPr>
      <w:widowControl w:val="0"/>
      <w:shd w:val="clear" w:color="auto" w:fill="FFFFFF"/>
      <w:spacing w:after="420" w:line="364" w:lineRule="exact"/>
      <w:ind w:hanging="400"/>
      <w:jc w:val="both"/>
    </w:pPr>
    <w:rPr>
      <w:rFonts w:ascii="Times New Roman" w:eastAsia="Times New Roman" w:hAnsi="Times New Roman" w:cs="Times New Roman"/>
      <w:b/>
      <w:bCs/>
      <w:spacing w:val="3"/>
      <w:sz w:val="26"/>
      <w:szCs w:val="26"/>
    </w:rPr>
  </w:style>
  <w:style w:type="character" w:customStyle="1" w:styleId="Batang75pt0pt">
    <w:name w:val="Основной текст + Batang;7;5 pt;Интервал 0 pt"/>
    <w:basedOn w:val="a3"/>
    <w:rsid w:val="007F7184"/>
    <w:rPr>
      <w:rFonts w:ascii="Batang" w:eastAsia="Batang" w:hAnsi="Batang" w:cs="Batang"/>
      <w:b w:val="0"/>
      <w:bCs w:val="0"/>
      <w:i w:val="0"/>
      <w:iCs w:val="0"/>
      <w:smallCaps w:val="0"/>
      <w:strike w:val="0"/>
      <w:color w:val="000000"/>
      <w:spacing w:val="2"/>
      <w:w w:val="100"/>
      <w:position w:val="0"/>
      <w:sz w:val="15"/>
      <w:szCs w:val="15"/>
      <w:u w:val="none"/>
      <w:shd w:val="clear" w:color="auto" w:fill="FFFFFF"/>
      <w:lang w:val="ru-RU"/>
    </w:rPr>
  </w:style>
  <w:style w:type="character" w:customStyle="1" w:styleId="11pt1pt">
    <w:name w:val="Основной текст + 11 pt;Интервал 1 pt"/>
    <w:basedOn w:val="a3"/>
    <w:rsid w:val="005461B0"/>
    <w:rPr>
      <w:rFonts w:ascii="Times New Roman" w:eastAsia="Times New Roman" w:hAnsi="Times New Roman" w:cs="Times New Roman"/>
      <w:b w:val="0"/>
      <w:bCs w:val="0"/>
      <w:i w:val="0"/>
      <w:iCs w:val="0"/>
      <w:smallCaps w:val="0"/>
      <w:strike w:val="0"/>
      <w:color w:val="000000"/>
      <w:spacing w:val="25"/>
      <w:w w:val="100"/>
      <w:position w:val="0"/>
      <w:sz w:val="22"/>
      <w:szCs w:val="22"/>
      <w:u w:val="none"/>
      <w:shd w:val="clear" w:color="auto" w:fill="FFFFFF"/>
      <w:lang w:val="ru-RU"/>
    </w:rPr>
  </w:style>
  <w:style w:type="character" w:customStyle="1" w:styleId="85pt0pt">
    <w:name w:val="Основной текст + 8;5 pt;Интервал 0 pt"/>
    <w:basedOn w:val="a3"/>
    <w:rsid w:val="005461B0"/>
    <w:rPr>
      <w:rFonts w:ascii="Times New Roman" w:eastAsia="Times New Roman" w:hAnsi="Times New Roman" w:cs="Times New Roman"/>
      <w:b w:val="0"/>
      <w:bCs w:val="0"/>
      <w:i w:val="0"/>
      <w:iCs w:val="0"/>
      <w:smallCaps w:val="0"/>
      <w:strike w:val="0"/>
      <w:color w:val="000000"/>
      <w:spacing w:val="6"/>
      <w:w w:val="100"/>
      <w:position w:val="0"/>
      <w:sz w:val="17"/>
      <w:szCs w:val="17"/>
      <w:u w:val="none"/>
      <w:shd w:val="clear" w:color="auto" w:fill="FFFFFF"/>
      <w:lang w:val="ru-RU"/>
    </w:rPr>
  </w:style>
  <w:style w:type="character" w:customStyle="1" w:styleId="Batang10pt0pt">
    <w:name w:val="Основной текст + Batang;10 pt;Интервал 0 pt"/>
    <w:basedOn w:val="a3"/>
    <w:rsid w:val="005461B0"/>
    <w:rPr>
      <w:rFonts w:ascii="Batang" w:eastAsia="Batang" w:hAnsi="Batang" w:cs="Batang"/>
      <w:b w:val="0"/>
      <w:bCs w:val="0"/>
      <w:i w:val="0"/>
      <w:iCs w:val="0"/>
      <w:smallCaps w:val="0"/>
      <w:strike w:val="0"/>
      <w:color w:val="000000"/>
      <w:spacing w:val="0"/>
      <w:w w:val="100"/>
      <w:position w:val="0"/>
      <w:sz w:val="20"/>
      <w:szCs w:val="20"/>
      <w:u w:val="none"/>
      <w:shd w:val="clear" w:color="auto" w:fill="FFFFFF"/>
    </w:rPr>
  </w:style>
  <w:style w:type="character" w:customStyle="1" w:styleId="105pt0pt0">
    <w:name w:val="Основной текст + 10;5 pt;Полужирный;Интервал 0 pt"/>
    <w:basedOn w:val="a3"/>
    <w:rsid w:val="005461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ArialNarrow9pt0pt">
    <w:name w:val="Основной текст + Arial Narrow;9 pt;Интервал 0 pt"/>
    <w:basedOn w:val="a3"/>
    <w:rsid w:val="00026EEB"/>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FFFFFF"/>
    </w:rPr>
  </w:style>
  <w:style w:type="character" w:customStyle="1" w:styleId="ArialNarrow8pt0pt">
    <w:name w:val="Основной текст + Arial Narrow;8 pt;Полужирный;Интервал 0 pt"/>
    <w:basedOn w:val="a3"/>
    <w:rsid w:val="00026EEB"/>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rPr>
  </w:style>
  <w:style w:type="character" w:customStyle="1" w:styleId="11pt0pt1">
    <w:name w:val="Основной текст + 11 pt;Курсив;Интервал 0 pt"/>
    <w:basedOn w:val="a3"/>
    <w:rsid w:val="007B58E7"/>
    <w:rPr>
      <w:rFonts w:ascii="Times New Roman" w:eastAsia="Times New Roman" w:hAnsi="Times New Roman" w:cs="Times New Roman"/>
      <w:b w:val="0"/>
      <w:bCs w:val="0"/>
      <w:i/>
      <w:iCs/>
      <w:smallCaps w:val="0"/>
      <w:strike w:val="0"/>
      <w:color w:val="000000"/>
      <w:spacing w:val="19"/>
      <w:w w:val="100"/>
      <w:position w:val="0"/>
      <w:sz w:val="22"/>
      <w:szCs w:val="22"/>
      <w:u w:val="none"/>
      <w:shd w:val="clear" w:color="auto" w:fill="FFFFFF"/>
      <w:lang w:val="ru-RU"/>
    </w:rPr>
  </w:style>
  <w:style w:type="paragraph" w:styleId="a4">
    <w:name w:val="List Paragraph"/>
    <w:basedOn w:val="a"/>
    <w:uiPriority w:val="34"/>
    <w:qFormat/>
    <w:rsid w:val="008641D2"/>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9pt0pt">
    <w:name w:val="Основной текст + 9 pt;Интервал 0 pt"/>
    <w:basedOn w:val="a3"/>
    <w:rsid w:val="0062078E"/>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ru-RU"/>
    </w:rPr>
  </w:style>
  <w:style w:type="character" w:customStyle="1" w:styleId="10pt0pt">
    <w:name w:val="Основной текст + 10 pt;Интервал 0 pt"/>
    <w:basedOn w:val="a3"/>
    <w:rsid w:val="0062078E"/>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ru-RU"/>
    </w:rPr>
  </w:style>
  <w:style w:type="character" w:customStyle="1" w:styleId="5pt0pt">
    <w:name w:val="Основной текст + 5 pt;Курсив;Интервал 0 pt"/>
    <w:basedOn w:val="a3"/>
    <w:rsid w:val="0062078E"/>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rPr>
  </w:style>
  <w:style w:type="character" w:customStyle="1" w:styleId="6pt0pt">
    <w:name w:val="Основной текст + 6 pt;Курсив;Интервал 0 pt"/>
    <w:basedOn w:val="a3"/>
    <w:rsid w:val="0062078E"/>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rPr>
  </w:style>
  <w:style w:type="character" w:customStyle="1" w:styleId="8pt">
    <w:name w:val="Основной текст + 8 pt"/>
    <w:basedOn w:val="a3"/>
    <w:rsid w:val="00ED16C3"/>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2">
    <w:name w:val="Подпись к таблице (2)_"/>
    <w:basedOn w:val="a0"/>
    <w:link w:val="23"/>
    <w:rsid w:val="00E97708"/>
    <w:rPr>
      <w:rFonts w:ascii="Times New Roman" w:eastAsia="Times New Roman" w:hAnsi="Times New Roman" w:cs="Times New Roman"/>
      <w:b/>
      <w:bCs/>
      <w:spacing w:val="3"/>
      <w:sz w:val="26"/>
      <w:szCs w:val="26"/>
      <w:shd w:val="clear" w:color="auto" w:fill="FFFFFF"/>
    </w:rPr>
  </w:style>
  <w:style w:type="paragraph" w:customStyle="1" w:styleId="23">
    <w:name w:val="Подпись к таблице (2)"/>
    <w:basedOn w:val="a"/>
    <w:link w:val="22"/>
    <w:rsid w:val="00E97708"/>
    <w:pPr>
      <w:widowControl w:val="0"/>
      <w:shd w:val="clear" w:color="auto" w:fill="FFFFFF"/>
      <w:spacing w:after="0" w:line="371" w:lineRule="exact"/>
      <w:jc w:val="both"/>
    </w:pPr>
    <w:rPr>
      <w:rFonts w:ascii="Times New Roman" w:eastAsia="Times New Roman" w:hAnsi="Times New Roman" w:cs="Times New Roman"/>
      <w:b/>
      <w:bCs/>
      <w:spacing w:val="3"/>
      <w:sz w:val="26"/>
      <w:szCs w:val="26"/>
    </w:rPr>
  </w:style>
  <w:style w:type="paragraph" w:styleId="a5">
    <w:name w:val="Normal (Web)"/>
    <w:basedOn w:val="a"/>
    <w:uiPriority w:val="99"/>
    <w:unhideWhenUsed/>
    <w:rsid w:val="008C2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63A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3AD2"/>
    <w:rPr>
      <w:rFonts w:ascii="Segoe UI" w:hAnsi="Segoe UI" w:cs="Segoe UI"/>
      <w:sz w:val="18"/>
      <w:szCs w:val="18"/>
    </w:rPr>
  </w:style>
  <w:style w:type="paragraph" w:styleId="a8">
    <w:name w:val="header"/>
    <w:basedOn w:val="a"/>
    <w:link w:val="a9"/>
    <w:uiPriority w:val="99"/>
    <w:unhideWhenUsed/>
    <w:rsid w:val="00737D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7D27"/>
  </w:style>
  <w:style w:type="paragraph" w:styleId="aa">
    <w:name w:val="footer"/>
    <w:basedOn w:val="a"/>
    <w:link w:val="ab"/>
    <w:uiPriority w:val="99"/>
    <w:unhideWhenUsed/>
    <w:rsid w:val="00737D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7D27"/>
  </w:style>
  <w:style w:type="character" w:customStyle="1" w:styleId="10">
    <w:name w:val="Заголовок 1 Знак"/>
    <w:basedOn w:val="a0"/>
    <w:link w:val="1"/>
    <w:uiPriority w:val="9"/>
    <w:rsid w:val="009305A3"/>
    <w:rPr>
      <w:rFonts w:asciiTheme="majorHAnsi" w:eastAsiaTheme="majorEastAsia" w:hAnsiTheme="majorHAnsi" w:cstheme="majorBidi"/>
      <w:b/>
      <w:bCs/>
      <w:color w:val="2E74B5" w:themeColor="accent1" w:themeShade="BF"/>
      <w:sz w:val="28"/>
      <w:szCs w:val="28"/>
    </w:rPr>
  </w:style>
  <w:style w:type="character" w:styleId="ac">
    <w:name w:val="Hyperlink"/>
    <w:basedOn w:val="a0"/>
    <w:uiPriority w:val="99"/>
    <w:unhideWhenUsed/>
    <w:rsid w:val="00412F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5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C6498"/>
    <w:rPr>
      <w:rFonts w:ascii="Times New Roman" w:eastAsia="Times New Roman" w:hAnsi="Times New Roman" w:cs="Times New Roman"/>
      <w:b/>
      <w:bCs/>
      <w:spacing w:val="2"/>
      <w:sz w:val="37"/>
      <w:szCs w:val="37"/>
      <w:shd w:val="clear" w:color="auto" w:fill="FFFFFF"/>
    </w:rPr>
  </w:style>
  <w:style w:type="paragraph" w:customStyle="1" w:styleId="20">
    <w:name w:val="Основной текст (2)"/>
    <w:basedOn w:val="a"/>
    <w:link w:val="2"/>
    <w:rsid w:val="009C6498"/>
    <w:pPr>
      <w:widowControl w:val="0"/>
      <w:shd w:val="clear" w:color="auto" w:fill="FFFFFF"/>
      <w:spacing w:before="3120" w:after="0" w:line="889" w:lineRule="exact"/>
      <w:jc w:val="center"/>
    </w:pPr>
    <w:rPr>
      <w:rFonts w:ascii="Times New Roman" w:eastAsia="Times New Roman" w:hAnsi="Times New Roman" w:cs="Times New Roman"/>
      <w:b/>
      <w:bCs/>
      <w:spacing w:val="2"/>
      <w:sz w:val="37"/>
      <w:szCs w:val="37"/>
    </w:rPr>
  </w:style>
  <w:style w:type="character" w:customStyle="1" w:styleId="11">
    <w:name w:val="Заголовок №1_"/>
    <w:basedOn w:val="a0"/>
    <w:link w:val="12"/>
    <w:rsid w:val="00D462E1"/>
    <w:rPr>
      <w:rFonts w:ascii="Times New Roman" w:eastAsia="Times New Roman" w:hAnsi="Times New Roman" w:cs="Times New Roman"/>
      <w:b/>
      <w:bCs/>
      <w:spacing w:val="3"/>
      <w:sz w:val="26"/>
      <w:szCs w:val="26"/>
      <w:shd w:val="clear" w:color="auto" w:fill="FFFFFF"/>
    </w:rPr>
  </w:style>
  <w:style w:type="paragraph" w:customStyle="1" w:styleId="12">
    <w:name w:val="Заголовок №1"/>
    <w:basedOn w:val="a"/>
    <w:link w:val="11"/>
    <w:rsid w:val="00D462E1"/>
    <w:pPr>
      <w:widowControl w:val="0"/>
      <w:shd w:val="clear" w:color="auto" w:fill="FFFFFF"/>
      <w:spacing w:after="300" w:line="367" w:lineRule="exact"/>
      <w:ind w:hanging="440"/>
      <w:outlineLvl w:val="0"/>
    </w:pPr>
    <w:rPr>
      <w:rFonts w:ascii="Times New Roman" w:eastAsia="Times New Roman" w:hAnsi="Times New Roman" w:cs="Times New Roman"/>
      <w:b/>
      <w:bCs/>
      <w:spacing w:val="3"/>
      <w:sz w:val="26"/>
      <w:szCs w:val="26"/>
    </w:rPr>
  </w:style>
  <w:style w:type="character" w:customStyle="1" w:styleId="a3">
    <w:name w:val="Основной текст_"/>
    <w:basedOn w:val="a0"/>
    <w:link w:val="21"/>
    <w:rsid w:val="00D462E1"/>
    <w:rPr>
      <w:rFonts w:ascii="Times New Roman" w:eastAsia="Times New Roman" w:hAnsi="Times New Roman" w:cs="Times New Roman"/>
      <w:spacing w:val="1"/>
      <w:sz w:val="26"/>
      <w:szCs w:val="26"/>
      <w:shd w:val="clear" w:color="auto" w:fill="FFFFFF"/>
    </w:rPr>
  </w:style>
  <w:style w:type="character" w:customStyle="1" w:styleId="11pt0pt">
    <w:name w:val="Основной текст + 11 pt;Интервал 0 pt"/>
    <w:basedOn w:val="a3"/>
    <w:rsid w:val="00D462E1"/>
    <w:rPr>
      <w:rFonts w:ascii="Times New Roman" w:eastAsia="Times New Roman" w:hAnsi="Times New Roman" w:cs="Times New Roman"/>
      <w:color w:val="000000"/>
      <w:spacing w:val="2"/>
      <w:w w:val="100"/>
      <w:position w:val="0"/>
      <w:sz w:val="22"/>
      <w:szCs w:val="22"/>
      <w:shd w:val="clear" w:color="auto" w:fill="FFFFFF"/>
      <w:lang w:val="ru-RU"/>
    </w:rPr>
  </w:style>
  <w:style w:type="character" w:customStyle="1" w:styleId="11pt0pt0">
    <w:name w:val="Основной текст + 11 pt;Полужирный;Интервал 0 pt"/>
    <w:basedOn w:val="a3"/>
    <w:rsid w:val="00D462E1"/>
    <w:rPr>
      <w:rFonts w:ascii="Times New Roman" w:eastAsia="Times New Roman" w:hAnsi="Times New Roman" w:cs="Times New Roman"/>
      <w:b/>
      <w:bCs/>
      <w:color w:val="000000"/>
      <w:spacing w:val="2"/>
      <w:w w:val="100"/>
      <w:position w:val="0"/>
      <w:sz w:val="22"/>
      <w:szCs w:val="22"/>
      <w:shd w:val="clear" w:color="auto" w:fill="FFFFFF"/>
      <w:lang w:val="ru-RU"/>
    </w:rPr>
  </w:style>
  <w:style w:type="paragraph" w:customStyle="1" w:styleId="21">
    <w:name w:val="Основной текст2"/>
    <w:basedOn w:val="a"/>
    <w:link w:val="a3"/>
    <w:rsid w:val="00D462E1"/>
    <w:pPr>
      <w:widowControl w:val="0"/>
      <w:shd w:val="clear" w:color="auto" w:fill="FFFFFF"/>
      <w:spacing w:after="0" w:line="367" w:lineRule="exact"/>
      <w:ind w:hanging="360"/>
      <w:jc w:val="both"/>
    </w:pPr>
    <w:rPr>
      <w:rFonts w:ascii="Times New Roman" w:eastAsia="Times New Roman" w:hAnsi="Times New Roman" w:cs="Times New Roman"/>
      <w:spacing w:val="1"/>
      <w:sz w:val="26"/>
      <w:szCs w:val="26"/>
    </w:rPr>
  </w:style>
  <w:style w:type="character" w:customStyle="1" w:styleId="105pt0pt">
    <w:name w:val="Основной текст + 10;5 pt;Интервал 0 pt"/>
    <w:basedOn w:val="a3"/>
    <w:rsid w:val="003D799D"/>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3">
    <w:name w:val="Основной текст (3)_"/>
    <w:basedOn w:val="a0"/>
    <w:link w:val="30"/>
    <w:rsid w:val="007F7184"/>
    <w:rPr>
      <w:rFonts w:ascii="Times New Roman" w:eastAsia="Times New Roman" w:hAnsi="Times New Roman" w:cs="Times New Roman"/>
      <w:b/>
      <w:bCs/>
      <w:spacing w:val="3"/>
      <w:sz w:val="26"/>
      <w:szCs w:val="26"/>
      <w:shd w:val="clear" w:color="auto" w:fill="FFFFFF"/>
    </w:rPr>
  </w:style>
  <w:style w:type="paragraph" w:customStyle="1" w:styleId="30">
    <w:name w:val="Основной текст (3)"/>
    <w:basedOn w:val="a"/>
    <w:link w:val="3"/>
    <w:rsid w:val="007F7184"/>
    <w:pPr>
      <w:widowControl w:val="0"/>
      <w:shd w:val="clear" w:color="auto" w:fill="FFFFFF"/>
      <w:spacing w:after="420" w:line="364" w:lineRule="exact"/>
      <w:ind w:hanging="400"/>
      <w:jc w:val="both"/>
    </w:pPr>
    <w:rPr>
      <w:rFonts w:ascii="Times New Roman" w:eastAsia="Times New Roman" w:hAnsi="Times New Roman" w:cs="Times New Roman"/>
      <w:b/>
      <w:bCs/>
      <w:spacing w:val="3"/>
      <w:sz w:val="26"/>
      <w:szCs w:val="26"/>
    </w:rPr>
  </w:style>
  <w:style w:type="character" w:customStyle="1" w:styleId="Batang75pt0pt">
    <w:name w:val="Основной текст + Batang;7;5 pt;Интервал 0 pt"/>
    <w:basedOn w:val="a3"/>
    <w:rsid w:val="007F7184"/>
    <w:rPr>
      <w:rFonts w:ascii="Batang" w:eastAsia="Batang" w:hAnsi="Batang" w:cs="Batang"/>
      <w:b w:val="0"/>
      <w:bCs w:val="0"/>
      <w:i w:val="0"/>
      <w:iCs w:val="0"/>
      <w:smallCaps w:val="0"/>
      <w:strike w:val="0"/>
      <w:color w:val="000000"/>
      <w:spacing w:val="2"/>
      <w:w w:val="100"/>
      <w:position w:val="0"/>
      <w:sz w:val="15"/>
      <w:szCs w:val="15"/>
      <w:u w:val="none"/>
      <w:shd w:val="clear" w:color="auto" w:fill="FFFFFF"/>
      <w:lang w:val="ru-RU"/>
    </w:rPr>
  </w:style>
  <w:style w:type="character" w:customStyle="1" w:styleId="11pt1pt">
    <w:name w:val="Основной текст + 11 pt;Интервал 1 pt"/>
    <w:basedOn w:val="a3"/>
    <w:rsid w:val="005461B0"/>
    <w:rPr>
      <w:rFonts w:ascii="Times New Roman" w:eastAsia="Times New Roman" w:hAnsi="Times New Roman" w:cs="Times New Roman"/>
      <w:b w:val="0"/>
      <w:bCs w:val="0"/>
      <w:i w:val="0"/>
      <w:iCs w:val="0"/>
      <w:smallCaps w:val="0"/>
      <w:strike w:val="0"/>
      <w:color w:val="000000"/>
      <w:spacing w:val="25"/>
      <w:w w:val="100"/>
      <w:position w:val="0"/>
      <w:sz w:val="22"/>
      <w:szCs w:val="22"/>
      <w:u w:val="none"/>
      <w:shd w:val="clear" w:color="auto" w:fill="FFFFFF"/>
      <w:lang w:val="ru-RU"/>
    </w:rPr>
  </w:style>
  <w:style w:type="character" w:customStyle="1" w:styleId="85pt0pt">
    <w:name w:val="Основной текст + 8;5 pt;Интервал 0 pt"/>
    <w:basedOn w:val="a3"/>
    <w:rsid w:val="005461B0"/>
    <w:rPr>
      <w:rFonts w:ascii="Times New Roman" w:eastAsia="Times New Roman" w:hAnsi="Times New Roman" w:cs="Times New Roman"/>
      <w:b w:val="0"/>
      <w:bCs w:val="0"/>
      <w:i w:val="0"/>
      <w:iCs w:val="0"/>
      <w:smallCaps w:val="0"/>
      <w:strike w:val="0"/>
      <w:color w:val="000000"/>
      <w:spacing w:val="6"/>
      <w:w w:val="100"/>
      <w:position w:val="0"/>
      <w:sz w:val="17"/>
      <w:szCs w:val="17"/>
      <w:u w:val="none"/>
      <w:shd w:val="clear" w:color="auto" w:fill="FFFFFF"/>
      <w:lang w:val="ru-RU"/>
    </w:rPr>
  </w:style>
  <w:style w:type="character" w:customStyle="1" w:styleId="Batang10pt0pt">
    <w:name w:val="Основной текст + Batang;10 pt;Интервал 0 pt"/>
    <w:basedOn w:val="a3"/>
    <w:rsid w:val="005461B0"/>
    <w:rPr>
      <w:rFonts w:ascii="Batang" w:eastAsia="Batang" w:hAnsi="Batang" w:cs="Batang"/>
      <w:b w:val="0"/>
      <w:bCs w:val="0"/>
      <w:i w:val="0"/>
      <w:iCs w:val="0"/>
      <w:smallCaps w:val="0"/>
      <w:strike w:val="0"/>
      <w:color w:val="000000"/>
      <w:spacing w:val="0"/>
      <w:w w:val="100"/>
      <w:position w:val="0"/>
      <w:sz w:val="20"/>
      <w:szCs w:val="20"/>
      <w:u w:val="none"/>
      <w:shd w:val="clear" w:color="auto" w:fill="FFFFFF"/>
    </w:rPr>
  </w:style>
  <w:style w:type="character" w:customStyle="1" w:styleId="105pt0pt0">
    <w:name w:val="Основной текст + 10;5 pt;Полужирный;Интервал 0 pt"/>
    <w:basedOn w:val="a3"/>
    <w:rsid w:val="005461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ArialNarrow9pt0pt">
    <w:name w:val="Основной текст + Arial Narrow;9 pt;Интервал 0 pt"/>
    <w:basedOn w:val="a3"/>
    <w:rsid w:val="00026EEB"/>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FFFFFF"/>
    </w:rPr>
  </w:style>
  <w:style w:type="character" w:customStyle="1" w:styleId="ArialNarrow8pt0pt">
    <w:name w:val="Основной текст + Arial Narrow;8 pt;Полужирный;Интервал 0 pt"/>
    <w:basedOn w:val="a3"/>
    <w:rsid w:val="00026EEB"/>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rPr>
  </w:style>
  <w:style w:type="character" w:customStyle="1" w:styleId="11pt0pt1">
    <w:name w:val="Основной текст + 11 pt;Курсив;Интервал 0 pt"/>
    <w:basedOn w:val="a3"/>
    <w:rsid w:val="007B58E7"/>
    <w:rPr>
      <w:rFonts w:ascii="Times New Roman" w:eastAsia="Times New Roman" w:hAnsi="Times New Roman" w:cs="Times New Roman"/>
      <w:b w:val="0"/>
      <w:bCs w:val="0"/>
      <w:i/>
      <w:iCs/>
      <w:smallCaps w:val="0"/>
      <w:strike w:val="0"/>
      <w:color w:val="000000"/>
      <w:spacing w:val="19"/>
      <w:w w:val="100"/>
      <w:position w:val="0"/>
      <w:sz w:val="22"/>
      <w:szCs w:val="22"/>
      <w:u w:val="none"/>
      <w:shd w:val="clear" w:color="auto" w:fill="FFFFFF"/>
      <w:lang w:val="ru-RU"/>
    </w:rPr>
  </w:style>
  <w:style w:type="paragraph" w:styleId="a4">
    <w:name w:val="List Paragraph"/>
    <w:basedOn w:val="a"/>
    <w:uiPriority w:val="34"/>
    <w:qFormat/>
    <w:rsid w:val="008641D2"/>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9pt0pt">
    <w:name w:val="Основной текст + 9 pt;Интервал 0 pt"/>
    <w:basedOn w:val="a3"/>
    <w:rsid w:val="0062078E"/>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ru-RU"/>
    </w:rPr>
  </w:style>
  <w:style w:type="character" w:customStyle="1" w:styleId="10pt0pt">
    <w:name w:val="Основной текст + 10 pt;Интервал 0 pt"/>
    <w:basedOn w:val="a3"/>
    <w:rsid w:val="0062078E"/>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ru-RU"/>
    </w:rPr>
  </w:style>
  <w:style w:type="character" w:customStyle="1" w:styleId="5pt0pt">
    <w:name w:val="Основной текст + 5 pt;Курсив;Интервал 0 pt"/>
    <w:basedOn w:val="a3"/>
    <w:rsid w:val="0062078E"/>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rPr>
  </w:style>
  <w:style w:type="character" w:customStyle="1" w:styleId="6pt0pt">
    <w:name w:val="Основной текст + 6 pt;Курсив;Интервал 0 pt"/>
    <w:basedOn w:val="a3"/>
    <w:rsid w:val="0062078E"/>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rPr>
  </w:style>
  <w:style w:type="character" w:customStyle="1" w:styleId="8pt">
    <w:name w:val="Основной текст + 8 pt"/>
    <w:basedOn w:val="a3"/>
    <w:rsid w:val="00ED16C3"/>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2">
    <w:name w:val="Подпись к таблице (2)_"/>
    <w:basedOn w:val="a0"/>
    <w:link w:val="23"/>
    <w:rsid w:val="00E97708"/>
    <w:rPr>
      <w:rFonts w:ascii="Times New Roman" w:eastAsia="Times New Roman" w:hAnsi="Times New Roman" w:cs="Times New Roman"/>
      <w:b/>
      <w:bCs/>
      <w:spacing w:val="3"/>
      <w:sz w:val="26"/>
      <w:szCs w:val="26"/>
      <w:shd w:val="clear" w:color="auto" w:fill="FFFFFF"/>
    </w:rPr>
  </w:style>
  <w:style w:type="paragraph" w:customStyle="1" w:styleId="23">
    <w:name w:val="Подпись к таблице (2)"/>
    <w:basedOn w:val="a"/>
    <w:link w:val="22"/>
    <w:rsid w:val="00E97708"/>
    <w:pPr>
      <w:widowControl w:val="0"/>
      <w:shd w:val="clear" w:color="auto" w:fill="FFFFFF"/>
      <w:spacing w:after="0" w:line="371" w:lineRule="exact"/>
      <w:jc w:val="both"/>
    </w:pPr>
    <w:rPr>
      <w:rFonts w:ascii="Times New Roman" w:eastAsia="Times New Roman" w:hAnsi="Times New Roman" w:cs="Times New Roman"/>
      <w:b/>
      <w:bCs/>
      <w:spacing w:val="3"/>
      <w:sz w:val="26"/>
      <w:szCs w:val="26"/>
    </w:rPr>
  </w:style>
  <w:style w:type="paragraph" w:styleId="a5">
    <w:name w:val="Normal (Web)"/>
    <w:basedOn w:val="a"/>
    <w:uiPriority w:val="99"/>
    <w:unhideWhenUsed/>
    <w:rsid w:val="008C2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63A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3AD2"/>
    <w:rPr>
      <w:rFonts w:ascii="Segoe UI" w:hAnsi="Segoe UI" w:cs="Segoe UI"/>
      <w:sz w:val="18"/>
      <w:szCs w:val="18"/>
    </w:rPr>
  </w:style>
  <w:style w:type="paragraph" w:styleId="a8">
    <w:name w:val="header"/>
    <w:basedOn w:val="a"/>
    <w:link w:val="a9"/>
    <w:uiPriority w:val="99"/>
    <w:unhideWhenUsed/>
    <w:rsid w:val="00737D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7D27"/>
  </w:style>
  <w:style w:type="paragraph" w:styleId="aa">
    <w:name w:val="footer"/>
    <w:basedOn w:val="a"/>
    <w:link w:val="ab"/>
    <w:uiPriority w:val="99"/>
    <w:unhideWhenUsed/>
    <w:rsid w:val="00737D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7D27"/>
  </w:style>
  <w:style w:type="character" w:customStyle="1" w:styleId="10">
    <w:name w:val="Заголовок 1 Знак"/>
    <w:basedOn w:val="a0"/>
    <w:link w:val="1"/>
    <w:uiPriority w:val="9"/>
    <w:rsid w:val="009305A3"/>
    <w:rPr>
      <w:rFonts w:asciiTheme="majorHAnsi" w:eastAsiaTheme="majorEastAsia" w:hAnsiTheme="majorHAnsi" w:cstheme="majorBidi"/>
      <w:b/>
      <w:bCs/>
      <w:color w:val="2E74B5" w:themeColor="accent1" w:themeShade="BF"/>
      <w:sz w:val="28"/>
      <w:szCs w:val="28"/>
    </w:rPr>
  </w:style>
  <w:style w:type="character" w:styleId="ac">
    <w:name w:val="Hyperlink"/>
    <w:basedOn w:val="a0"/>
    <w:uiPriority w:val="99"/>
    <w:unhideWhenUsed/>
    <w:rsid w:val="00412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08">
      <w:bodyDiv w:val="1"/>
      <w:marLeft w:val="0"/>
      <w:marRight w:val="0"/>
      <w:marTop w:val="0"/>
      <w:marBottom w:val="0"/>
      <w:divBdr>
        <w:top w:val="none" w:sz="0" w:space="0" w:color="auto"/>
        <w:left w:val="none" w:sz="0" w:space="0" w:color="auto"/>
        <w:bottom w:val="none" w:sz="0" w:space="0" w:color="auto"/>
        <w:right w:val="none" w:sz="0" w:space="0" w:color="auto"/>
      </w:divBdr>
    </w:div>
    <w:div w:id="32654224">
      <w:bodyDiv w:val="1"/>
      <w:marLeft w:val="0"/>
      <w:marRight w:val="0"/>
      <w:marTop w:val="0"/>
      <w:marBottom w:val="0"/>
      <w:divBdr>
        <w:top w:val="none" w:sz="0" w:space="0" w:color="auto"/>
        <w:left w:val="none" w:sz="0" w:space="0" w:color="auto"/>
        <w:bottom w:val="none" w:sz="0" w:space="0" w:color="auto"/>
        <w:right w:val="none" w:sz="0" w:space="0" w:color="auto"/>
      </w:divBdr>
    </w:div>
    <w:div w:id="53431699">
      <w:bodyDiv w:val="1"/>
      <w:marLeft w:val="0"/>
      <w:marRight w:val="0"/>
      <w:marTop w:val="0"/>
      <w:marBottom w:val="0"/>
      <w:divBdr>
        <w:top w:val="none" w:sz="0" w:space="0" w:color="auto"/>
        <w:left w:val="none" w:sz="0" w:space="0" w:color="auto"/>
        <w:bottom w:val="none" w:sz="0" w:space="0" w:color="auto"/>
        <w:right w:val="none" w:sz="0" w:space="0" w:color="auto"/>
      </w:divBdr>
    </w:div>
    <w:div w:id="59596034">
      <w:bodyDiv w:val="1"/>
      <w:marLeft w:val="0"/>
      <w:marRight w:val="0"/>
      <w:marTop w:val="0"/>
      <w:marBottom w:val="0"/>
      <w:divBdr>
        <w:top w:val="none" w:sz="0" w:space="0" w:color="auto"/>
        <w:left w:val="none" w:sz="0" w:space="0" w:color="auto"/>
        <w:bottom w:val="none" w:sz="0" w:space="0" w:color="auto"/>
        <w:right w:val="none" w:sz="0" w:space="0" w:color="auto"/>
      </w:divBdr>
    </w:div>
    <w:div w:id="60295998">
      <w:bodyDiv w:val="1"/>
      <w:marLeft w:val="0"/>
      <w:marRight w:val="0"/>
      <w:marTop w:val="0"/>
      <w:marBottom w:val="0"/>
      <w:divBdr>
        <w:top w:val="none" w:sz="0" w:space="0" w:color="auto"/>
        <w:left w:val="none" w:sz="0" w:space="0" w:color="auto"/>
        <w:bottom w:val="none" w:sz="0" w:space="0" w:color="auto"/>
        <w:right w:val="none" w:sz="0" w:space="0" w:color="auto"/>
      </w:divBdr>
    </w:div>
    <w:div w:id="67121400">
      <w:bodyDiv w:val="1"/>
      <w:marLeft w:val="0"/>
      <w:marRight w:val="0"/>
      <w:marTop w:val="0"/>
      <w:marBottom w:val="0"/>
      <w:divBdr>
        <w:top w:val="none" w:sz="0" w:space="0" w:color="auto"/>
        <w:left w:val="none" w:sz="0" w:space="0" w:color="auto"/>
        <w:bottom w:val="none" w:sz="0" w:space="0" w:color="auto"/>
        <w:right w:val="none" w:sz="0" w:space="0" w:color="auto"/>
      </w:divBdr>
    </w:div>
    <w:div w:id="73474230">
      <w:bodyDiv w:val="1"/>
      <w:marLeft w:val="0"/>
      <w:marRight w:val="0"/>
      <w:marTop w:val="0"/>
      <w:marBottom w:val="0"/>
      <w:divBdr>
        <w:top w:val="none" w:sz="0" w:space="0" w:color="auto"/>
        <w:left w:val="none" w:sz="0" w:space="0" w:color="auto"/>
        <w:bottom w:val="none" w:sz="0" w:space="0" w:color="auto"/>
        <w:right w:val="none" w:sz="0" w:space="0" w:color="auto"/>
      </w:divBdr>
    </w:div>
    <w:div w:id="73667679">
      <w:bodyDiv w:val="1"/>
      <w:marLeft w:val="0"/>
      <w:marRight w:val="0"/>
      <w:marTop w:val="0"/>
      <w:marBottom w:val="0"/>
      <w:divBdr>
        <w:top w:val="none" w:sz="0" w:space="0" w:color="auto"/>
        <w:left w:val="none" w:sz="0" w:space="0" w:color="auto"/>
        <w:bottom w:val="none" w:sz="0" w:space="0" w:color="auto"/>
        <w:right w:val="none" w:sz="0" w:space="0" w:color="auto"/>
      </w:divBdr>
    </w:div>
    <w:div w:id="94790676">
      <w:bodyDiv w:val="1"/>
      <w:marLeft w:val="0"/>
      <w:marRight w:val="0"/>
      <w:marTop w:val="0"/>
      <w:marBottom w:val="0"/>
      <w:divBdr>
        <w:top w:val="none" w:sz="0" w:space="0" w:color="auto"/>
        <w:left w:val="none" w:sz="0" w:space="0" w:color="auto"/>
        <w:bottom w:val="none" w:sz="0" w:space="0" w:color="auto"/>
        <w:right w:val="none" w:sz="0" w:space="0" w:color="auto"/>
      </w:divBdr>
    </w:div>
    <w:div w:id="114831565">
      <w:bodyDiv w:val="1"/>
      <w:marLeft w:val="0"/>
      <w:marRight w:val="0"/>
      <w:marTop w:val="0"/>
      <w:marBottom w:val="0"/>
      <w:divBdr>
        <w:top w:val="none" w:sz="0" w:space="0" w:color="auto"/>
        <w:left w:val="none" w:sz="0" w:space="0" w:color="auto"/>
        <w:bottom w:val="none" w:sz="0" w:space="0" w:color="auto"/>
        <w:right w:val="none" w:sz="0" w:space="0" w:color="auto"/>
      </w:divBdr>
    </w:div>
    <w:div w:id="129979514">
      <w:bodyDiv w:val="1"/>
      <w:marLeft w:val="0"/>
      <w:marRight w:val="0"/>
      <w:marTop w:val="0"/>
      <w:marBottom w:val="0"/>
      <w:divBdr>
        <w:top w:val="none" w:sz="0" w:space="0" w:color="auto"/>
        <w:left w:val="none" w:sz="0" w:space="0" w:color="auto"/>
        <w:bottom w:val="none" w:sz="0" w:space="0" w:color="auto"/>
        <w:right w:val="none" w:sz="0" w:space="0" w:color="auto"/>
      </w:divBdr>
    </w:div>
    <w:div w:id="157354040">
      <w:bodyDiv w:val="1"/>
      <w:marLeft w:val="0"/>
      <w:marRight w:val="0"/>
      <w:marTop w:val="0"/>
      <w:marBottom w:val="0"/>
      <w:divBdr>
        <w:top w:val="none" w:sz="0" w:space="0" w:color="auto"/>
        <w:left w:val="none" w:sz="0" w:space="0" w:color="auto"/>
        <w:bottom w:val="none" w:sz="0" w:space="0" w:color="auto"/>
        <w:right w:val="none" w:sz="0" w:space="0" w:color="auto"/>
      </w:divBdr>
    </w:div>
    <w:div w:id="252738230">
      <w:bodyDiv w:val="1"/>
      <w:marLeft w:val="0"/>
      <w:marRight w:val="0"/>
      <w:marTop w:val="0"/>
      <w:marBottom w:val="0"/>
      <w:divBdr>
        <w:top w:val="none" w:sz="0" w:space="0" w:color="auto"/>
        <w:left w:val="none" w:sz="0" w:space="0" w:color="auto"/>
        <w:bottom w:val="none" w:sz="0" w:space="0" w:color="auto"/>
        <w:right w:val="none" w:sz="0" w:space="0" w:color="auto"/>
      </w:divBdr>
    </w:div>
    <w:div w:id="296569266">
      <w:bodyDiv w:val="1"/>
      <w:marLeft w:val="0"/>
      <w:marRight w:val="0"/>
      <w:marTop w:val="0"/>
      <w:marBottom w:val="0"/>
      <w:divBdr>
        <w:top w:val="none" w:sz="0" w:space="0" w:color="auto"/>
        <w:left w:val="none" w:sz="0" w:space="0" w:color="auto"/>
        <w:bottom w:val="none" w:sz="0" w:space="0" w:color="auto"/>
        <w:right w:val="none" w:sz="0" w:space="0" w:color="auto"/>
      </w:divBdr>
    </w:div>
    <w:div w:id="362049975">
      <w:bodyDiv w:val="1"/>
      <w:marLeft w:val="0"/>
      <w:marRight w:val="0"/>
      <w:marTop w:val="0"/>
      <w:marBottom w:val="0"/>
      <w:divBdr>
        <w:top w:val="none" w:sz="0" w:space="0" w:color="auto"/>
        <w:left w:val="none" w:sz="0" w:space="0" w:color="auto"/>
        <w:bottom w:val="none" w:sz="0" w:space="0" w:color="auto"/>
        <w:right w:val="none" w:sz="0" w:space="0" w:color="auto"/>
      </w:divBdr>
    </w:div>
    <w:div w:id="362679351">
      <w:bodyDiv w:val="1"/>
      <w:marLeft w:val="0"/>
      <w:marRight w:val="0"/>
      <w:marTop w:val="0"/>
      <w:marBottom w:val="0"/>
      <w:divBdr>
        <w:top w:val="none" w:sz="0" w:space="0" w:color="auto"/>
        <w:left w:val="none" w:sz="0" w:space="0" w:color="auto"/>
        <w:bottom w:val="none" w:sz="0" w:space="0" w:color="auto"/>
        <w:right w:val="none" w:sz="0" w:space="0" w:color="auto"/>
      </w:divBdr>
    </w:div>
    <w:div w:id="370738404">
      <w:bodyDiv w:val="1"/>
      <w:marLeft w:val="0"/>
      <w:marRight w:val="0"/>
      <w:marTop w:val="0"/>
      <w:marBottom w:val="0"/>
      <w:divBdr>
        <w:top w:val="none" w:sz="0" w:space="0" w:color="auto"/>
        <w:left w:val="none" w:sz="0" w:space="0" w:color="auto"/>
        <w:bottom w:val="none" w:sz="0" w:space="0" w:color="auto"/>
        <w:right w:val="none" w:sz="0" w:space="0" w:color="auto"/>
      </w:divBdr>
    </w:div>
    <w:div w:id="371228196">
      <w:bodyDiv w:val="1"/>
      <w:marLeft w:val="0"/>
      <w:marRight w:val="0"/>
      <w:marTop w:val="0"/>
      <w:marBottom w:val="0"/>
      <w:divBdr>
        <w:top w:val="none" w:sz="0" w:space="0" w:color="auto"/>
        <w:left w:val="none" w:sz="0" w:space="0" w:color="auto"/>
        <w:bottom w:val="none" w:sz="0" w:space="0" w:color="auto"/>
        <w:right w:val="none" w:sz="0" w:space="0" w:color="auto"/>
      </w:divBdr>
    </w:div>
    <w:div w:id="427701334">
      <w:bodyDiv w:val="1"/>
      <w:marLeft w:val="0"/>
      <w:marRight w:val="0"/>
      <w:marTop w:val="0"/>
      <w:marBottom w:val="0"/>
      <w:divBdr>
        <w:top w:val="none" w:sz="0" w:space="0" w:color="auto"/>
        <w:left w:val="none" w:sz="0" w:space="0" w:color="auto"/>
        <w:bottom w:val="none" w:sz="0" w:space="0" w:color="auto"/>
        <w:right w:val="none" w:sz="0" w:space="0" w:color="auto"/>
      </w:divBdr>
    </w:div>
    <w:div w:id="429086078">
      <w:bodyDiv w:val="1"/>
      <w:marLeft w:val="0"/>
      <w:marRight w:val="0"/>
      <w:marTop w:val="0"/>
      <w:marBottom w:val="0"/>
      <w:divBdr>
        <w:top w:val="none" w:sz="0" w:space="0" w:color="auto"/>
        <w:left w:val="none" w:sz="0" w:space="0" w:color="auto"/>
        <w:bottom w:val="none" w:sz="0" w:space="0" w:color="auto"/>
        <w:right w:val="none" w:sz="0" w:space="0" w:color="auto"/>
      </w:divBdr>
    </w:div>
    <w:div w:id="443428043">
      <w:bodyDiv w:val="1"/>
      <w:marLeft w:val="0"/>
      <w:marRight w:val="0"/>
      <w:marTop w:val="0"/>
      <w:marBottom w:val="0"/>
      <w:divBdr>
        <w:top w:val="none" w:sz="0" w:space="0" w:color="auto"/>
        <w:left w:val="none" w:sz="0" w:space="0" w:color="auto"/>
        <w:bottom w:val="none" w:sz="0" w:space="0" w:color="auto"/>
        <w:right w:val="none" w:sz="0" w:space="0" w:color="auto"/>
      </w:divBdr>
    </w:div>
    <w:div w:id="498499342">
      <w:bodyDiv w:val="1"/>
      <w:marLeft w:val="0"/>
      <w:marRight w:val="0"/>
      <w:marTop w:val="0"/>
      <w:marBottom w:val="0"/>
      <w:divBdr>
        <w:top w:val="none" w:sz="0" w:space="0" w:color="auto"/>
        <w:left w:val="none" w:sz="0" w:space="0" w:color="auto"/>
        <w:bottom w:val="none" w:sz="0" w:space="0" w:color="auto"/>
        <w:right w:val="none" w:sz="0" w:space="0" w:color="auto"/>
      </w:divBdr>
    </w:div>
    <w:div w:id="510149305">
      <w:bodyDiv w:val="1"/>
      <w:marLeft w:val="0"/>
      <w:marRight w:val="0"/>
      <w:marTop w:val="0"/>
      <w:marBottom w:val="0"/>
      <w:divBdr>
        <w:top w:val="none" w:sz="0" w:space="0" w:color="auto"/>
        <w:left w:val="none" w:sz="0" w:space="0" w:color="auto"/>
        <w:bottom w:val="none" w:sz="0" w:space="0" w:color="auto"/>
        <w:right w:val="none" w:sz="0" w:space="0" w:color="auto"/>
      </w:divBdr>
    </w:div>
    <w:div w:id="530916961">
      <w:bodyDiv w:val="1"/>
      <w:marLeft w:val="0"/>
      <w:marRight w:val="0"/>
      <w:marTop w:val="0"/>
      <w:marBottom w:val="0"/>
      <w:divBdr>
        <w:top w:val="none" w:sz="0" w:space="0" w:color="auto"/>
        <w:left w:val="none" w:sz="0" w:space="0" w:color="auto"/>
        <w:bottom w:val="none" w:sz="0" w:space="0" w:color="auto"/>
        <w:right w:val="none" w:sz="0" w:space="0" w:color="auto"/>
      </w:divBdr>
    </w:div>
    <w:div w:id="533349210">
      <w:bodyDiv w:val="1"/>
      <w:marLeft w:val="0"/>
      <w:marRight w:val="0"/>
      <w:marTop w:val="0"/>
      <w:marBottom w:val="0"/>
      <w:divBdr>
        <w:top w:val="none" w:sz="0" w:space="0" w:color="auto"/>
        <w:left w:val="none" w:sz="0" w:space="0" w:color="auto"/>
        <w:bottom w:val="none" w:sz="0" w:space="0" w:color="auto"/>
        <w:right w:val="none" w:sz="0" w:space="0" w:color="auto"/>
      </w:divBdr>
    </w:div>
    <w:div w:id="577399204">
      <w:bodyDiv w:val="1"/>
      <w:marLeft w:val="0"/>
      <w:marRight w:val="0"/>
      <w:marTop w:val="0"/>
      <w:marBottom w:val="0"/>
      <w:divBdr>
        <w:top w:val="none" w:sz="0" w:space="0" w:color="auto"/>
        <w:left w:val="none" w:sz="0" w:space="0" w:color="auto"/>
        <w:bottom w:val="none" w:sz="0" w:space="0" w:color="auto"/>
        <w:right w:val="none" w:sz="0" w:space="0" w:color="auto"/>
      </w:divBdr>
    </w:div>
    <w:div w:id="586043095">
      <w:bodyDiv w:val="1"/>
      <w:marLeft w:val="0"/>
      <w:marRight w:val="0"/>
      <w:marTop w:val="0"/>
      <w:marBottom w:val="0"/>
      <w:divBdr>
        <w:top w:val="none" w:sz="0" w:space="0" w:color="auto"/>
        <w:left w:val="none" w:sz="0" w:space="0" w:color="auto"/>
        <w:bottom w:val="none" w:sz="0" w:space="0" w:color="auto"/>
        <w:right w:val="none" w:sz="0" w:space="0" w:color="auto"/>
      </w:divBdr>
    </w:div>
    <w:div w:id="601569866">
      <w:bodyDiv w:val="1"/>
      <w:marLeft w:val="0"/>
      <w:marRight w:val="0"/>
      <w:marTop w:val="0"/>
      <w:marBottom w:val="0"/>
      <w:divBdr>
        <w:top w:val="none" w:sz="0" w:space="0" w:color="auto"/>
        <w:left w:val="none" w:sz="0" w:space="0" w:color="auto"/>
        <w:bottom w:val="none" w:sz="0" w:space="0" w:color="auto"/>
        <w:right w:val="none" w:sz="0" w:space="0" w:color="auto"/>
      </w:divBdr>
    </w:div>
    <w:div w:id="636956126">
      <w:bodyDiv w:val="1"/>
      <w:marLeft w:val="0"/>
      <w:marRight w:val="0"/>
      <w:marTop w:val="0"/>
      <w:marBottom w:val="0"/>
      <w:divBdr>
        <w:top w:val="none" w:sz="0" w:space="0" w:color="auto"/>
        <w:left w:val="none" w:sz="0" w:space="0" w:color="auto"/>
        <w:bottom w:val="none" w:sz="0" w:space="0" w:color="auto"/>
        <w:right w:val="none" w:sz="0" w:space="0" w:color="auto"/>
      </w:divBdr>
    </w:div>
    <w:div w:id="646784579">
      <w:bodyDiv w:val="1"/>
      <w:marLeft w:val="0"/>
      <w:marRight w:val="0"/>
      <w:marTop w:val="0"/>
      <w:marBottom w:val="0"/>
      <w:divBdr>
        <w:top w:val="none" w:sz="0" w:space="0" w:color="auto"/>
        <w:left w:val="none" w:sz="0" w:space="0" w:color="auto"/>
        <w:bottom w:val="none" w:sz="0" w:space="0" w:color="auto"/>
        <w:right w:val="none" w:sz="0" w:space="0" w:color="auto"/>
      </w:divBdr>
    </w:div>
    <w:div w:id="648167097">
      <w:bodyDiv w:val="1"/>
      <w:marLeft w:val="0"/>
      <w:marRight w:val="0"/>
      <w:marTop w:val="0"/>
      <w:marBottom w:val="0"/>
      <w:divBdr>
        <w:top w:val="none" w:sz="0" w:space="0" w:color="auto"/>
        <w:left w:val="none" w:sz="0" w:space="0" w:color="auto"/>
        <w:bottom w:val="none" w:sz="0" w:space="0" w:color="auto"/>
        <w:right w:val="none" w:sz="0" w:space="0" w:color="auto"/>
      </w:divBdr>
    </w:div>
    <w:div w:id="651326186">
      <w:bodyDiv w:val="1"/>
      <w:marLeft w:val="0"/>
      <w:marRight w:val="0"/>
      <w:marTop w:val="0"/>
      <w:marBottom w:val="0"/>
      <w:divBdr>
        <w:top w:val="none" w:sz="0" w:space="0" w:color="auto"/>
        <w:left w:val="none" w:sz="0" w:space="0" w:color="auto"/>
        <w:bottom w:val="none" w:sz="0" w:space="0" w:color="auto"/>
        <w:right w:val="none" w:sz="0" w:space="0" w:color="auto"/>
      </w:divBdr>
    </w:div>
    <w:div w:id="658660110">
      <w:bodyDiv w:val="1"/>
      <w:marLeft w:val="0"/>
      <w:marRight w:val="0"/>
      <w:marTop w:val="0"/>
      <w:marBottom w:val="0"/>
      <w:divBdr>
        <w:top w:val="none" w:sz="0" w:space="0" w:color="auto"/>
        <w:left w:val="none" w:sz="0" w:space="0" w:color="auto"/>
        <w:bottom w:val="none" w:sz="0" w:space="0" w:color="auto"/>
        <w:right w:val="none" w:sz="0" w:space="0" w:color="auto"/>
      </w:divBdr>
    </w:div>
    <w:div w:id="675230867">
      <w:bodyDiv w:val="1"/>
      <w:marLeft w:val="0"/>
      <w:marRight w:val="0"/>
      <w:marTop w:val="0"/>
      <w:marBottom w:val="0"/>
      <w:divBdr>
        <w:top w:val="none" w:sz="0" w:space="0" w:color="auto"/>
        <w:left w:val="none" w:sz="0" w:space="0" w:color="auto"/>
        <w:bottom w:val="none" w:sz="0" w:space="0" w:color="auto"/>
        <w:right w:val="none" w:sz="0" w:space="0" w:color="auto"/>
      </w:divBdr>
    </w:div>
    <w:div w:id="679966408">
      <w:bodyDiv w:val="1"/>
      <w:marLeft w:val="0"/>
      <w:marRight w:val="0"/>
      <w:marTop w:val="0"/>
      <w:marBottom w:val="0"/>
      <w:divBdr>
        <w:top w:val="none" w:sz="0" w:space="0" w:color="auto"/>
        <w:left w:val="none" w:sz="0" w:space="0" w:color="auto"/>
        <w:bottom w:val="none" w:sz="0" w:space="0" w:color="auto"/>
        <w:right w:val="none" w:sz="0" w:space="0" w:color="auto"/>
      </w:divBdr>
    </w:div>
    <w:div w:id="743140730">
      <w:bodyDiv w:val="1"/>
      <w:marLeft w:val="0"/>
      <w:marRight w:val="0"/>
      <w:marTop w:val="0"/>
      <w:marBottom w:val="0"/>
      <w:divBdr>
        <w:top w:val="none" w:sz="0" w:space="0" w:color="auto"/>
        <w:left w:val="none" w:sz="0" w:space="0" w:color="auto"/>
        <w:bottom w:val="none" w:sz="0" w:space="0" w:color="auto"/>
        <w:right w:val="none" w:sz="0" w:space="0" w:color="auto"/>
      </w:divBdr>
    </w:div>
    <w:div w:id="797455911">
      <w:bodyDiv w:val="1"/>
      <w:marLeft w:val="0"/>
      <w:marRight w:val="0"/>
      <w:marTop w:val="0"/>
      <w:marBottom w:val="0"/>
      <w:divBdr>
        <w:top w:val="none" w:sz="0" w:space="0" w:color="auto"/>
        <w:left w:val="none" w:sz="0" w:space="0" w:color="auto"/>
        <w:bottom w:val="none" w:sz="0" w:space="0" w:color="auto"/>
        <w:right w:val="none" w:sz="0" w:space="0" w:color="auto"/>
      </w:divBdr>
    </w:div>
    <w:div w:id="820465083">
      <w:bodyDiv w:val="1"/>
      <w:marLeft w:val="0"/>
      <w:marRight w:val="0"/>
      <w:marTop w:val="0"/>
      <w:marBottom w:val="0"/>
      <w:divBdr>
        <w:top w:val="none" w:sz="0" w:space="0" w:color="auto"/>
        <w:left w:val="none" w:sz="0" w:space="0" w:color="auto"/>
        <w:bottom w:val="none" w:sz="0" w:space="0" w:color="auto"/>
        <w:right w:val="none" w:sz="0" w:space="0" w:color="auto"/>
      </w:divBdr>
    </w:div>
    <w:div w:id="821848935">
      <w:bodyDiv w:val="1"/>
      <w:marLeft w:val="0"/>
      <w:marRight w:val="0"/>
      <w:marTop w:val="0"/>
      <w:marBottom w:val="0"/>
      <w:divBdr>
        <w:top w:val="none" w:sz="0" w:space="0" w:color="auto"/>
        <w:left w:val="none" w:sz="0" w:space="0" w:color="auto"/>
        <w:bottom w:val="none" w:sz="0" w:space="0" w:color="auto"/>
        <w:right w:val="none" w:sz="0" w:space="0" w:color="auto"/>
      </w:divBdr>
    </w:div>
    <w:div w:id="920484067">
      <w:bodyDiv w:val="1"/>
      <w:marLeft w:val="0"/>
      <w:marRight w:val="0"/>
      <w:marTop w:val="0"/>
      <w:marBottom w:val="0"/>
      <w:divBdr>
        <w:top w:val="none" w:sz="0" w:space="0" w:color="auto"/>
        <w:left w:val="none" w:sz="0" w:space="0" w:color="auto"/>
        <w:bottom w:val="none" w:sz="0" w:space="0" w:color="auto"/>
        <w:right w:val="none" w:sz="0" w:space="0" w:color="auto"/>
      </w:divBdr>
    </w:div>
    <w:div w:id="920718423">
      <w:bodyDiv w:val="1"/>
      <w:marLeft w:val="0"/>
      <w:marRight w:val="0"/>
      <w:marTop w:val="0"/>
      <w:marBottom w:val="0"/>
      <w:divBdr>
        <w:top w:val="none" w:sz="0" w:space="0" w:color="auto"/>
        <w:left w:val="none" w:sz="0" w:space="0" w:color="auto"/>
        <w:bottom w:val="none" w:sz="0" w:space="0" w:color="auto"/>
        <w:right w:val="none" w:sz="0" w:space="0" w:color="auto"/>
      </w:divBdr>
    </w:div>
    <w:div w:id="968321305">
      <w:bodyDiv w:val="1"/>
      <w:marLeft w:val="0"/>
      <w:marRight w:val="0"/>
      <w:marTop w:val="0"/>
      <w:marBottom w:val="0"/>
      <w:divBdr>
        <w:top w:val="none" w:sz="0" w:space="0" w:color="auto"/>
        <w:left w:val="none" w:sz="0" w:space="0" w:color="auto"/>
        <w:bottom w:val="none" w:sz="0" w:space="0" w:color="auto"/>
        <w:right w:val="none" w:sz="0" w:space="0" w:color="auto"/>
      </w:divBdr>
    </w:div>
    <w:div w:id="1024673838">
      <w:bodyDiv w:val="1"/>
      <w:marLeft w:val="0"/>
      <w:marRight w:val="0"/>
      <w:marTop w:val="0"/>
      <w:marBottom w:val="0"/>
      <w:divBdr>
        <w:top w:val="none" w:sz="0" w:space="0" w:color="auto"/>
        <w:left w:val="none" w:sz="0" w:space="0" w:color="auto"/>
        <w:bottom w:val="none" w:sz="0" w:space="0" w:color="auto"/>
        <w:right w:val="none" w:sz="0" w:space="0" w:color="auto"/>
      </w:divBdr>
    </w:div>
    <w:div w:id="1026054970">
      <w:bodyDiv w:val="1"/>
      <w:marLeft w:val="0"/>
      <w:marRight w:val="0"/>
      <w:marTop w:val="0"/>
      <w:marBottom w:val="0"/>
      <w:divBdr>
        <w:top w:val="none" w:sz="0" w:space="0" w:color="auto"/>
        <w:left w:val="none" w:sz="0" w:space="0" w:color="auto"/>
        <w:bottom w:val="none" w:sz="0" w:space="0" w:color="auto"/>
        <w:right w:val="none" w:sz="0" w:space="0" w:color="auto"/>
      </w:divBdr>
    </w:div>
    <w:div w:id="1089080744">
      <w:bodyDiv w:val="1"/>
      <w:marLeft w:val="0"/>
      <w:marRight w:val="0"/>
      <w:marTop w:val="0"/>
      <w:marBottom w:val="0"/>
      <w:divBdr>
        <w:top w:val="none" w:sz="0" w:space="0" w:color="auto"/>
        <w:left w:val="none" w:sz="0" w:space="0" w:color="auto"/>
        <w:bottom w:val="none" w:sz="0" w:space="0" w:color="auto"/>
        <w:right w:val="none" w:sz="0" w:space="0" w:color="auto"/>
      </w:divBdr>
    </w:div>
    <w:div w:id="1107844765">
      <w:bodyDiv w:val="1"/>
      <w:marLeft w:val="0"/>
      <w:marRight w:val="0"/>
      <w:marTop w:val="0"/>
      <w:marBottom w:val="0"/>
      <w:divBdr>
        <w:top w:val="none" w:sz="0" w:space="0" w:color="auto"/>
        <w:left w:val="none" w:sz="0" w:space="0" w:color="auto"/>
        <w:bottom w:val="none" w:sz="0" w:space="0" w:color="auto"/>
        <w:right w:val="none" w:sz="0" w:space="0" w:color="auto"/>
      </w:divBdr>
    </w:div>
    <w:div w:id="1134637501">
      <w:bodyDiv w:val="1"/>
      <w:marLeft w:val="0"/>
      <w:marRight w:val="0"/>
      <w:marTop w:val="0"/>
      <w:marBottom w:val="0"/>
      <w:divBdr>
        <w:top w:val="none" w:sz="0" w:space="0" w:color="auto"/>
        <w:left w:val="none" w:sz="0" w:space="0" w:color="auto"/>
        <w:bottom w:val="none" w:sz="0" w:space="0" w:color="auto"/>
        <w:right w:val="none" w:sz="0" w:space="0" w:color="auto"/>
      </w:divBdr>
    </w:div>
    <w:div w:id="1190028332">
      <w:bodyDiv w:val="1"/>
      <w:marLeft w:val="0"/>
      <w:marRight w:val="0"/>
      <w:marTop w:val="0"/>
      <w:marBottom w:val="0"/>
      <w:divBdr>
        <w:top w:val="none" w:sz="0" w:space="0" w:color="auto"/>
        <w:left w:val="none" w:sz="0" w:space="0" w:color="auto"/>
        <w:bottom w:val="none" w:sz="0" w:space="0" w:color="auto"/>
        <w:right w:val="none" w:sz="0" w:space="0" w:color="auto"/>
      </w:divBdr>
    </w:div>
    <w:div w:id="1284730124">
      <w:bodyDiv w:val="1"/>
      <w:marLeft w:val="0"/>
      <w:marRight w:val="0"/>
      <w:marTop w:val="0"/>
      <w:marBottom w:val="0"/>
      <w:divBdr>
        <w:top w:val="none" w:sz="0" w:space="0" w:color="auto"/>
        <w:left w:val="none" w:sz="0" w:space="0" w:color="auto"/>
        <w:bottom w:val="none" w:sz="0" w:space="0" w:color="auto"/>
        <w:right w:val="none" w:sz="0" w:space="0" w:color="auto"/>
      </w:divBdr>
    </w:div>
    <w:div w:id="1318919683">
      <w:bodyDiv w:val="1"/>
      <w:marLeft w:val="0"/>
      <w:marRight w:val="0"/>
      <w:marTop w:val="0"/>
      <w:marBottom w:val="0"/>
      <w:divBdr>
        <w:top w:val="none" w:sz="0" w:space="0" w:color="auto"/>
        <w:left w:val="none" w:sz="0" w:space="0" w:color="auto"/>
        <w:bottom w:val="none" w:sz="0" w:space="0" w:color="auto"/>
        <w:right w:val="none" w:sz="0" w:space="0" w:color="auto"/>
      </w:divBdr>
    </w:div>
    <w:div w:id="1348212304">
      <w:bodyDiv w:val="1"/>
      <w:marLeft w:val="0"/>
      <w:marRight w:val="0"/>
      <w:marTop w:val="0"/>
      <w:marBottom w:val="0"/>
      <w:divBdr>
        <w:top w:val="none" w:sz="0" w:space="0" w:color="auto"/>
        <w:left w:val="none" w:sz="0" w:space="0" w:color="auto"/>
        <w:bottom w:val="none" w:sz="0" w:space="0" w:color="auto"/>
        <w:right w:val="none" w:sz="0" w:space="0" w:color="auto"/>
      </w:divBdr>
    </w:div>
    <w:div w:id="1355426634">
      <w:bodyDiv w:val="1"/>
      <w:marLeft w:val="0"/>
      <w:marRight w:val="0"/>
      <w:marTop w:val="0"/>
      <w:marBottom w:val="0"/>
      <w:divBdr>
        <w:top w:val="none" w:sz="0" w:space="0" w:color="auto"/>
        <w:left w:val="none" w:sz="0" w:space="0" w:color="auto"/>
        <w:bottom w:val="none" w:sz="0" w:space="0" w:color="auto"/>
        <w:right w:val="none" w:sz="0" w:space="0" w:color="auto"/>
      </w:divBdr>
    </w:div>
    <w:div w:id="1368794057">
      <w:bodyDiv w:val="1"/>
      <w:marLeft w:val="0"/>
      <w:marRight w:val="0"/>
      <w:marTop w:val="0"/>
      <w:marBottom w:val="0"/>
      <w:divBdr>
        <w:top w:val="none" w:sz="0" w:space="0" w:color="auto"/>
        <w:left w:val="none" w:sz="0" w:space="0" w:color="auto"/>
        <w:bottom w:val="none" w:sz="0" w:space="0" w:color="auto"/>
        <w:right w:val="none" w:sz="0" w:space="0" w:color="auto"/>
      </w:divBdr>
    </w:div>
    <w:div w:id="1371416577">
      <w:bodyDiv w:val="1"/>
      <w:marLeft w:val="0"/>
      <w:marRight w:val="0"/>
      <w:marTop w:val="0"/>
      <w:marBottom w:val="0"/>
      <w:divBdr>
        <w:top w:val="none" w:sz="0" w:space="0" w:color="auto"/>
        <w:left w:val="none" w:sz="0" w:space="0" w:color="auto"/>
        <w:bottom w:val="none" w:sz="0" w:space="0" w:color="auto"/>
        <w:right w:val="none" w:sz="0" w:space="0" w:color="auto"/>
      </w:divBdr>
    </w:div>
    <w:div w:id="1389957524">
      <w:bodyDiv w:val="1"/>
      <w:marLeft w:val="0"/>
      <w:marRight w:val="0"/>
      <w:marTop w:val="0"/>
      <w:marBottom w:val="0"/>
      <w:divBdr>
        <w:top w:val="none" w:sz="0" w:space="0" w:color="auto"/>
        <w:left w:val="none" w:sz="0" w:space="0" w:color="auto"/>
        <w:bottom w:val="none" w:sz="0" w:space="0" w:color="auto"/>
        <w:right w:val="none" w:sz="0" w:space="0" w:color="auto"/>
      </w:divBdr>
    </w:div>
    <w:div w:id="1409303542">
      <w:bodyDiv w:val="1"/>
      <w:marLeft w:val="0"/>
      <w:marRight w:val="0"/>
      <w:marTop w:val="0"/>
      <w:marBottom w:val="0"/>
      <w:divBdr>
        <w:top w:val="none" w:sz="0" w:space="0" w:color="auto"/>
        <w:left w:val="none" w:sz="0" w:space="0" w:color="auto"/>
        <w:bottom w:val="none" w:sz="0" w:space="0" w:color="auto"/>
        <w:right w:val="none" w:sz="0" w:space="0" w:color="auto"/>
      </w:divBdr>
    </w:div>
    <w:div w:id="1428384595">
      <w:bodyDiv w:val="1"/>
      <w:marLeft w:val="0"/>
      <w:marRight w:val="0"/>
      <w:marTop w:val="0"/>
      <w:marBottom w:val="0"/>
      <w:divBdr>
        <w:top w:val="none" w:sz="0" w:space="0" w:color="auto"/>
        <w:left w:val="none" w:sz="0" w:space="0" w:color="auto"/>
        <w:bottom w:val="none" w:sz="0" w:space="0" w:color="auto"/>
        <w:right w:val="none" w:sz="0" w:space="0" w:color="auto"/>
      </w:divBdr>
    </w:div>
    <w:div w:id="1473061960">
      <w:bodyDiv w:val="1"/>
      <w:marLeft w:val="0"/>
      <w:marRight w:val="0"/>
      <w:marTop w:val="0"/>
      <w:marBottom w:val="0"/>
      <w:divBdr>
        <w:top w:val="none" w:sz="0" w:space="0" w:color="auto"/>
        <w:left w:val="none" w:sz="0" w:space="0" w:color="auto"/>
        <w:bottom w:val="none" w:sz="0" w:space="0" w:color="auto"/>
        <w:right w:val="none" w:sz="0" w:space="0" w:color="auto"/>
      </w:divBdr>
    </w:div>
    <w:div w:id="1490906793">
      <w:bodyDiv w:val="1"/>
      <w:marLeft w:val="0"/>
      <w:marRight w:val="0"/>
      <w:marTop w:val="0"/>
      <w:marBottom w:val="0"/>
      <w:divBdr>
        <w:top w:val="none" w:sz="0" w:space="0" w:color="auto"/>
        <w:left w:val="none" w:sz="0" w:space="0" w:color="auto"/>
        <w:bottom w:val="none" w:sz="0" w:space="0" w:color="auto"/>
        <w:right w:val="none" w:sz="0" w:space="0" w:color="auto"/>
      </w:divBdr>
    </w:div>
    <w:div w:id="1501962771">
      <w:bodyDiv w:val="1"/>
      <w:marLeft w:val="0"/>
      <w:marRight w:val="0"/>
      <w:marTop w:val="0"/>
      <w:marBottom w:val="0"/>
      <w:divBdr>
        <w:top w:val="none" w:sz="0" w:space="0" w:color="auto"/>
        <w:left w:val="none" w:sz="0" w:space="0" w:color="auto"/>
        <w:bottom w:val="none" w:sz="0" w:space="0" w:color="auto"/>
        <w:right w:val="none" w:sz="0" w:space="0" w:color="auto"/>
      </w:divBdr>
    </w:div>
    <w:div w:id="1503083275">
      <w:bodyDiv w:val="1"/>
      <w:marLeft w:val="0"/>
      <w:marRight w:val="0"/>
      <w:marTop w:val="0"/>
      <w:marBottom w:val="0"/>
      <w:divBdr>
        <w:top w:val="none" w:sz="0" w:space="0" w:color="auto"/>
        <w:left w:val="none" w:sz="0" w:space="0" w:color="auto"/>
        <w:bottom w:val="none" w:sz="0" w:space="0" w:color="auto"/>
        <w:right w:val="none" w:sz="0" w:space="0" w:color="auto"/>
      </w:divBdr>
    </w:div>
    <w:div w:id="1522351006">
      <w:bodyDiv w:val="1"/>
      <w:marLeft w:val="0"/>
      <w:marRight w:val="0"/>
      <w:marTop w:val="0"/>
      <w:marBottom w:val="0"/>
      <w:divBdr>
        <w:top w:val="none" w:sz="0" w:space="0" w:color="auto"/>
        <w:left w:val="none" w:sz="0" w:space="0" w:color="auto"/>
        <w:bottom w:val="none" w:sz="0" w:space="0" w:color="auto"/>
        <w:right w:val="none" w:sz="0" w:space="0" w:color="auto"/>
      </w:divBdr>
    </w:div>
    <w:div w:id="1528447412">
      <w:bodyDiv w:val="1"/>
      <w:marLeft w:val="0"/>
      <w:marRight w:val="0"/>
      <w:marTop w:val="0"/>
      <w:marBottom w:val="0"/>
      <w:divBdr>
        <w:top w:val="none" w:sz="0" w:space="0" w:color="auto"/>
        <w:left w:val="none" w:sz="0" w:space="0" w:color="auto"/>
        <w:bottom w:val="none" w:sz="0" w:space="0" w:color="auto"/>
        <w:right w:val="none" w:sz="0" w:space="0" w:color="auto"/>
      </w:divBdr>
    </w:div>
    <w:div w:id="1540239917">
      <w:bodyDiv w:val="1"/>
      <w:marLeft w:val="0"/>
      <w:marRight w:val="0"/>
      <w:marTop w:val="0"/>
      <w:marBottom w:val="0"/>
      <w:divBdr>
        <w:top w:val="none" w:sz="0" w:space="0" w:color="auto"/>
        <w:left w:val="none" w:sz="0" w:space="0" w:color="auto"/>
        <w:bottom w:val="none" w:sz="0" w:space="0" w:color="auto"/>
        <w:right w:val="none" w:sz="0" w:space="0" w:color="auto"/>
      </w:divBdr>
    </w:div>
    <w:div w:id="1540976798">
      <w:bodyDiv w:val="1"/>
      <w:marLeft w:val="0"/>
      <w:marRight w:val="0"/>
      <w:marTop w:val="0"/>
      <w:marBottom w:val="0"/>
      <w:divBdr>
        <w:top w:val="none" w:sz="0" w:space="0" w:color="auto"/>
        <w:left w:val="none" w:sz="0" w:space="0" w:color="auto"/>
        <w:bottom w:val="none" w:sz="0" w:space="0" w:color="auto"/>
        <w:right w:val="none" w:sz="0" w:space="0" w:color="auto"/>
      </w:divBdr>
    </w:div>
    <w:div w:id="1607882978">
      <w:bodyDiv w:val="1"/>
      <w:marLeft w:val="0"/>
      <w:marRight w:val="0"/>
      <w:marTop w:val="0"/>
      <w:marBottom w:val="0"/>
      <w:divBdr>
        <w:top w:val="none" w:sz="0" w:space="0" w:color="auto"/>
        <w:left w:val="none" w:sz="0" w:space="0" w:color="auto"/>
        <w:bottom w:val="none" w:sz="0" w:space="0" w:color="auto"/>
        <w:right w:val="none" w:sz="0" w:space="0" w:color="auto"/>
      </w:divBdr>
    </w:div>
    <w:div w:id="1625846355">
      <w:bodyDiv w:val="1"/>
      <w:marLeft w:val="0"/>
      <w:marRight w:val="0"/>
      <w:marTop w:val="0"/>
      <w:marBottom w:val="0"/>
      <w:divBdr>
        <w:top w:val="none" w:sz="0" w:space="0" w:color="auto"/>
        <w:left w:val="none" w:sz="0" w:space="0" w:color="auto"/>
        <w:bottom w:val="none" w:sz="0" w:space="0" w:color="auto"/>
        <w:right w:val="none" w:sz="0" w:space="0" w:color="auto"/>
      </w:divBdr>
    </w:div>
    <w:div w:id="1641157332">
      <w:bodyDiv w:val="1"/>
      <w:marLeft w:val="0"/>
      <w:marRight w:val="0"/>
      <w:marTop w:val="0"/>
      <w:marBottom w:val="0"/>
      <w:divBdr>
        <w:top w:val="none" w:sz="0" w:space="0" w:color="auto"/>
        <w:left w:val="none" w:sz="0" w:space="0" w:color="auto"/>
        <w:bottom w:val="none" w:sz="0" w:space="0" w:color="auto"/>
        <w:right w:val="none" w:sz="0" w:space="0" w:color="auto"/>
      </w:divBdr>
    </w:div>
    <w:div w:id="1719627357">
      <w:bodyDiv w:val="1"/>
      <w:marLeft w:val="0"/>
      <w:marRight w:val="0"/>
      <w:marTop w:val="0"/>
      <w:marBottom w:val="0"/>
      <w:divBdr>
        <w:top w:val="none" w:sz="0" w:space="0" w:color="auto"/>
        <w:left w:val="none" w:sz="0" w:space="0" w:color="auto"/>
        <w:bottom w:val="none" w:sz="0" w:space="0" w:color="auto"/>
        <w:right w:val="none" w:sz="0" w:space="0" w:color="auto"/>
      </w:divBdr>
    </w:div>
    <w:div w:id="1843856311">
      <w:bodyDiv w:val="1"/>
      <w:marLeft w:val="0"/>
      <w:marRight w:val="0"/>
      <w:marTop w:val="0"/>
      <w:marBottom w:val="0"/>
      <w:divBdr>
        <w:top w:val="none" w:sz="0" w:space="0" w:color="auto"/>
        <w:left w:val="none" w:sz="0" w:space="0" w:color="auto"/>
        <w:bottom w:val="none" w:sz="0" w:space="0" w:color="auto"/>
        <w:right w:val="none" w:sz="0" w:space="0" w:color="auto"/>
      </w:divBdr>
    </w:div>
    <w:div w:id="1875148164">
      <w:bodyDiv w:val="1"/>
      <w:marLeft w:val="0"/>
      <w:marRight w:val="0"/>
      <w:marTop w:val="0"/>
      <w:marBottom w:val="0"/>
      <w:divBdr>
        <w:top w:val="none" w:sz="0" w:space="0" w:color="auto"/>
        <w:left w:val="none" w:sz="0" w:space="0" w:color="auto"/>
        <w:bottom w:val="none" w:sz="0" w:space="0" w:color="auto"/>
        <w:right w:val="none" w:sz="0" w:space="0" w:color="auto"/>
      </w:divBdr>
    </w:div>
    <w:div w:id="1940214580">
      <w:bodyDiv w:val="1"/>
      <w:marLeft w:val="0"/>
      <w:marRight w:val="0"/>
      <w:marTop w:val="0"/>
      <w:marBottom w:val="0"/>
      <w:divBdr>
        <w:top w:val="none" w:sz="0" w:space="0" w:color="auto"/>
        <w:left w:val="none" w:sz="0" w:space="0" w:color="auto"/>
        <w:bottom w:val="none" w:sz="0" w:space="0" w:color="auto"/>
        <w:right w:val="none" w:sz="0" w:space="0" w:color="auto"/>
      </w:divBdr>
    </w:div>
    <w:div w:id="1946182255">
      <w:bodyDiv w:val="1"/>
      <w:marLeft w:val="0"/>
      <w:marRight w:val="0"/>
      <w:marTop w:val="0"/>
      <w:marBottom w:val="0"/>
      <w:divBdr>
        <w:top w:val="none" w:sz="0" w:space="0" w:color="auto"/>
        <w:left w:val="none" w:sz="0" w:space="0" w:color="auto"/>
        <w:bottom w:val="none" w:sz="0" w:space="0" w:color="auto"/>
        <w:right w:val="none" w:sz="0" w:space="0" w:color="auto"/>
      </w:divBdr>
    </w:div>
    <w:div w:id="2010016708">
      <w:bodyDiv w:val="1"/>
      <w:marLeft w:val="0"/>
      <w:marRight w:val="0"/>
      <w:marTop w:val="0"/>
      <w:marBottom w:val="0"/>
      <w:divBdr>
        <w:top w:val="none" w:sz="0" w:space="0" w:color="auto"/>
        <w:left w:val="none" w:sz="0" w:space="0" w:color="auto"/>
        <w:bottom w:val="none" w:sz="0" w:space="0" w:color="auto"/>
        <w:right w:val="none" w:sz="0" w:space="0" w:color="auto"/>
      </w:divBdr>
    </w:div>
    <w:div w:id="2065717135">
      <w:bodyDiv w:val="1"/>
      <w:marLeft w:val="0"/>
      <w:marRight w:val="0"/>
      <w:marTop w:val="0"/>
      <w:marBottom w:val="0"/>
      <w:divBdr>
        <w:top w:val="none" w:sz="0" w:space="0" w:color="auto"/>
        <w:left w:val="none" w:sz="0" w:space="0" w:color="auto"/>
        <w:bottom w:val="none" w:sz="0" w:space="0" w:color="auto"/>
        <w:right w:val="none" w:sz="0" w:space="0" w:color="auto"/>
      </w:divBdr>
    </w:div>
    <w:div w:id="2093623441">
      <w:bodyDiv w:val="1"/>
      <w:marLeft w:val="0"/>
      <w:marRight w:val="0"/>
      <w:marTop w:val="0"/>
      <w:marBottom w:val="0"/>
      <w:divBdr>
        <w:top w:val="none" w:sz="0" w:space="0" w:color="auto"/>
        <w:left w:val="none" w:sz="0" w:space="0" w:color="auto"/>
        <w:bottom w:val="none" w:sz="0" w:space="0" w:color="auto"/>
        <w:right w:val="none" w:sz="0" w:space="0" w:color="auto"/>
      </w:divBdr>
    </w:div>
    <w:div w:id="2106076121">
      <w:bodyDiv w:val="1"/>
      <w:marLeft w:val="0"/>
      <w:marRight w:val="0"/>
      <w:marTop w:val="0"/>
      <w:marBottom w:val="0"/>
      <w:divBdr>
        <w:top w:val="none" w:sz="0" w:space="0" w:color="auto"/>
        <w:left w:val="none" w:sz="0" w:space="0" w:color="auto"/>
        <w:bottom w:val="none" w:sz="0" w:space="0" w:color="auto"/>
        <w:right w:val="none" w:sz="0" w:space="0" w:color="auto"/>
      </w:divBdr>
    </w:div>
    <w:div w:id="2111509105">
      <w:bodyDiv w:val="1"/>
      <w:marLeft w:val="0"/>
      <w:marRight w:val="0"/>
      <w:marTop w:val="0"/>
      <w:marBottom w:val="0"/>
      <w:divBdr>
        <w:top w:val="none" w:sz="0" w:space="0" w:color="auto"/>
        <w:left w:val="none" w:sz="0" w:space="0" w:color="auto"/>
        <w:bottom w:val="none" w:sz="0" w:space="0" w:color="auto"/>
        <w:right w:val="none" w:sz="0" w:space="0" w:color="auto"/>
      </w:divBdr>
    </w:div>
    <w:div w:id="21346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pt.ru/classifier/okved/razde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F211-602C-405C-90F6-C4F74689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9148</Words>
  <Characters>52148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ARM060</dc:creator>
  <dc:description>exif_MSED_e37e4541ae3e07fad573e9318572bf26494dcf7fa2427baafcbce53104770998</dc:description>
  <cp:lastModifiedBy>user</cp:lastModifiedBy>
  <cp:revision>4</cp:revision>
  <cp:lastPrinted>2018-10-23T06:20:00Z</cp:lastPrinted>
  <dcterms:created xsi:type="dcterms:W3CDTF">2019-01-31T12:59:00Z</dcterms:created>
  <dcterms:modified xsi:type="dcterms:W3CDTF">2019-01-31T13:07:00Z</dcterms:modified>
</cp:coreProperties>
</file>