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F8" w:rsidRDefault="00515BF8" w:rsidP="00515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3665-па</w:t>
      </w:r>
    </w:p>
    <w:p w:rsidR="001E4D30" w:rsidRDefault="001E4D30" w:rsidP="006972DA">
      <w:pPr>
        <w:pStyle w:val="1"/>
      </w:pPr>
    </w:p>
    <w:p w:rsidR="00515BF8" w:rsidRPr="006A3B92" w:rsidRDefault="00515BF8" w:rsidP="006972DA">
      <w:pPr>
        <w:pStyle w:val="1"/>
      </w:pPr>
    </w:p>
    <w:p w:rsidR="00C546AC" w:rsidRDefault="00E84F8B" w:rsidP="001E4D30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1E4D30" w:rsidRDefault="00E84F8B" w:rsidP="001E4D30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>Предоставление земельных участков, государственная</w:t>
      </w:r>
    </w:p>
    <w:p w:rsidR="00E84F8B" w:rsidRPr="003A440E" w:rsidRDefault="001E4D30" w:rsidP="001E4D3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на которые не разграничена, в безвозмездное пользование</w:t>
      </w:r>
      <w:r w:rsidR="00C546AC">
        <w:rPr>
          <w:sz w:val="28"/>
          <w:szCs w:val="28"/>
        </w:rPr>
        <w:t>»</w:t>
      </w:r>
    </w:p>
    <w:p w:rsidR="003B0681" w:rsidRDefault="003B0681" w:rsidP="006972DA">
      <w:pPr>
        <w:pStyle w:val="a5"/>
        <w:jc w:val="both"/>
        <w:rPr>
          <w:sz w:val="28"/>
          <w:szCs w:val="28"/>
        </w:rPr>
      </w:pPr>
    </w:p>
    <w:p w:rsidR="00515BF8" w:rsidRPr="003A440E" w:rsidRDefault="00515BF8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515BF8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r w:rsidR="00D75581">
        <w:rPr>
          <w:sz w:val="28"/>
          <w:szCs w:val="28"/>
        </w:rPr>
        <w:t xml:space="preserve"> области земельных отношений», </w:t>
      </w:r>
      <w:r w:rsidR="009D32AB" w:rsidRPr="003A440E">
        <w:rPr>
          <w:sz w:val="28"/>
          <w:szCs w:val="28"/>
        </w:rPr>
        <w:t>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6D0C42">
        <w:rPr>
          <w:sz w:val="28"/>
          <w:szCs w:val="28"/>
        </w:rPr>
        <w:t>27</w:t>
      </w:r>
      <w:r w:rsidR="001D50B3">
        <w:rPr>
          <w:sz w:val="28"/>
          <w:szCs w:val="28"/>
        </w:rPr>
        <w:t>.12</w:t>
      </w:r>
      <w:r w:rsidR="00B62BD0">
        <w:rPr>
          <w:sz w:val="28"/>
          <w:szCs w:val="28"/>
        </w:rPr>
        <w:t>.2018</w:t>
      </w:r>
      <w:r w:rsidR="003B0681" w:rsidRPr="003A440E">
        <w:rPr>
          <w:sz w:val="28"/>
          <w:szCs w:val="28"/>
        </w:rPr>
        <w:t>г. № 1</w:t>
      </w:r>
      <w:r w:rsidR="001D50B3">
        <w:rPr>
          <w:sz w:val="28"/>
          <w:szCs w:val="28"/>
        </w:rPr>
        <w:t>5</w:t>
      </w:r>
      <w:r w:rsidR="003B0681" w:rsidRPr="003A440E">
        <w:rPr>
          <w:sz w:val="28"/>
          <w:szCs w:val="28"/>
        </w:rPr>
        <w:t>ВР-</w:t>
      </w:r>
      <w:r w:rsidR="006D0C42">
        <w:rPr>
          <w:sz w:val="28"/>
          <w:szCs w:val="28"/>
        </w:rPr>
        <w:t>182</w:t>
      </w:r>
      <w:r w:rsidR="001E4D30">
        <w:rPr>
          <w:sz w:val="28"/>
          <w:szCs w:val="28"/>
        </w:rPr>
        <w:t>6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D75581">
        <w:rPr>
          <w:sz w:val="28"/>
          <w:szCs w:val="28"/>
        </w:rPr>
        <w:t>»»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757474">
        <w:rPr>
          <w:sz w:val="28"/>
          <w:szCs w:val="28"/>
        </w:rPr>
        <w:t>27.12</w:t>
      </w:r>
      <w:r w:rsidR="00983729">
        <w:rPr>
          <w:sz w:val="28"/>
          <w:szCs w:val="28"/>
        </w:rPr>
        <w:t>.2018</w:t>
      </w:r>
      <w:r w:rsidR="001E1927" w:rsidRPr="003A440E">
        <w:rPr>
          <w:sz w:val="28"/>
          <w:szCs w:val="28"/>
        </w:rPr>
        <w:t>г. № 1</w:t>
      </w:r>
      <w:r w:rsidR="00757474">
        <w:rPr>
          <w:sz w:val="28"/>
          <w:szCs w:val="28"/>
        </w:rPr>
        <w:t>5</w:t>
      </w:r>
      <w:r w:rsidR="001E1927" w:rsidRPr="003A440E">
        <w:rPr>
          <w:sz w:val="28"/>
          <w:szCs w:val="28"/>
        </w:rPr>
        <w:t>ИСХ-</w:t>
      </w:r>
      <w:r w:rsidR="00757474">
        <w:rPr>
          <w:sz w:val="28"/>
          <w:szCs w:val="28"/>
        </w:rPr>
        <w:t>29267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6D0C42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</w:t>
      </w:r>
      <w:r w:rsidR="00BC7A3B">
        <w:rPr>
          <w:sz w:val="28"/>
          <w:szCs w:val="28"/>
        </w:rPr>
        <w:t>итории городского округа Кашира:</w:t>
      </w:r>
    </w:p>
    <w:p w:rsidR="00515BF8" w:rsidRDefault="001E1927" w:rsidP="00140E5B">
      <w:pPr>
        <w:pStyle w:val="a5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440E">
        <w:rPr>
          <w:sz w:val="28"/>
          <w:szCs w:val="28"/>
        </w:rPr>
        <w:t xml:space="preserve">Предоставление государственной услуги </w:t>
      </w:r>
      <w:r w:rsidR="00D75581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территории городского 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</w:t>
      </w:r>
      <w:r w:rsidR="00D75581">
        <w:rPr>
          <w:rFonts w:eastAsia="Calibri"/>
          <w:sz w:val="28"/>
          <w:szCs w:val="28"/>
          <w:lang w:eastAsia="en-US"/>
        </w:rPr>
        <w:t>Административным  регламентом</w:t>
      </w:r>
      <w:r w:rsidR="00B6686B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</w:t>
      </w:r>
      <w:r w:rsidR="00D75581">
        <w:rPr>
          <w:rFonts w:eastAsia="Calibri"/>
          <w:sz w:val="28"/>
          <w:szCs w:val="28"/>
          <w:lang w:eastAsia="en-US"/>
        </w:rPr>
        <w:t xml:space="preserve"> </w:t>
      </w:r>
      <w:r w:rsidR="00D75581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D75581">
        <w:rPr>
          <w:sz w:val="28"/>
          <w:szCs w:val="28"/>
        </w:rPr>
        <w:t>»</w:t>
      </w:r>
      <w:r w:rsidRPr="003A440E">
        <w:rPr>
          <w:rFonts w:eastAsia="Calibri"/>
          <w:sz w:val="28"/>
          <w:szCs w:val="28"/>
          <w:lang w:eastAsia="en-US"/>
        </w:rPr>
        <w:t>, утвержденным Распоряжением Министерства 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140E5B">
        <w:rPr>
          <w:rFonts w:eastAsia="Calibri"/>
          <w:sz w:val="28"/>
          <w:szCs w:val="28"/>
          <w:lang w:eastAsia="en-US"/>
        </w:rPr>
        <w:t>27</w:t>
      </w:r>
      <w:r w:rsidR="00983729">
        <w:rPr>
          <w:rFonts w:eastAsia="Calibri"/>
          <w:sz w:val="28"/>
          <w:szCs w:val="28"/>
          <w:lang w:eastAsia="en-US"/>
        </w:rPr>
        <w:t xml:space="preserve"> </w:t>
      </w:r>
      <w:r w:rsidR="00757474">
        <w:rPr>
          <w:rFonts w:eastAsia="Calibri"/>
          <w:sz w:val="28"/>
          <w:szCs w:val="28"/>
          <w:lang w:eastAsia="en-US"/>
        </w:rPr>
        <w:t>декабря</w:t>
      </w:r>
      <w:r w:rsidR="00983729">
        <w:rPr>
          <w:rFonts w:eastAsia="Calibri"/>
          <w:sz w:val="28"/>
          <w:szCs w:val="28"/>
          <w:lang w:eastAsia="en-US"/>
        </w:rPr>
        <w:t xml:space="preserve">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</w:t>
      </w:r>
      <w:r w:rsidR="003016F6">
        <w:rPr>
          <w:rFonts w:eastAsia="Calibri"/>
          <w:sz w:val="28"/>
          <w:szCs w:val="28"/>
          <w:lang w:eastAsia="en-US"/>
        </w:rPr>
        <w:t xml:space="preserve">     </w:t>
      </w:r>
      <w:r w:rsidR="006972DA" w:rsidRPr="003A440E">
        <w:rPr>
          <w:rFonts w:eastAsia="Calibri"/>
          <w:sz w:val="28"/>
          <w:szCs w:val="28"/>
          <w:lang w:eastAsia="en-US"/>
        </w:rPr>
        <w:t>№ 1</w:t>
      </w:r>
      <w:r w:rsidR="00757474">
        <w:rPr>
          <w:rFonts w:eastAsia="Calibri"/>
          <w:sz w:val="28"/>
          <w:szCs w:val="28"/>
          <w:lang w:eastAsia="en-US"/>
        </w:rPr>
        <w:t>5</w:t>
      </w:r>
      <w:r w:rsidR="006972DA" w:rsidRPr="003A440E">
        <w:rPr>
          <w:rFonts w:eastAsia="Calibri"/>
          <w:sz w:val="28"/>
          <w:szCs w:val="28"/>
          <w:lang w:eastAsia="en-US"/>
        </w:rPr>
        <w:t>ВР-</w:t>
      </w:r>
      <w:r w:rsidR="001E4D30">
        <w:rPr>
          <w:rFonts w:eastAsia="Calibri"/>
          <w:sz w:val="28"/>
          <w:szCs w:val="28"/>
          <w:lang w:eastAsia="en-US"/>
        </w:rPr>
        <w:t>1826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15BF8" w:rsidRDefault="00515BF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1E1927" w:rsidRDefault="00515BF8" w:rsidP="00515BF8">
      <w:pPr>
        <w:pStyle w:val="a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15BF8" w:rsidRPr="003A440E" w:rsidRDefault="00515BF8" w:rsidP="00515BF8">
      <w:pPr>
        <w:pStyle w:val="a5"/>
        <w:ind w:firstLine="708"/>
        <w:jc w:val="center"/>
        <w:rPr>
          <w:sz w:val="28"/>
          <w:szCs w:val="28"/>
        </w:rPr>
      </w:pP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г.Кашира, ул.Ленина, д.2</w:t>
      </w:r>
      <w:r w:rsidR="00EE2FFF">
        <w:rPr>
          <w:sz w:val="28"/>
          <w:szCs w:val="28"/>
          <w:lang w:eastAsia="ar-SA"/>
        </w:rPr>
        <w:t>.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proofErr w:type="spellStart"/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proofErr w:type="spellEnd"/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proofErr w:type="spellStart"/>
      <w:r w:rsidR="00E10442" w:rsidRPr="003A440E">
        <w:rPr>
          <w:sz w:val="28"/>
          <w:szCs w:val="28"/>
          <w:lang w:val="en-US"/>
        </w:rPr>
        <w:t>kash</w:t>
      </w:r>
      <w:proofErr w:type="spellEnd"/>
      <w:r w:rsidR="00E10442" w:rsidRPr="003A440E">
        <w:rPr>
          <w:sz w:val="28"/>
          <w:szCs w:val="28"/>
        </w:rPr>
        <w:t>@</w:t>
      </w:r>
      <w:proofErr w:type="spellStart"/>
      <w:r w:rsidR="00E10442" w:rsidRPr="003A440E">
        <w:rPr>
          <w:sz w:val="28"/>
          <w:szCs w:val="28"/>
          <w:lang w:val="en-US"/>
        </w:rPr>
        <w:t>obladm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msk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su</w:t>
      </w:r>
      <w:proofErr w:type="spellEnd"/>
      <w:r w:rsidR="00E10442" w:rsidRPr="003A440E">
        <w:rPr>
          <w:sz w:val="28"/>
          <w:szCs w:val="28"/>
        </w:rPr>
        <w:t>.</w:t>
      </w:r>
    </w:p>
    <w:p w:rsidR="001E1927" w:rsidRPr="003A440E" w:rsidRDefault="001E1927" w:rsidP="00450B2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5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7E0B58" w:rsidRPr="003A440E" w:rsidRDefault="00A410FB" w:rsidP="00450B27">
      <w:pPr>
        <w:pStyle w:val="ListParagraph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B58" w:rsidRPr="003A440E">
        <w:rPr>
          <w:sz w:val="28"/>
          <w:szCs w:val="28"/>
        </w:rPr>
        <w:t>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912235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>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140E5B">
        <w:rPr>
          <w:sz w:val="28"/>
          <w:szCs w:val="28"/>
        </w:rPr>
        <w:t>27.12</w:t>
      </w:r>
      <w:r w:rsidR="00196DBB">
        <w:rPr>
          <w:sz w:val="28"/>
          <w:szCs w:val="28"/>
        </w:rPr>
        <w:t>.201</w:t>
      </w:r>
      <w:r w:rsidR="00140E5B">
        <w:rPr>
          <w:sz w:val="28"/>
          <w:szCs w:val="28"/>
        </w:rPr>
        <w:t>7</w:t>
      </w:r>
      <w:r w:rsidR="007E0B58" w:rsidRPr="003A440E">
        <w:rPr>
          <w:sz w:val="28"/>
          <w:szCs w:val="28"/>
        </w:rPr>
        <w:t xml:space="preserve">г. № </w:t>
      </w:r>
      <w:r w:rsidR="00140E5B">
        <w:rPr>
          <w:sz w:val="28"/>
          <w:szCs w:val="28"/>
        </w:rPr>
        <w:t>475</w:t>
      </w:r>
      <w:r w:rsidR="001E4D30">
        <w:rPr>
          <w:sz w:val="28"/>
          <w:szCs w:val="28"/>
        </w:rPr>
        <w:t>8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912235" w:rsidRPr="003A440E">
        <w:rPr>
          <w:sz w:val="28"/>
          <w:szCs w:val="28"/>
        </w:rPr>
        <w:t>«</w:t>
      </w:r>
      <w:r w:rsidR="001E4D30">
        <w:rPr>
          <w:sz w:val="28"/>
          <w:szCs w:val="28"/>
        </w:rPr>
        <w:t xml:space="preserve">Предоставление </w:t>
      </w:r>
      <w:r w:rsidR="001E4D30">
        <w:rPr>
          <w:sz w:val="28"/>
          <w:szCs w:val="28"/>
        </w:rPr>
        <w:lastRenderedPageBreak/>
        <w:t>земельных участков, государственная собственность на которые не разграничена, в безвозмездное пользование</w:t>
      </w:r>
      <w:r w:rsidR="00912235">
        <w:rPr>
          <w:sz w:val="28"/>
          <w:szCs w:val="28"/>
        </w:rPr>
        <w:t>».</w:t>
      </w:r>
    </w:p>
    <w:p w:rsidR="00515BF8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B27">
        <w:rPr>
          <w:sz w:val="28"/>
          <w:szCs w:val="28"/>
        </w:rPr>
        <w:t>.</w:t>
      </w:r>
      <w:r w:rsidR="00EC6586">
        <w:rPr>
          <w:sz w:val="28"/>
          <w:szCs w:val="28"/>
        </w:rPr>
        <w:t>Настоящее постановление вступает в силу с 01.01.2019 года.</w:t>
      </w:r>
    </w:p>
    <w:p w:rsidR="007E0B58" w:rsidRPr="003A440E" w:rsidRDefault="00A410FB" w:rsidP="00450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3A440E">
        <w:rPr>
          <w:sz w:val="28"/>
          <w:szCs w:val="28"/>
        </w:rPr>
        <w:t>И.В.Бахиреву</w:t>
      </w:r>
      <w:proofErr w:type="spellEnd"/>
      <w:r w:rsidR="007E0B58" w:rsidRPr="003A440E">
        <w:rPr>
          <w:sz w:val="28"/>
          <w:szCs w:val="28"/>
        </w:rPr>
        <w:t xml:space="preserve">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7" w:rsidRPr="003A440E" w:rsidRDefault="007E0B58" w:rsidP="00D71FE9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</w:t>
      </w:r>
      <w:proofErr w:type="spellStart"/>
      <w:r w:rsidRPr="003A440E">
        <w:rPr>
          <w:sz w:val="28"/>
          <w:szCs w:val="28"/>
        </w:rPr>
        <w:t>А.П.Спасский</w:t>
      </w:r>
      <w:proofErr w:type="spellEnd"/>
    </w:p>
    <w:sectPr w:rsidR="005C0457" w:rsidRPr="003A440E" w:rsidSect="00B6686B">
      <w:pgSz w:w="11906" w:h="16838"/>
      <w:pgMar w:top="260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075AF3"/>
    <w:rsid w:val="000A1930"/>
    <w:rsid w:val="00140E5B"/>
    <w:rsid w:val="00174B41"/>
    <w:rsid w:val="00196DBB"/>
    <w:rsid w:val="001B2216"/>
    <w:rsid w:val="001D50B3"/>
    <w:rsid w:val="001E1927"/>
    <w:rsid w:val="001E4D30"/>
    <w:rsid w:val="00201112"/>
    <w:rsid w:val="002A2346"/>
    <w:rsid w:val="002D072F"/>
    <w:rsid w:val="002D75E4"/>
    <w:rsid w:val="002F54A7"/>
    <w:rsid w:val="003016F6"/>
    <w:rsid w:val="003808F6"/>
    <w:rsid w:val="003A440E"/>
    <w:rsid w:val="003B05BD"/>
    <w:rsid w:val="003B0681"/>
    <w:rsid w:val="003C0918"/>
    <w:rsid w:val="0044582B"/>
    <w:rsid w:val="00450B27"/>
    <w:rsid w:val="0049039C"/>
    <w:rsid w:val="004D62C2"/>
    <w:rsid w:val="00515BF8"/>
    <w:rsid w:val="005C0457"/>
    <w:rsid w:val="00655BAB"/>
    <w:rsid w:val="00662D1E"/>
    <w:rsid w:val="006972DA"/>
    <w:rsid w:val="006D0C42"/>
    <w:rsid w:val="006F0D57"/>
    <w:rsid w:val="006F2EED"/>
    <w:rsid w:val="007118FD"/>
    <w:rsid w:val="00730D05"/>
    <w:rsid w:val="00735B0D"/>
    <w:rsid w:val="00757474"/>
    <w:rsid w:val="007670BD"/>
    <w:rsid w:val="00786D65"/>
    <w:rsid w:val="007E0B58"/>
    <w:rsid w:val="00867B58"/>
    <w:rsid w:val="00881A1D"/>
    <w:rsid w:val="00912235"/>
    <w:rsid w:val="00914566"/>
    <w:rsid w:val="00983729"/>
    <w:rsid w:val="009A0A5A"/>
    <w:rsid w:val="009D32AB"/>
    <w:rsid w:val="009F1CCA"/>
    <w:rsid w:val="00A11D04"/>
    <w:rsid w:val="00A410FB"/>
    <w:rsid w:val="00A97496"/>
    <w:rsid w:val="00AE1196"/>
    <w:rsid w:val="00AF16C2"/>
    <w:rsid w:val="00B2427F"/>
    <w:rsid w:val="00B62BD0"/>
    <w:rsid w:val="00B6686B"/>
    <w:rsid w:val="00BC7A3B"/>
    <w:rsid w:val="00C546AC"/>
    <w:rsid w:val="00D5392A"/>
    <w:rsid w:val="00D71FE9"/>
    <w:rsid w:val="00D75581"/>
    <w:rsid w:val="00DB72B4"/>
    <w:rsid w:val="00E10442"/>
    <w:rsid w:val="00E82A11"/>
    <w:rsid w:val="00E84F8B"/>
    <w:rsid w:val="00EC6586"/>
    <w:rsid w:val="00EE2FFF"/>
    <w:rsid w:val="00EF2561"/>
    <w:rsid w:val="00F442D2"/>
    <w:rsid w:val="00F654FD"/>
    <w:rsid w:val="00F962AC"/>
    <w:rsid w:val="00F96EB5"/>
    <w:rsid w:val="00FC7980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903E"/>
  <w15:docId w15:val="{952C4E76-EE25-4DC6-B528-36A173F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-kashiramr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E35E-9EDC-446D-916E-FAF9EE0E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8</cp:revision>
  <cp:lastPrinted>2019-01-14T11:45:00Z</cp:lastPrinted>
  <dcterms:created xsi:type="dcterms:W3CDTF">2019-01-14T10:57:00Z</dcterms:created>
  <dcterms:modified xsi:type="dcterms:W3CDTF">2019-01-23T08:06:00Z</dcterms:modified>
</cp:coreProperties>
</file>