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25" w:rsidRPr="00DC2925" w:rsidRDefault="00DC2925" w:rsidP="00DC2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DC29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DC29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10.03.2017г.</w:t>
      </w:r>
      <w:r w:rsidRPr="00DC29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DC29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71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</w:t>
      </w:r>
      <w:r w:rsidRPr="00DC29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-па</w:t>
      </w:r>
    </w:p>
    <w:p w:rsidR="00DC2925" w:rsidRDefault="00DC2925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25" w:rsidRDefault="00DC2925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C366B" w:rsidRDefault="00EC366B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порядка проведения оценки </w:t>
      </w:r>
    </w:p>
    <w:p w:rsidR="00EC366B" w:rsidRDefault="00EC366B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регулирующего воздействия проектов </w:t>
      </w:r>
    </w:p>
    <w:p w:rsidR="00EC366B" w:rsidRDefault="00EC366B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муниципальных нормативных правовых </w:t>
      </w:r>
    </w:p>
    <w:p w:rsidR="00EC366B" w:rsidRDefault="00EC366B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актов городского округа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Pr="00EC36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ашира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</w:t>
      </w:r>
      <w:r w:rsidRPr="00EC36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осковской </w:t>
      </w:r>
    </w:p>
    <w:p w:rsidR="00EC366B" w:rsidRDefault="00EC366B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области и экспертизы муниципальных </w:t>
      </w:r>
    </w:p>
    <w:p w:rsidR="00EC366B" w:rsidRDefault="00EC366B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нормативных правовых актов городского округа </w:t>
      </w:r>
    </w:p>
    <w:p w:rsidR="007F15D3" w:rsidRPr="00EC366B" w:rsidRDefault="00EC366B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Pr="00EC36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ашира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</w:t>
      </w:r>
      <w:r w:rsidRPr="00EC36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осковской области</w:t>
      </w:r>
    </w:p>
    <w:p w:rsidR="00DC2925" w:rsidRDefault="00DC2925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366B" w:rsidRPr="00EC366B" w:rsidRDefault="007F15D3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C366B"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основании </w:t>
      </w:r>
      <w:hyperlink r:id="rId5" w:history="1"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Федерального закона от 06.10.2003 N 131-ФЗ "Об о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б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щих принципах организации местного самоуправления в Российской Фед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е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рации"</w:t>
        </w:r>
      </w:hyperlink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Закона Московской области от 30.12.2014 N 193/2014-ОЗ "О пров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е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дении оценки регулирующего воздействия проектов нормативных правовых актов Московской области и проектов муниципальных нормативных прав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о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а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гивающих вопросы осуществления предпринимательской и инвестиционной деятельности"</w:t>
        </w:r>
      </w:hyperlink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постановления Правительства Московской области от 13.11.2012 N 1449/40 "О введении в Московской области процедуры оценки регулирующего воздействия проектов нормативных правовых актов Мо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с</w:t>
        </w:r>
        <w:r w:rsidRPr="00DC292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ковской области и экспертизы нормативных правовых актов Московской области"</w:t>
        </w:r>
      </w:hyperlink>
      <w:r w:rsidR="00EC366B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t>,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EC366B" w:rsidRDefault="00EC366B" w:rsidP="00DC2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ПОСТАНОВЛЯЮ</w:t>
      </w:r>
      <w:r w:rsidR="007F15D3"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7F15D3"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F15D3"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7F15D3"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Порядок проведения оценки регулирующего воздействия проектов муниципальных нормативных правовых актов городского округа Кашира Московской области и экспертизы муниципальных нормативных правовых актов городского округа Кашира Московской области (прилагае</w:t>
      </w:r>
      <w:r w:rsidR="007F15D3"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7F15D3"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ся).</w:t>
      </w:r>
    </w:p>
    <w:p w:rsidR="00EC366B" w:rsidRDefault="007F15D3" w:rsidP="00EC36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Определить Комитет по экономической политике администрации городского округа Кашира Московской области уполномоченным органом по проведению оценки регулирующего воздействия проектов муниципал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нормативных правовых актов городского округа Кашира Московской области и экспертизы муниципальных нормативных правовых актов горо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ского округа Кашира Московской области.</w:t>
      </w:r>
    </w:p>
    <w:p w:rsidR="00DC2925" w:rsidRDefault="007F15D3" w:rsidP="00EC36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Установить, что оценке регулирующего воздействия подлежат пр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екты муниципальных нормативных правовых актов городского округа К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шира Московской области, устанавливающие новые или изменяющие ранее предусмотренные муниципальными нормативными правовыми актами г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родского округа Кашира Московской области обязанности для субъектов предпринимательской и инвестиционной деятельности, а также устанавли</w:t>
      </w:r>
    </w:p>
    <w:p w:rsidR="00DC2925" w:rsidRDefault="00DC2925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DC2925" w:rsidRDefault="00DC2925" w:rsidP="00DC29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</w:t>
      </w:r>
    </w:p>
    <w:p w:rsidR="00DC2925" w:rsidRDefault="00DC2925" w:rsidP="00DC29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366B" w:rsidRDefault="007F15D3" w:rsidP="00DC2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вающие, изменяющие или отменяющие ранее установленную ответстве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ность за нарушение муниципальных нормативных правовых актов горо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ского округа Кашира Московской области, затрагивающих вопросы ос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ществления предпринимательской и инвестиционной деятельности, за и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ключением проектов муниципальных нормативных правовых актов горо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ского округа Кашира Московской области, указанных в пункте 2.21 Поря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 проведения оценки регулирующего воздействия проектов муниципал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нормативных правовых актов городского округа Кашира Московской области и экспертизы муниципальных нормативных правовых актов горо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ского округа Кашира Московской области, экспертизе - муниципальные нормативные правовые акты городского округа Кашира Московской обл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сти, затрагивающие вопросы осуществления предпринимательской и инв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стиционной деятельности.</w:t>
      </w:r>
    </w:p>
    <w:p w:rsidR="00EC366B" w:rsidRDefault="007F15D3" w:rsidP="00EC36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Комитету по экономической политике администрации городского округа Кашира Московской области обеспечить:</w:t>
      </w:r>
      <w:r w:rsid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C366B" w:rsidRDefault="007F15D3" w:rsidP="00EC36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предварительной оценки регулирующего воздействия в отношении разрабатываемых проектов муниципальных нормативных пр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вовых актов городского округа Кашира Московской области, указанных в пункте 3 настоящего постанов</w:t>
      </w:r>
      <w:r w:rsid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ления.</w:t>
      </w:r>
    </w:p>
    <w:p w:rsidR="00EC366B" w:rsidRDefault="007F15D3" w:rsidP="00EC36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экспертизы муниципальных нормативных правовых актов городского округа Кашира.</w:t>
      </w:r>
    </w:p>
    <w:p w:rsidR="00EC366B" w:rsidRDefault="007F15D3" w:rsidP="00EC36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МКУ "Центр обслуживания" городского округа Кашира" (Пименов Р.В.):</w:t>
      </w:r>
    </w:p>
    <w:p w:rsidR="00EC366B" w:rsidRDefault="007F15D3" w:rsidP="00EC36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обеспечить формирование раздела "Предварительная оценка регул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рующего воздействия" на официальном сайте администрации городского округа Кашира в информационно-телекоммуникационной сети Интернет;</w:t>
      </w:r>
    </w:p>
    <w:p w:rsidR="00EC366B" w:rsidRDefault="007F15D3" w:rsidP="00EC36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разместить настоящее постановление на официальном сайте админ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страции городского округа Кашира (www.kashira.org) в информационно-телекоммуникационной сети Интернет;</w:t>
      </w:r>
    </w:p>
    <w:p w:rsidR="007F15D3" w:rsidRDefault="007F15D3" w:rsidP="00EC36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опубликовать настоящее постановление в газете "Вести Каширского района".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EC36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EC366B" w:rsidRDefault="00EC366B" w:rsidP="00EC366B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366B" w:rsidRPr="00EC366B" w:rsidRDefault="00EC366B" w:rsidP="00EC366B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2925" w:rsidRDefault="00EC366B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городского округа Кашира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 А.П.Спасский </w:t>
      </w:r>
    </w:p>
    <w:p w:rsidR="00DC2925" w:rsidRDefault="00DC2925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EC366B" w:rsidRDefault="00EC366B" w:rsidP="00DC2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4513" w:rsidRPr="00874513" w:rsidTr="00874513">
        <w:tc>
          <w:tcPr>
            <w:tcW w:w="4785" w:type="dxa"/>
          </w:tcPr>
          <w:p w:rsidR="00874513" w:rsidRPr="00874513" w:rsidRDefault="00874513" w:rsidP="00EC36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874513" w:rsidRPr="00874513" w:rsidRDefault="00874513" w:rsidP="00EC36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7451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Приложение </w:t>
            </w:r>
          </w:p>
          <w:p w:rsidR="00874513" w:rsidRPr="00874513" w:rsidRDefault="00874513" w:rsidP="00EC36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7451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УТВЕРЖДЕН</w:t>
            </w:r>
          </w:p>
          <w:p w:rsidR="00874513" w:rsidRPr="00874513" w:rsidRDefault="00874513" w:rsidP="00EC36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7451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874513" w:rsidRPr="00874513" w:rsidRDefault="00874513" w:rsidP="00EC36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7451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городского округа Кашира</w:t>
            </w:r>
          </w:p>
          <w:p w:rsidR="00874513" w:rsidRPr="00874513" w:rsidRDefault="00874513" w:rsidP="00874513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7451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от 10.03.2017г.</w:t>
            </w:r>
            <w:r w:rsidRPr="0087451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ab/>
              <w:t>№ 712-па</w:t>
            </w:r>
          </w:p>
        </w:tc>
      </w:tr>
    </w:tbl>
    <w:p w:rsidR="00874513" w:rsidRPr="00874513" w:rsidRDefault="00874513" w:rsidP="00EC366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74513" w:rsidRPr="00874513" w:rsidRDefault="007F15D3" w:rsidP="008745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ПОРЯДОК</w:t>
      </w:r>
    </w:p>
    <w:p w:rsidR="00874513" w:rsidRPr="00874513" w:rsidRDefault="00874513" w:rsidP="008745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проведения оценки регулирующего воздействия проектов муниципальных нормативных правовых актов городского округа Кашира Московской </w:t>
      </w:r>
    </w:p>
    <w:p w:rsidR="00874513" w:rsidRPr="00874513" w:rsidRDefault="00874513" w:rsidP="008745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области и экспертизы муниципальных нормативных правовых актов </w:t>
      </w:r>
    </w:p>
    <w:p w:rsidR="007F15D3" w:rsidRPr="00874513" w:rsidRDefault="00874513" w:rsidP="008745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городского округа Кашира Московской области</w:t>
      </w:r>
    </w:p>
    <w:p w:rsidR="007F15D3" w:rsidRPr="00874513" w:rsidRDefault="007F15D3" w:rsidP="00EC3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F15D3" w:rsidRPr="00874513" w:rsidRDefault="007F15D3" w:rsidP="008745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Настоящий Порядок (далее - Порядок) устанавливает правила и процедуры проведения оценки регулирующего воздействия проектов муниципальных нормативных правовых актов городского округа Кашира Московской области (далее - проекты актов) и экспертизы муниципальных нормативных правовых актов городского округа Кашира Московской области (далее - акты), затрагивающих вопросы осуществления предприн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мательской и инвестиционной деятельности, мониторинга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Процедура проведения оценки регулирующего воздействия проектов актов и экспертиза актов представляют собой совокупность процедур анализа проблем и целей правового регулирования, выявления альтернативных вариантов достижения целей 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вового регулирования, а также определения связанных с ними выгод и издержек субъе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 предпринимательской и инвестиционной деятельности граждан и городского округа Кашира Московской области в целом, подвергающихся воздействию правового регул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рования, для выбора наиболее эффективного варианта регулирующего решения.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Целью оценки регулирующего воздействия проектов актов является выявл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в проектах актов положений, вводящих избыточные обязанности, запреты и огран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чения для субъектов предпринимательской и инвестиционной деятельности или спосо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ствующих их введению, а также положений, способствующих возникновению необосн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ванных расходов субъектов предпринимательской и инвестиционной деятельности и бюджета городского округа Кашира Московской области, экспертизы актов - выявление в актах положений, необоснованно затрудняющих осуществление предпринимательской и инвестиционной деятельности.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Для целей настоящего Порядка используются следующие понятия: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уполномоченный орган - орган администрации городского округа Кашира, отве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ственный за проведение оценки регулирующего воздействия проектов муниципальных нормативных правовых актов городского округа Кашира Московской области и экспе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тизы муниципальных нормативных правовых актов городского округа Кашира Моско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ской области, нормативное правовое и информационно-методическое обеспечение в сфере проведения в городском округе Кашира Московской области оценки регулиру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щего воздействия проектов муниципальных нормативных правовых актов городского округа Кашира Московской области и экспертизы муниципальных нормативных прав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вых актов городского округа Кашира Московской области;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регулирующий орган - органы местного самоуправления городского округа К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шира Московской области, ответственные за нормативное правовое регулирование в установленной сфере, а также проведение предварительной оценки регулирующего во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действия проекта акта;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участники публичных консультаций - органы местного самоуправления городск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 округа Кашира Московской области, за исключением регулирующих органов и орг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нов, осуществляющих экспертизу актов, организации, целью деятельности которых я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ляется защита и представление интересов субъектов предпринимательской и инвестиц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онной деятельности, научно-исследовательские организации, принимающие участие в публичных обсуждениях положений проектов актов и экспертизе актов, иные заинтер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сованные лица;</w:t>
      </w:r>
    </w:p>
    <w:p w:rsidR="007F15D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сводный отчет о проведении предварительной оценки регулирующего возде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ствия проекта акта (далее - сводный отчет) - документ, содержащий выводы по итогам проведения регулирующим органом исследования о возможных вариантах решения 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явленной в соответствующей сфере общественных отношений проблемы, а также 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зультаты расчетов издержек и выгод применения указанных вариантов решения.</w:t>
      </w:r>
    </w:p>
    <w:p w:rsidR="00874513" w:rsidRPr="00874513" w:rsidRDefault="0087451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4513" w:rsidRDefault="007F15D3" w:rsidP="008745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2. Последовательность процедур проведения оценки </w:t>
      </w:r>
    </w:p>
    <w:p w:rsidR="007F15D3" w:rsidRPr="00874513" w:rsidRDefault="007F15D3" w:rsidP="008745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регулирующего воздействия проектов актов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В рамках проведения предварительной оценки регулирующего воздействия регулирующим органом размещается уведомление о подготовке проекта акта, затраг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вающего вопросы осуществления предпринимательской и инвестиционной деятельности (далее - уведомление), в разделе "Предварительная оценка регулирующего воздействия" на официальном сайте регулирующего органа в информационно-телекоммуникационной сети Интернет.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2.1.1. Уведомление содержит: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вид, наименование и планируемый срок вступления в силу проекта акта;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разработчике проекта акта;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перечень лиц, на которых будет распространено регулирование, а также сведения о необходимости или отсутствии необходимости установления переходного периода;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описание проблемы, на решение которой направлен предлагаемый способ рег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лирования, и краткое изложение цели регулирования;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срок, в течение которого разработчиком проекта акта принимаются предложения в связи с размещением уведомления (не менее 10 календарных дней со дня размещения на официальном сайте в информационно-телекоммуникационной сети Интернет), и сп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 их представления;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иную информацию, относящуюся к сведениям о подготовке проекта акта.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2.1.2. Одновременно с размещением уведомления регулирующий орган путем указания полной ссылки на сетевой адрес интернет-страницы, где размещено уведомл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ние, извещает о его размещении: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уполномоченный орган;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органы и организации, целью деятельности которых является защита и предста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ление интересов субъектов предпринимательской и инвестиционной деятельности;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иные организации, которые целесообразно, по мнению разработчика, привлечь к публичным обсуждениям предполагаемого к разработке проекта акта.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2.1.3. Регулирующий орган обязан рассмотреть все предложения, поступившие в установленный срок в связи с размещением уведомления, и не позднее 5 календарных дней со дня окончания срока направления предложений составить перечень поступи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ших предложений.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2.1.4. В случае принятия решения об отказе в подготовке проекта акта по резул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татам рассмотрения предложений, поступивших в связи с размещением уведомления, разработчик размещает информацию об отказе в подготовке проекта акта на официал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ном сайте в информационно-телекоммуникационной сети Интернет в разделе "Предв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рительная оценка регулирующего воздействия". После размещения информации об 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казе в подготовке проекта акта регулирующий орган в течение 2 рабочих дней извещает о принятом решении уполномоченный орган, органы и организации, указанные в пункте 2.1.2 настоящего Порядка.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2.1.5. Проведение уполномоченным органом оценки регулирующего воздействия проекта акта осуществляется после его разработки регулирующим органом и до начала процедуры согласования.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2.2. По результатам проведения предварительной оценки регулирующего возде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ствия регулирующий орган в течение 10 календарных дней осуществляет разработку проекта акта и формирует сводный отчет для направления в адрес уполномоченного 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гана.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Сводный отчет с высокой и средней степенью регулирующего воздействия проекта акта должен содержать: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степень регулирующего воздействия проекта акта;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описание проблемы, на решение которой направлен предлагаемый способ 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гулирования, оценку негативных эффектов, возникающих в связи с наличием рассма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риваемой проблемы;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цели предлагаемого регулирования и их соответствие принципам правового 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гулирования;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описание предлагаемого регулирования и иных возможных способов решения проблемы;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основные группы субъектов предпринимательской и инвестиционной деятел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ности, иных заинтересованных лиц, интересы которых будут затронуты предлагаемым правовым регулированием, оценку количества таких субъектов;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новые или изменяющие ранее предусмотренные муниципальными нормати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ными правовыми актами городского округа Кашира Московской области обязанности для субъектов предпринимательской и инвестиционной деятельности, а также полож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ния, устанавливающие или изменяющие ранее установленную ответственность за нар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шение муниципальных нормативных правовых актов городского округа Кашира Мо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ковской области, запреты и ограничения для субъектов предпринимательской и инв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стиционной деятельности;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оценку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риски решения проблемы предложенным способом регулирования и риски негативных последствий;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 необходимые для достижений заявленных целей регулирования организацио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но-технические, методологические, информационные и иные мероприятия;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10) индикативные показатели, программы мониторинга и иные способы (методы) оценки достижения заявленных целей регулирования;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11) сведения, касающиеся анализа воздействия проекта акта на состояние конк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ренции;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12) предполагаемую дату вступления в силу проекта акта, необходимость уст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новления переходных положений (переходного периода);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органа;</w:t>
      </w:r>
    </w:p>
    <w:p w:rsidR="0087451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14) иные сведения, которые, по мнению регулирующего органа, позволяют оц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нить обоснованность предлагаемого регулирования.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2.3.1. Сводный отчет с низкой степенью регулирующего воздействия проекта акта должен содержать сведения, предусмотренные подпунктами 1-5, 8, 10, 12 пункта 2.3 настоящего Порядка.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2.3.2. В случае если уполномоченным органом сделан вывод о том, что регулир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ющим органом при подготовке проекта акта не соблюден порядок проведения процед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ры оценки регулирующего воздействия, уполномоченный орган возвращает проект акта и сводный отчет регулирующему органу на доработку.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Оценка регулирующего воздействия проектов актов проводится с учетом ст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пени регулирующего воздействия положений, содержащихся в проекте акта: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высокая степень регулирующего воздействия - проект акта содержит полож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ния, устанавливающие ранее не предусмотренные муниципальными нормативными 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вовыми актами городского округа Кашира Московской области обязанности для субъе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 предпринимательской и инвестиционной деятельности, ответственность за наруш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муниципальных нормативных правовых актов городского округа Кашира Моско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ской области, затрагивающих вопросы осуществления предпринимательской и инвест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ционной деятельности, а также положения, приводящие к возникновению ранее не предусмотренных муниципальными нормативными правовыми актами городского окр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 Кашира Московской области расходов субъектов предпринимательской и инвестиц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онной деятельности;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средняя степень регулирующего воздействия - проект акта содержит полож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ния, изменяющие ранее предусмотренные муниципальными нормативными правовыми актами городского округа Кашира Московской области обязанности для субъектов предпринимательской и инвестиционной деятельности, изменяющие или отменяющие ранее установленную ответственность за нарушение муниципальных нормативных 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вовых актов городского округа Кашира Московской области, затрагивающих вопросы осуществления предпринимательской и инвестиционной деятельности, а также полож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ния, приводящие к увеличению ранее предусмотренных муниципальными нормативн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 правовыми актами городского округа Кашира Московской области расходов субъе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 предпринимательской и инвестиционной деятельности;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низкая степень регулирующего воздействия - проект акта содержит положения, отменяющие ранее установленную ответственность за нарушение муниципальных но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мативных правовых актов городского округа Кашира Московской области, затрагива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щих вопросы осуществления предпринимательской и инвестиционной деятельности.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Для осуществления оценки регулирующего воздействия проекта акта пров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дятся:</w:t>
      </w:r>
    </w:p>
    <w:p w:rsidR="00C57FE9" w:rsidRDefault="00C57FE9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редварительная оценка регулирующего воздействия проекта акта;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углубленная оценка регулирующего воздействия проекта акта и публичные ко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сультации по нему.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По результатам предварительного рассмотрения проекта акта и сводного 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чета уполномоченный орган может осуществлять следующие действия:</w:t>
      </w:r>
    </w:p>
    <w:p w:rsidR="00C57FE9" w:rsidRDefault="00C57FE9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случае если уполномоченным органом был сделан вывод о том, что проект акта не содержит положений, устанавливающих новые или изменяющих ранее пред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смотренные муниципальными нормативными правовыми актами городского округа К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шира Московской области обязанности для субъектов предпринимательской и инвест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ционной деятельности, а также устанавливающих, изменяющих или отменяющих ранее установленную ответственность за нарушение муниципальных нормативных правовых актов городского округа Кашира Московской области, затрагивающих вопросы ос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ществления предпринимательской и инвестиционной деятельности, регулирующий о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ган уведомляется о том, что подготовка заключения об оценке регулирующего возде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ствия в отношении проекта акта не требуется. Одновременно с уведомлением регулир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ющему органу могут быть направлены замечания и предложения по рассмотренному проекту акта;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готовит заключение об оценке регулирующего воздействия в случае, если 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ект акта содержит низкую степень регулирующего воздействия;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проводит публичные консультации в отношении проекта акта, если он соде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жит высокую и среднюю степень регулирующего воздействия.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2.7. Уполномоченный орган по подпункту 2 пункта 2.6 готовит соответствующее заключение в течение 5 рабочих дней.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 Если проект акта содержит высокую и среднюю степень воздействия, упо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номоченный орган размещает на официальном сайте администрации городского округа Кашира Московской области в информационно-телекоммуникационной сети Интернет уведомление о проведении публичных консультаций при проведении оценки регулир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ющего воздействия с приложением проекта акта, в отношении которого проводится оценка регулирующего воздействия, сводного отчета и опросного листа по типовой форме согласно приложению к настоящему Порядку.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2.9. Уполномоченный орган использует дополнительные способы оповещения о проведении публичных консультаций, в том числе направляет извещения о проведении публичных консультаций при оценке регулирующего воздействия проекта акта орган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зациям, с которыми уполномоченным органом заключено соглашение о взаимодействии при оценке регулирующего воздействия проекта акта.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2.10. Публичные консультации начинаются одновременно с размещением ув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домления о проведении публичных консультаций при оценке регулирующего возде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ствия проекта акта. Срок проведения публичных консультаций составляет не менее 15 календарных дней со дня размещения на официальном сайте администрации городского округа Кашира Московской в информационно-телекоммуникационной сети Интернет уведомления о проведении публичных консультаций. Срок проведения публичного 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суждения может быть продлен по решению уполномоченного органа, который размещ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 на официальном сайте администрации городского округа Кашира Московской обл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 в информационно-телекоммуникационной сети Интернет информацию об основан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ях и продолжительности такого продления.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2.11. Результаты публичных консультаций оформляются уполномоченным орг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ном в форме справки о результатах публичных консультаций, содержащей сведения о проведенных публичных консультациях, в том числе мнения участников публичных консультаций и позиции регулирующего органа по всем полученным комментариям. Форма справки о результатах публичных консультаций устанавливается уполномоче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ным органом.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 При проведении процедуры оценки регулирующего воздействия проекта 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 уполномоченный орган проводит подробный анализ по следующим направлениям оценки: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степень регулирующего воздействия проекта акта;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характеристика существующей проблемы: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описание содержания проблемной ситуации, на решение которой направлено принятие проекта акта;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определение перечня актов или отдельных положений актов, устанавливающих регулирование;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 рисков, связанных с текущей ситуацией;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моделирование возможных последствий при отсутствии правового регулиров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установление круга лиц, на которых оказывается регулирующее воздействие;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описание цели регулирования: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обоснование достижимости цели регулирования и решения описанной проблемы;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установление соответствия целей регулирования принципам правового регулир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вания, а также приоритетам развития городского округа Кашира Московской области, представленным в стратегических и программных документах;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доказательство невозможности достижения цели с помощью вариантов, св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занных: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отменой регулирования;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заменой регулирования информационными, организационными или иными 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вовыми способами решения проблемы;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заменой действующего регулирования более мягкими формами регулирования;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оптимизацией действующего регулирования;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анализ выгод и издержек от реализации мер регулирования: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 физических и юридических лиц, экономических секторов, территорий, на которые оказывается воздействие;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качественное описание и количественная оценка ожидаемого негативного и поз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тивного воздействия;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определение периода соответствующего воздействия мер правового регулиров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6) описание ожидаемых результатов от введения регулирования, рисков и огран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чений реализации проекта акта: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 возможной (фактической) суммы расходов субъектов предпринимател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ской и инвестиционной деятельности в связи с введением правового регулирования, а также бюджета городского округа Кашира Московской области, связанных с созданием необходимых правовых, организационных и информационных условий применения 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екта акта органами местного самоуправления городского округа Кашира Московской области;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составление перечня индикаторов (показателей) мониторинга достижения целей регулирования, отражающих состояние выявленной проблемной ситуации, определение значений данных индикаторов к моменту проведения анализа проблемы, расчет план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вых значений на соответствующий период времени, а также указание источников да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о значениях индикаторов.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2.13. Позиции участников публичных консультаций относительно положений проекта акта, которыми изменяется содержание прав и обязанностей субъектов пре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принимательской и инвестиционной деятельности, изменяется содержание или порядок реализации полномочий органов местного самоуправления городского округа Кашира Московской области в отношениях с субъектами предпринимательской и инвестицио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ной деятельности, а также относительно возможных последствий введения нового 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вового регулирования, в обязательном порядке подлежат учету в ходе оценки регулир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ющего воздействия проекта акта.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2.14. При оценке регулирующего воздействия проекта акта уполномоченный 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ган делает вывод о наличии или отсутствии в рассматриваемом проекте акта положений, которые: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вводят избыточные обязанности, запреты и ограничения для субъектов предпр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нимательской и инвестиционной деятельности или способствуют их введению;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способствуют возникновению необоснованных расходов субъектов предприним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тельской и инвестиционной деятельности;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способствуют возникновению необоснованных расходов бюджета городского округа Кашира Московской области;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необоснованно способствуют ограничению конкуренции на территории городск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 округа Кашира Московской области.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2.15. Срок проведения процедуры оценки регулирующего воздействия не должен превышать 45 календарных дней.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2.16. Уполномоченный орган в течение 10 рабочих дней с момента окончания публичных консультаций об оценке регулирующего воздействия проекта акта формир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 заключение об оценке регулирующего воздействия проекта акта, содержащее реш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о принятии или отклонении и направлении на доработку.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2.17. Подготовленное заключение об оценке регулирующего воздействия проекта акта направляется в регулирующий орган и подлежит публикации уполномоченным 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ганом на официальном сайте администрации городского округа Кашира Московской 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ласти в информационно-телекоммуникационной сети Интернет.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2.18. В течение 5 рабочих дней после подписания заключение и справка о резул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татах публичных консультаций подлежат публикации на официальном сайте админ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страции городского округа Кашира Московской области в информационно-телекоммуникационной сети Интернет и представляются в регулирующий орган.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2.19. Регулирующий орган в течение 3 рабочих дней устраняет замечания и уч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тывает выводы заключения уполномоченного органа при доработке проекта акта.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итогам доработки регулирующий орган повторно направляет проект акта уполномоченному органу для получения согласования.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Если регулирующий орган не согласен с замечаниями уполномоченного органа, он не позднее 10 рабочих дней проводит согласительное совещание с представителями уполномоченного органа, участниками публичных консультаций с целью урегулиров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разногласий по проекту акта.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Если взаимоприемлемое решение на согласительном совещании не найдено, 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гулирующий орган в течение 3 рабочих дней оформляет протокол и лист разногласий по форме согласно приложению к настоящему Порядку.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2.20. Проект акта с заключением уполномоченного органа об оценке регулиру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щего воздействия проекта акта и справка о результатах публичных консультаций направляются регулирующим органом в правовое управление администрации городск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 округа Кашира Московской области для проведения правовой экспертизы и антико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рупционной экспертизы.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2.21. Положения настоящего Порядка не применяются к отношениям, связанным с оценкой регулирующего воздействия следующих проектов актов: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проектов муниципальных нормативных правовых актов городского округа Каш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 Московской области, устанавливающих, изменяющих, приостанавливающих, отм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няющих налоги, а также налоговые ставки по налогам;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проектов муниципальных нормативных правовых актов городского округа Каш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 Московской области, регулирующих бюджетные правоотношения;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содержащих сведения, отнесенные к государственной тайне;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координационных, совещательных органах;</w:t>
      </w:r>
    </w:p>
    <w:p w:rsidR="00C57FE9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вопросам предупреждения чрезвычайных ситуаций межмуниципального и 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гионального характера, стихийных бедствий, эпидемий и ликвидации их последствий;</w:t>
      </w:r>
    </w:p>
    <w:p w:rsidR="007F15D3" w:rsidRDefault="007F15D3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вопросам организации и осуществления на территории городского округа К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шира Московской области мероприятий по предупреждению терроризма и экстремизма, минимизации их последствий.</w:t>
      </w:r>
    </w:p>
    <w:p w:rsidR="00C57FE9" w:rsidRPr="00874513" w:rsidRDefault="00C57FE9" w:rsidP="008745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F15D3" w:rsidRPr="00C57FE9" w:rsidRDefault="007F15D3" w:rsidP="00C57FE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57FE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 Мониторинг фактического воздействия муниципальных нормативных правовых актов городского округа Кашира Московской области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Мониторинг фактического воздействия муниципальных нормативных прав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вых актов городского округа Кашира Московской области (далее - акты) проводится уполномоченным органом в отношении актов, при подготовке которых проводилась процедура оценки регулирующего воздействия.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Для проведения оценки фактического воздействия акта рассчитываются фа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тические значения показателей (индикаторов) достижения целей регулирующего во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действия акта, а также оцениваются фактические положительные и отрицательные п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следствия установленного регулирования.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В отношении акта, подлежащего оценке фактического воздействия, подгота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ливается отчет, включающий следующие сведения и материалы: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реквизиты акта;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сведения о проведении оценки регулирующего воздействия проекта акта и ее результатах;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сравнительный анализ прогнозных индикаторов достижения целей и их факт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ческих значений. Приводятся также методики расчета индикаторов и источники испол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зованных данных. Для оценки фактических значений показателей используются офиц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альные статистические данные, экспертные оценки, данные социологических опросов и другие источники информации. Источники данных для расчета фактических значений установленных показателей должны соответствовать тем, которые использовались при расчете целевых индикаторов в рамках оценки регулирующего воздействия проекта м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ниципального нормативного правового акта;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анализ фактических положительных и отрицательных последствий устано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ленного правового регулирования в сравнении с прогнозными положительными и отр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цательными последствиями;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результаты предыдущих оценок фактического воздействия данного муниц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пального нормативного правового акта (при наличии);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иные сведения, которые позволяют оценить фактическое воздействие.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 Отчет об оценке фактического воздействия акта размещается на официальном сайте администрации городского округа Кашира Московской области в информационно-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телекоммуникационной сети Интернет для проведения публичных консультаций. Вм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сте с материалами отчета размещается перечень вопросов для участников публичных консультаций.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 Целью публичных консультаций является выработка мнения относительно того, достигаются ли в процессе действия акта заявленные цели правового регулиров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ния, а также о целесообразности отмены или изменения данного акта или его отдельных положений.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 Публичные консультации начинаются одновременно с размещением отчета об оценке фактического воздействия акта. Срок проведения публичных консультаций составляет не менее 15 календарных дней со дня размещения на официальном сайте 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министрации городского округа Кашира Московской области информационно-телекоммуникационной сети Интернет уведомления о проведении публичных консул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таций. Срок проведения публичных консультаций может быть продлен по решению уполномоченного органа, который размещает на официальном сайте администрации г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родского округа Кашира Московской области в информационно-телекоммуникационной сети информацию об основаниях и продолжительности такого продления.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 По итогам проведения публичных консультаций уполномоченным органом подготавливается заключение об оценке фактического воздействия акта, которое должно содержать выводы о достижении заявленных целей регулирования и оценку полож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тельных и отрицательных последствий действия акта, а также могут быть представлены предложения об отмене или изменении акта или его отдельных положений.</w:t>
      </w:r>
    </w:p>
    <w:p w:rsidR="007F15D3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3.8. Заключение об оценке фактического воздействия акта направляется в регул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рующий орган и подлежит публикации уполномоченным органом на официальном сайте администрации городского округа Кашира Московской области в информационно-телекоммуникационной сети Интернет.</w:t>
      </w:r>
    </w:p>
    <w:p w:rsidR="00C57FE9" w:rsidRPr="00874513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F15D3" w:rsidRPr="00C57FE9" w:rsidRDefault="007F15D3" w:rsidP="00C57FE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57FE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4. Экспертиза муниципальных нормативных правовых актов городского округа Кашира Московской области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Экспертиза актов проводится уполномоченным органом в целях выявления положений, необоснованно затрудняющих осуществление предпринимательской и инв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стиционной деятельности, на основании предложений о проведении экспертизы, пост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пивших в уполномоченный орган от: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органов администрации городского округа Кашира Московской области;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органов местного самоуправления городского округа Кашира Московской 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ласти;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научно-исследовательских, общественных и иных организаций;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субъектов предпринимательской и инвестиционной деятельности, их ассоци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ций и союзов;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иных лиц.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На основании предложений о проведении экспертизы, поступивших в упо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номоченный орган, составляется план проведения экспертизы.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4.3. План на очередной год утверждается уполномоченным органом не позднее 15 декабря текущего года и размещается на официальном сайте администрации городского округа Кашира Московской области в информационно-телекоммуникационной сети 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тернет.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4.4. Продолжительность проведения экспертизы акта составляет не более 3 мес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цев со дня размещения уведомления о проведении экспертизы акта на официальном са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 администрации городского округа Кашира Московской области в информационно-телекоммуникационной сети Интернет. Срок проведения экспертизы акта при необх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димости может быть продлен уполномоченным органом, но не более чем на один месяц.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 Уполномоченный орган размещает на официальном сайте администрации г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родского округа Кашира Московской области в информационно-телекоммуникационной сети Интернет уведомление о проведении публичных консультаций при проведении 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экспертизы акта, к которому прилагается акт, в отношении которого проводится экспе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тиза, и опросный лист.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4.6. Продолжительность проведения публичных консультаций составляет не б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лее одного месяца со дня, установленного для начала экспертизы акта.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4.7. Для проведения экспертизы акта уполномоченный орган: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запрашивает у регулирующего органа материалы, необходимые для проведения экспертизы акта, содержащие сведения (расчеты, обоснования), на которых основывае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 необходимость правового регулирования общественных отношений в сфере предпр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нимательской и инвестиционной деятельности, указывая срок их предоставления.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по запросу уполномоченного органа в установленный срок не пре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ставлены необходимые для проведения экспертизы акта материалы, сведения об этом подлежат указанию в тексте заключения;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обращается к представителям предпринимательского сообщества и иным заи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тересованным лицам с запросом информационно-аналитических материалов по предм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ту экспертизы акта, предлагая в нем срок для их представления.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4.8. При проведении экспертизы акта уполномоченный орган: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рассматривает замечания, предложения, рекомендации, сведения (расчеты, обоснования), информационно-аналитические материалы, поступившие в ходе публи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консультаций;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анализирует положения акта во взаимосвязи со сложившейся практикой его применения;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определяет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устанавливает наличие затруднений в осуществлении предпринимательской и инвестиционной деятельности, вызванных применением положений акта, а также его обоснованность и целесообразность для целей правового регулирования соответству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щих отношений.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4.9. По результатам исследования уполномоченный орган подготавливает закл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чение об экспертизе акта.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4.10. В заключении об экспертизе акта указываются сведения: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об акте, в отношении которого проводится экспертиза, источниках его офиц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ального опубликования и регулирующем органе, принявшем его;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 выявленных положениях акта, которые исходя из анализа их применения для регулирования отношений предпринимательской или инвестиционной деятельности с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здают необоснованные затруднения при осуществлении предпринимательской и инв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стиционной деятельности, или об отсутствии таких положений;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об обосновании сделанных выводов;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о проведенных публичных консультациях.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4.11. После подписания руководителем уполномоченного органа или уполном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ченным им должностным лицом заключение об экспертизе акта направляется в регул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рующий орган и представителям предпринимательского сообщества, участникам пу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личных консультаций, размещается на официальном сайте администрации городского округа Кашира в информационно-телекоммуникационной сети Интернет.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4.12. В случае выявления в акте положений, которые необоснованно затрудняют осуществление предпринимательской и инвестиционной деятельности, уполномоченный орган направляет в регулирующий орган предложения об отмене или изменении акта или отдельных положений акта, необоснованно затрудняющих осуществление предпр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нимательской и инвестиционной деятельности в городском округе Кашира Московской области.</w:t>
      </w:r>
    </w:p>
    <w:p w:rsidR="007F15D3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4.13. В случае возникновения разногласий в процессе экспертизы акта уполном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ченный орган обеспечивает проведение согласительных совещаний с участием регул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рующего органа и заинтересованных лиц.</w:t>
      </w:r>
    </w:p>
    <w:p w:rsidR="00C57FE9" w:rsidRDefault="00C57FE9" w:rsidP="00EC366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7F15D3" w:rsidRPr="00C57FE9" w:rsidRDefault="007F15D3" w:rsidP="00C57FE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57FE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lastRenderedPageBreak/>
        <w:t>5. Отчетность о развитии и результатах процедуры оценки регулирующего возде</w:t>
      </w:r>
      <w:r w:rsidRPr="00C57FE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й</w:t>
      </w:r>
      <w:r w:rsidRPr="00C57FE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ствия в городском округе Кашира Московской области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Уполномоченным органом ежегодно не позднее 15 февраля года, следующего за отчетным, готовится доклад о развитии и результатах процедуры оценки регулиру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щего воздействия в городском округе Кашира Московской области. Доклад представл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ется в Министерство экономического развития Московской области.</w:t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 Доклад о развитии и результатах процедуры оценки регулирующего возде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ствия в городском округе Кашира Московской области публикуется уполномоченным органом на официальном сайте администрации городского округа Кашира Московской области в информационно-телекоммуникационной сети Интернет.</w:t>
      </w:r>
    </w:p>
    <w:p w:rsidR="007F15D3" w:rsidRPr="00874513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7451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Приложение. Типовая форма опросного листа при проведении публичных консультаций</w:t>
      </w:r>
    </w:p>
    <w:p w:rsidR="00C57FE9" w:rsidRDefault="00C57FE9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7F15D3" w:rsidRPr="00874513" w:rsidRDefault="007F15D3" w:rsidP="00C57F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="00C57F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Порядку</w:t>
      </w:r>
    </w:p>
    <w:p w:rsidR="00C57FE9" w:rsidRDefault="007F15D3" w:rsidP="00C57F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Контактная информация:</w:t>
      </w:r>
    </w:p>
    <w:p w:rsidR="00C57FE9" w:rsidRDefault="007F15D3" w:rsidP="00C57F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Наименование организации __________________________________________</w:t>
      </w:r>
    </w:p>
    <w:p w:rsidR="00C57FE9" w:rsidRDefault="007F15D3" w:rsidP="00C57F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Сфера деятельности организации ____________________________________</w:t>
      </w:r>
    </w:p>
    <w:p w:rsidR="00C57FE9" w:rsidRDefault="007F15D3" w:rsidP="00C57F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Ф.И.О. контактного лица ___________________________________________</w:t>
      </w:r>
    </w:p>
    <w:p w:rsidR="00C57FE9" w:rsidRDefault="007F15D3" w:rsidP="00C57F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Номер контактного телефона ________________________________________</w:t>
      </w:r>
    </w:p>
    <w:p w:rsidR="00C57FE9" w:rsidRDefault="007F15D3" w:rsidP="00C57F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 электронной почты ___________________________________________</w:t>
      </w:r>
    </w:p>
    <w:p w:rsidR="00C57FE9" w:rsidRDefault="007F15D3" w:rsidP="00C57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Какое, по Вашей оценке, общее количество субъектов предпринимательской и инвестиционной деятельности затронет предлагаемое муниципальных нормативное 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вовое регулирование?</w:t>
      </w:r>
    </w:p>
    <w:p w:rsidR="00C57FE9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Если Вы считаете, что какие-либо положения проекта муниципального норм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тивного правового акта негативно отразятся на субъектах предпринимательской и инв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ний, и т.п.).</w:t>
      </w:r>
    </w:p>
    <w:p w:rsidR="00C57FE9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Какие полезные эффекты (для городского округа Кашира Московской области, общества, субъектов предпринимательской и инвестиционной деятельности, потребит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лей и т.п.) ожидаются в случае принятия проекта муниципального нормативного прав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вого акта?</w:t>
      </w:r>
    </w:p>
    <w:p w:rsidR="00C57FE9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FE9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акими данными можно будет подтвердить проявление таких полезных эффе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7F15D3"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тов?</w:t>
      </w:r>
    </w:p>
    <w:p w:rsidR="00C57FE9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Требуется ли переходный период для вступления в силу проекта муниципал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ного нормативного правового акта? Какой переходный период необходим для вступл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в силу проекта муниципального нормативного правового акта, либо с какого врем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 целесообразно установить дату вступления в силу?</w:t>
      </w:r>
    </w:p>
    <w:p w:rsidR="00C57FE9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Оцените, приведет ли принятие проекта муниципального нормативного прав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вого акта к увеличению числа муниципальных служащих?</w:t>
      </w:r>
    </w:p>
    <w:p w:rsidR="00C57FE9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Содержит ли проект муниципального нормативного правового акта нормы, приводящие к избыточным административным и иным ограничениям для соответств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ющих субъектов предпринимательской и инвестиционной деятельности? Приведите проекты таких норм.</w:t>
      </w:r>
    </w:p>
    <w:p w:rsidR="00C57FE9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Содержит ли проект муниципального нормативного правового акта нормы на практике невыполнимые? Приведите примеры таких норм.</w:t>
      </w:r>
    </w:p>
    <w:p w:rsidR="00C57FE9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Существуют ли альтернативные способы достижения целей, заявленных в пр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екте муниципального нормативного правового акта? По возможности укажите такие способы и аргументируйте свою позицию.</w:t>
      </w:r>
    </w:p>
    <w:p w:rsidR="00C57FE9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FE9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Иные предложения и замечания, которые, по Вашему мнению, целесообразно учесть в рамках оценки регулирующего воздействия проекта муниципального норм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тивного правового акта.</w:t>
      </w:r>
    </w:p>
    <w:p w:rsidR="00C57FE9" w:rsidRDefault="00C57FE9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4513" w:rsidRPr="00EC366B" w:rsidRDefault="007F15D3" w:rsidP="00C57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45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Исполнитель: (должность, Ф.И.О., дата, подпись)</w:t>
      </w:r>
    </w:p>
    <w:sectPr w:rsidR="00874513" w:rsidRPr="00EC366B" w:rsidSect="00EC366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D3"/>
    <w:rsid w:val="00017DDF"/>
    <w:rsid w:val="003139DC"/>
    <w:rsid w:val="007F15D3"/>
    <w:rsid w:val="00874513"/>
    <w:rsid w:val="00A1569D"/>
    <w:rsid w:val="00C57FE9"/>
    <w:rsid w:val="00DC2925"/>
    <w:rsid w:val="00E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15D3"/>
    <w:rPr>
      <w:color w:val="0000FF"/>
      <w:u w:val="single"/>
    </w:rPr>
  </w:style>
  <w:style w:type="table" w:styleId="a4">
    <w:name w:val="Table Grid"/>
    <w:basedOn w:val="a1"/>
    <w:uiPriority w:val="59"/>
    <w:rsid w:val="0087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7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15D3"/>
    <w:rPr>
      <w:color w:val="0000FF"/>
      <w:u w:val="single"/>
    </w:rPr>
  </w:style>
  <w:style w:type="table" w:styleId="a4">
    <w:name w:val="Table Grid"/>
    <w:basedOn w:val="a1"/>
    <w:uiPriority w:val="59"/>
    <w:rsid w:val="0087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315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6782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2018-08-13T09:19:00Z</dcterms:created>
  <dcterms:modified xsi:type="dcterms:W3CDTF">2018-08-13T09:19:00Z</dcterms:modified>
</cp:coreProperties>
</file>