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3E" w:rsidRDefault="0068503E" w:rsidP="0068503E">
      <w:pPr>
        <w:pStyle w:val="ConsPlusNormal"/>
        <w:ind w:left="5103"/>
        <w:rPr>
          <w:sz w:val="24"/>
          <w:szCs w:val="24"/>
        </w:rPr>
      </w:pPr>
      <w:bookmarkStart w:id="0" w:name="P404"/>
      <w:bookmarkEnd w:id="0"/>
      <w:r>
        <w:rPr>
          <w:sz w:val="24"/>
          <w:szCs w:val="24"/>
        </w:rPr>
        <w:t>Утверждаю:</w:t>
      </w:r>
    </w:p>
    <w:p w:rsidR="0068503E" w:rsidRDefault="0068503E" w:rsidP="0068503E">
      <w:pPr>
        <w:pStyle w:val="ConsPlusNormal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</w:t>
      </w:r>
    </w:p>
    <w:p w:rsidR="0068503E" w:rsidRDefault="0068503E" w:rsidP="0068503E">
      <w:pPr>
        <w:pStyle w:val="ConsPlusNormal"/>
        <w:ind w:left="5103"/>
        <w:rPr>
          <w:sz w:val="24"/>
          <w:szCs w:val="24"/>
        </w:rPr>
      </w:pPr>
      <w:r>
        <w:rPr>
          <w:sz w:val="24"/>
          <w:szCs w:val="24"/>
        </w:rPr>
        <w:t>по управлению имуществом администрации городского округа Кашира Московской области</w:t>
      </w:r>
    </w:p>
    <w:p w:rsidR="0068503E" w:rsidRDefault="0068503E" w:rsidP="0068503E">
      <w:pPr>
        <w:pStyle w:val="ConsPlusNormal"/>
        <w:ind w:left="5103"/>
        <w:rPr>
          <w:sz w:val="24"/>
          <w:szCs w:val="24"/>
        </w:rPr>
      </w:pPr>
    </w:p>
    <w:p w:rsidR="0068503E" w:rsidRDefault="0068503E" w:rsidP="0068503E">
      <w:pPr>
        <w:pStyle w:val="ConsPlusNormal"/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proofErr w:type="spellStart"/>
      <w:r w:rsidR="008963BA">
        <w:rPr>
          <w:sz w:val="24"/>
          <w:szCs w:val="24"/>
        </w:rPr>
        <w:t>Р</w:t>
      </w:r>
      <w:r>
        <w:rPr>
          <w:sz w:val="24"/>
          <w:szCs w:val="24"/>
        </w:rPr>
        <w:t>.</w:t>
      </w:r>
      <w:r w:rsidR="008963BA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8963BA">
        <w:rPr>
          <w:sz w:val="24"/>
          <w:szCs w:val="24"/>
        </w:rPr>
        <w:t>Лип</w:t>
      </w:r>
      <w:r>
        <w:rPr>
          <w:sz w:val="24"/>
          <w:szCs w:val="24"/>
        </w:rPr>
        <w:t>ов</w:t>
      </w:r>
      <w:proofErr w:type="spellEnd"/>
    </w:p>
    <w:p w:rsidR="0068503E" w:rsidRDefault="0068503E" w:rsidP="0068503E">
      <w:pPr>
        <w:pStyle w:val="ConsPlusNormal"/>
        <w:ind w:left="5103"/>
        <w:rPr>
          <w:sz w:val="24"/>
          <w:szCs w:val="24"/>
        </w:rPr>
      </w:pPr>
      <w:r>
        <w:rPr>
          <w:sz w:val="24"/>
          <w:szCs w:val="24"/>
        </w:rPr>
        <w:t>«</w:t>
      </w:r>
      <w:r w:rsidR="00C551FD">
        <w:rPr>
          <w:sz w:val="24"/>
          <w:szCs w:val="24"/>
        </w:rPr>
        <w:t>27</w:t>
      </w:r>
      <w:r w:rsidR="00FB352F">
        <w:rPr>
          <w:sz w:val="24"/>
          <w:szCs w:val="24"/>
        </w:rPr>
        <w:t>»</w:t>
      </w:r>
      <w:r w:rsidR="000703D7">
        <w:rPr>
          <w:sz w:val="24"/>
          <w:szCs w:val="24"/>
        </w:rPr>
        <w:t xml:space="preserve"> </w:t>
      </w:r>
      <w:r w:rsidR="00C551FD">
        <w:rPr>
          <w:sz w:val="24"/>
          <w:szCs w:val="24"/>
        </w:rPr>
        <w:t>ноя</w:t>
      </w:r>
      <w:r w:rsidR="008963BA">
        <w:rPr>
          <w:sz w:val="24"/>
          <w:szCs w:val="24"/>
        </w:rPr>
        <w:t>бря</w:t>
      </w:r>
      <w:r w:rsidR="00241D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EA719A">
        <w:rPr>
          <w:sz w:val="24"/>
          <w:szCs w:val="24"/>
        </w:rPr>
        <w:t>9</w:t>
      </w:r>
      <w:r w:rsidR="006F1755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C44C48" w:rsidRDefault="00C44C48" w:rsidP="0068503E">
      <w:pPr>
        <w:pStyle w:val="ConsPlusNormal"/>
        <w:ind w:left="5103"/>
        <w:rPr>
          <w:sz w:val="24"/>
          <w:szCs w:val="24"/>
        </w:rPr>
      </w:pPr>
    </w:p>
    <w:p w:rsidR="00F0454D" w:rsidRDefault="00F0454D">
      <w:pPr>
        <w:pStyle w:val="ConsPlusNormal"/>
        <w:jc w:val="center"/>
        <w:rPr>
          <w:b/>
          <w:sz w:val="24"/>
          <w:szCs w:val="24"/>
        </w:rPr>
      </w:pPr>
    </w:p>
    <w:p w:rsidR="00C62BE2" w:rsidRPr="0068503E" w:rsidRDefault="00C62BE2">
      <w:pPr>
        <w:pStyle w:val="ConsPlusNormal"/>
        <w:jc w:val="center"/>
        <w:rPr>
          <w:b/>
          <w:sz w:val="24"/>
          <w:szCs w:val="24"/>
        </w:rPr>
      </w:pPr>
      <w:r w:rsidRPr="0068503E">
        <w:rPr>
          <w:b/>
          <w:sz w:val="24"/>
          <w:szCs w:val="24"/>
        </w:rPr>
        <w:t>ИЗВЕЩЕНИЕ</w:t>
      </w:r>
    </w:p>
    <w:p w:rsidR="0043006A" w:rsidRDefault="00C62BE2">
      <w:pPr>
        <w:pStyle w:val="ConsPlusNormal"/>
        <w:jc w:val="center"/>
        <w:rPr>
          <w:sz w:val="24"/>
          <w:szCs w:val="24"/>
        </w:rPr>
      </w:pPr>
      <w:r w:rsidRPr="009D7E22">
        <w:rPr>
          <w:sz w:val="24"/>
          <w:szCs w:val="24"/>
        </w:rPr>
        <w:t>о проведении открытого аукциона</w:t>
      </w:r>
      <w:r w:rsidR="0068503E">
        <w:rPr>
          <w:sz w:val="24"/>
          <w:szCs w:val="24"/>
        </w:rPr>
        <w:t xml:space="preserve"> №</w:t>
      </w:r>
      <w:r w:rsidR="00370ACD">
        <w:rPr>
          <w:sz w:val="24"/>
          <w:szCs w:val="24"/>
        </w:rPr>
        <w:t>6</w:t>
      </w:r>
      <w:r w:rsidRPr="009D7E22">
        <w:rPr>
          <w:sz w:val="24"/>
          <w:szCs w:val="24"/>
        </w:rPr>
        <w:t xml:space="preserve"> </w:t>
      </w:r>
    </w:p>
    <w:p w:rsidR="00FA0752" w:rsidRPr="0097501F" w:rsidRDefault="00C62BE2" w:rsidP="00EF5B6F">
      <w:pPr>
        <w:pStyle w:val="ConsPlusNormal"/>
        <w:jc w:val="center"/>
        <w:rPr>
          <w:sz w:val="24"/>
          <w:szCs w:val="24"/>
        </w:rPr>
      </w:pPr>
      <w:r w:rsidRPr="009D7E22">
        <w:rPr>
          <w:sz w:val="24"/>
          <w:szCs w:val="24"/>
        </w:rPr>
        <w:t>в электронной форме на право</w:t>
      </w:r>
      <w:r w:rsidR="0043006A">
        <w:rPr>
          <w:sz w:val="24"/>
          <w:szCs w:val="24"/>
        </w:rPr>
        <w:t xml:space="preserve"> </w:t>
      </w:r>
      <w:r w:rsidRPr="009D7E22">
        <w:rPr>
          <w:sz w:val="24"/>
          <w:szCs w:val="24"/>
        </w:rPr>
        <w:t>размещения нестационарного торгового объекта</w:t>
      </w:r>
      <w:r w:rsidR="00EF5B6F" w:rsidRPr="009D7E22">
        <w:rPr>
          <w:sz w:val="24"/>
          <w:szCs w:val="24"/>
        </w:rPr>
        <w:t xml:space="preserve"> </w:t>
      </w:r>
    </w:p>
    <w:p w:rsidR="00C62BE2" w:rsidRDefault="00EF5B6F" w:rsidP="00EF5B6F">
      <w:pPr>
        <w:pStyle w:val="ConsPlusNormal"/>
        <w:jc w:val="center"/>
        <w:rPr>
          <w:sz w:val="24"/>
          <w:szCs w:val="24"/>
        </w:rPr>
      </w:pPr>
      <w:r w:rsidRPr="009D7E22">
        <w:rPr>
          <w:sz w:val="24"/>
          <w:szCs w:val="24"/>
        </w:rPr>
        <w:t xml:space="preserve">на территории городского округа Кашира </w:t>
      </w:r>
      <w:r w:rsidR="002D3750">
        <w:rPr>
          <w:sz w:val="24"/>
          <w:szCs w:val="24"/>
        </w:rPr>
        <w:t>Московской области</w:t>
      </w:r>
    </w:p>
    <w:p w:rsidR="0068503E" w:rsidRDefault="0068503E" w:rsidP="00EF5B6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8963BA">
        <w:rPr>
          <w:sz w:val="24"/>
          <w:szCs w:val="24"/>
        </w:rPr>
        <w:t>5</w:t>
      </w:r>
      <w:r>
        <w:rPr>
          <w:sz w:val="24"/>
          <w:szCs w:val="24"/>
        </w:rPr>
        <w:t xml:space="preserve"> лотов)</w:t>
      </w:r>
    </w:p>
    <w:p w:rsidR="00B77A00" w:rsidRPr="009D7E22" w:rsidRDefault="00B77A00" w:rsidP="00EF5B6F">
      <w:pPr>
        <w:pStyle w:val="ConsPlusNormal"/>
        <w:jc w:val="center"/>
        <w:rPr>
          <w:sz w:val="24"/>
          <w:szCs w:val="24"/>
        </w:rPr>
      </w:pPr>
    </w:p>
    <w:p w:rsidR="00C62BE2" w:rsidRDefault="00C62BE2" w:rsidP="009D7E22">
      <w:pPr>
        <w:pStyle w:val="ConsPlusNormal"/>
        <w:numPr>
          <w:ilvl w:val="0"/>
          <w:numId w:val="1"/>
        </w:numPr>
        <w:jc w:val="center"/>
        <w:outlineLvl w:val="2"/>
        <w:rPr>
          <w:sz w:val="24"/>
          <w:szCs w:val="24"/>
          <w:lang w:val="en-US"/>
        </w:rPr>
      </w:pPr>
      <w:r w:rsidRPr="009D7E22">
        <w:rPr>
          <w:sz w:val="24"/>
          <w:szCs w:val="24"/>
        </w:rPr>
        <w:t>Общие положения</w:t>
      </w: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7087"/>
      </w:tblGrid>
      <w:tr w:rsidR="000365FA" w:rsidRPr="00C551FD" w:rsidTr="00331E0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N </w:t>
            </w:r>
            <w:proofErr w:type="gramStart"/>
            <w:r w:rsidRPr="00C551FD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C551FD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2552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Вид информации</w:t>
            </w:r>
          </w:p>
        </w:tc>
        <w:tc>
          <w:tcPr>
            <w:tcW w:w="708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Содержание информации</w:t>
            </w:r>
          </w:p>
        </w:tc>
      </w:tr>
      <w:tr w:rsidR="000365FA" w:rsidRPr="00C551FD" w:rsidTr="00331E0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552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8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</w:tr>
      <w:tr w:rsidR="000365FA" w:rsidRPr="00C551FD" w:rsidTr="00331E0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2552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Форма торгов</w:t>
            </w:r>
          </w:p>
        </w:tc>
        <w:tc>
          <w:tcPr>
            <w:tcW w:w="7087" w:type="dxa"/>
          </w:tcPr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Открытый аукцион в электронной форме на право размещения нестационарного торгового объекта</w:t>
            </w:r>
          </w:p>
          <w:p w:rsidR="00785C76" w:rsidRPr="00C551FD" w:rsidRDefault="00785C76" w:rsidP="005003E2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551FD">
              <w:rPr>
                <w:rFonts w:eastAsia="Times New Roman" w:cs="Times New Roman"/>
                <w:sz w:val="22"/>
                <w:lang w:eastAsia="ru-RU"/>
              </w:rPr>
              <w:t>Открытый аукцион в электронной форме №</w:t>
            </w:r>
            <w:r w:rsidR="00370ACD" w:rsidRPr="00C551FD">
              <w:rPr>
                <w:rFonts w:eastAsia="Times New Roman" w:cs="Times New Roman"/>
                <w:sz w:val="22"/>
                <w:lang w:eastAsia="ru-RU"/>
              </w:rPr>
              <w:t>6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проводится в соответствии с Решением Совета депутатов городского округа Кашира Московской области от 26.06.2018г. №50-н «Об утверждении Положения о проведении открытого аукциона в электронной форме на право размещения нестационарного торгового объекта на территории городского округа Кашира Московской области»</w:t>
            </w:r>
            <w:r w:rsidR="00370ACD" w:rsidRPr="00C551FD">
              <w:rPr>
                <w:rFonts w:eastAsia="Times New Roman" w:cs="Times New Roman"/>
                <w:sz w:val="22"/>
                <w:lang w:eastAsia="ru-RU"/>
              </w:rPr>
              <w:t xml:space="preserve"> (в редакции Р</w:t>
            </w:r>
            <w:r w:rsidR="008963BA" w:rsidRPr="00C551FD">
              <w:rPr>
                <w:rFonts w:eastAsia="Times New Roman" w:cs="Times New Roman"/>
                <w:sz w:val="22"/>
                <w:lang w:eastAsia="ru-RU"/>
              </w:rPr>
              <w:t>ешени</w:t>
            </w:r>
            <w:r w:rsidR="00370ACD" w:rsidRPr="00C551FD">
              <w:rPr>
                <w:rFonts w:eastAsia="Times New Roman" w:cs="Times New Roman"/>
                <w:sz w:val="22"/>
                <w:lang w:eastAsia="ru-RU"/>
              </w:rPr>
              <w:t>я</w:t>
            </w:r>
            <w:r w:rsidR="008963BA" w:rsidRPr="00C551FD">
              <w:rPr>
                <w:rFonts w:eastAsia="Times New Roman" w:cs="Times New Roman"/>
                <w:sz w:val="22"/>
                <w:lang w:eastAsia="ru-RU"/>
              </w:rPr>
              <w:t xml:space="preserve"> Совета депутатов городского округа Кашира Московской области </w:t>
            </w:r>
            <w:r w:rsidR="005003E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8963BA" w:rsidRPr="00C551FD">
              <w:rPr>
                <w:rFonts w:eastAsia="Times New Roman" w:cs="Times New Roman"/>
                <w:sz w:val="22"/>
                <w:lang w:eastAsia="ru-RU"/>
              </w:rPr>
              <w:t>от 30.07.2019г. №49-н</w:t>
            </w:r>
            <w:r w:rsidR="005003E2">
              <w:rPr>
                <w:rFonts w:eastAsia="Times New Roman" w:cs="Times New Roman"/>
                <w:sz w:val="22"/>
                <w:lang w:eastAsia="ru-RU"/>
              </w:rPr>
              <w:t>)</w:t>
            </w:r>
            <w:r w:rsidR="008963BA" w:rsidRPr="00C551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gramEnd"/>
          </w:p>
        </w:tc>
      </w:tr>
      <w:tr w:rsidR="000365FA" w:rsidRPr="00C551FD" w:rsidTr="00331E0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2552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Предмет электронного аукциона</w:t>
            </w:r>
          </w:p>
        </w:tc>
        <w:tc>
          <w:tcPr>
            <w:tcW w:w="7087" w:type="dxa"/>
          </w:tcPr>
          <w:p w:rsidR="000365FA" w:rsidRPr="00C551FD" w:rsidRDefault="000365FA" w:rsidP="00D652E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Право на размещение нестационарного торгового объекта на земельных участках, государственная собственность на которые не разграничена, находящихся на территории городского округа Кашира Московской области</w:t>
            </w:r>
          </w:p>
        </w:tc>
      </w:tr>
      <w:tr w:rsidR="000365FA" w:rsidRPr="00C551FD" w:rsidTr="00331E05">
        <w:tc>
          <w:tcPr>
            <w:tcW w:w="567" w:type="dxa"/>
            <w:tcBorders>
              <w:bottom w:val="single" w:sz="4" w:space="0" w:color="auto"/>
            </w:tcBorders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Основание для проведения электронного аукциона (решение уполномоченного органа местного самоуправления)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85C76" w:rsidRPr="00C551FD" w:rsidRDefault="0068503E" w:rsidP="002B6670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Постановление администрации городского округа Кашира </w:t>
            </w:r>
            <w:r w:rsidRPr="002B6670">
              <w:rPr>
                <w:rFonts w:eastAsia="Times New Roman" w:cs="Times New Roman"/>
                <w:sz w:val="22"/>
                <w:lang w:eastAsia="ru-RU"/>
              </w:rPr>
              <w:t xml:space="preserve">от </w:t>
            </w:r>
            <w:r w:rsidR="00C551FD" w:rsidRPr="002B6670">
              <w:rPr>
                <w:rFonts w:eastAsia="Times New Roman" w:cs="Times New Roman"/>
                <w:sz w:val="22"/>
                <w:lang w:eastAsia="ru-RU"/>
              </w:rPr>
              <w:t>27</w:t>
            </w:r>
            <w:r w:rsidRPr="002B6670"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C551FD" w:rsidRPr="002B6670">
              <w:rPr>
                <w:rFonts w:eastAsia="Times New Roman" w:cs="Times New Roman"/>
                <w:sz w:val="22"/>
                <w:lang w:eastAsia="ru-RU"/>
              </w:rPr>
              <w:t>11</w:t>
            </w:r>
            <w:r w:rsidRPr="002B6670">
              <w:rPr>
                <w:rFonts w:eastAsia="Times New Roman" w:cs="Times New Roman"/>
                <w:sz w:val="22"/>
                <w:lang w:eastAsia="ru-RU"/>
              </w:rPr>
              <w:t>.201</w:t>
            </w:r>
            <w:r w:rsidR="00EA719A" w:rsidRPr="002B6670">
              <w:rPr>
                <w:rFonts w:eastAsia="Times New Roman" w:cs="Times New Roman"/>
                <w:sz w:val="22"/>
                <w:lang w:eastAsia="ru-RU"/>
              </w:rPr>
              <w:t>9</w:t>
            </w:r>
            <w:r w:rsidRPr="002B6670">
              <w:rPr>
                <w:rFonts w:eastAsia="Times New Roman" w:cs="Times New Roman"/>
                <w:sz w:val="22"/>
                <w:lang w:eastAsia="ru-RU"/>
              </w:rPr>
              <w:t xml:space="preserve">г. № </w:t>
            </w:r>
            <w:r w:rsidR="002B6670" w:rsidRPr="002B6670">
              <w:rPr>
                <w:rFonts w:eastAsia="Times New Roman" w:cs="Times New Roman"/>
                <w:sz w:val="22"/>
                <w:lang w:eastAsia="ru-RU"/>
              </w:rPr>
              <w:t>3494</w:t>
            </w:r>
            <w:r w:rsidRPr="002B6670">
              <w:rPr>
                <w:rFonts w:eastAsia="Times New Roman" w:cs="Times New Roman"/>
                <w:sz w:val="22"/>
                <w:lang w:eastAsia="ru-RU"/>
              </w:rPr>
              <w:t>-па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«О проведении открытого аукциона в электронной форме №</w:t>
            </w:r>
            <w:r w:rsidR="000919B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A72B84" w:rsidRPr="00C551FD">
              <w:rPr>
                <w:rFonts w:eastAsia="Times New Roman" w:cs="Times New Roman"/>
                <w:sz w:val="22"/>
                <w:lang w:eastAsia="ru-RU"/>
              </w:rPr>
              <w:t>6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на право размещения нестационарного торгового объекта на территории городского округа Кашира Московской области»</w:t>
            </w:r>
          </w:p>
        </w:tc>
      </w:tr>
      <w:tr w:rsidR="000365FA" w:rsidRPr="00C551FD" w:rsidTr="00331E05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4.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Наименование организатора электронного аукциона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365FA" w:rsidRPr="00C551FD" w:rsidRDefault="0068503E" w:rsidP="00C44C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Организатор электронного аукциона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 xml:space="preserve"> -</w:t>
            </w:r>
            <w:r w:rsidR="00785C76" w:rsidRPr="00C551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Комитет по управлению имуществом администрации городского округа Кашира</w:t>
            </w:r>
          </w:p>
        </w:tc>
      </w:tr>
      <w:tr w:rsidR="000365FA" w:rsidRPr="00C551FD" w:rsidTr="00331E05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65FA" w:rsidRPr="00C551FD" w:rsidRDefault="000365FA" w:rsidP="000365FA">
            <w:pPr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Местонахождение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0365FA" w:rsidRPr="00C551FD" w:rsidRDefault="0068503E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551FD">
              <w:rPr>
                <w:rFonts w:eastAsia="Times New Roman" w:cs="Times New Roman"/>
                <w:sz w:val="22"/>
                <w:lang w:eastAsia="ru-RU"/>
              </w:rPr>
              <w:t>Адрес (почтовый адрес): 142903, Московская область, г. Кашира, ул. Ленина, д. 2.</w:t>
            </w:r>
            <w:proofErr w:type="gramEnd"/>
          </w:p>
        </w:tc>
      </w:tr>
      <w:tr w:rsidR="000365FA" w:rsidRPr="00C551FD" w:rsidTr="00331E05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</w:tcBorders>
          </w:tcPr>
          <w:p w:rsidR="000365FA" w:rsidRPr="00C551FD" w:rsidRDefault="000365FA" w:rsidP="000365FA">
            <w:pPr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Номер контактного телефона организатора аукциона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0365FA" w:rsidRPr="00C551FD" w:rsidRDefault="00B84512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8</w:t>
            </w:r>
            <w:r w:rsidR="0068503E" w:rsidRPr="00C551FD">
              <w:rPr>
                <w:rFonts w:eastAsia="Times New Roman" w:cs="Times New Roman"/>
                <w:sz w:val="22"/>
                <w:lang w:eastAsia="ru-RU"/>
              </w:rPr>
              <w:t>(49669) 2-83-44</w:t>
            </w:r>
          </w:p>
        </w:tc>
      </w:tr>
      <w:tr w:rsidR="000365FA" w:rsidRPr="00C551FD" w:rsidTr="00331E0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0365FA" w:rsidRPr="00C551FD" w:rsidRDefault="000365FA" w:rsidP="000365FA">
            <w:pPr>
              <w:rPr>
                <w:sz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Адрес электронной почты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0365FA" w:rsidRPr="00C551FD" w:rsidRDefault="0068503E" w:rsidP="00C44C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Адрес электронной почты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ab/>
              <w:t>e-</w:t>
            </w:r>
            <w:proofErr w:type="spellStart"/>
            <w:r w:rsidRPr="00C551FD">
              <w:rPr>
                <w:rFonts w:eastAsia="Times New Roman" w:cs="Times New Roman"/>
                <w:sz w:val="22"/>
                <w:lang w:eastAsia="ru-RU"/>
              </w:rPr>
              <w:t>mail</w:t>
            </w:r>
            <w:proofErr w:type="spellEnd"/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 xml:space="preserve">: </w:t>
            </w:r>
            <w:hyperlink r:id="rId7" w:history="1">
              <w:r w:rsidR="00E0402B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kui</w:t>
              </w:r>
              <w:r w:rsidR="00E0402B" w:rsidRPr="00C551FD">
                <w:rPr>
                  <w:rStyle w:val="a3"/>
                  <w:rFonts w:eastAsia="Times New Roman" w:cs="Times New Roman"/>
                  <w:sz w:val="22"/>
                  <w:lang w:eastAsia="ru-RU"/>
                </w:rPr>
                <w:t>@</w:t>
              </w:r>
              <w:r w:rsidR="00E0402B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kashira</w:t>
              </w:r>
              <w:r w:rsidR="00E0402B" w:rsidRPr="00C551FD">
                <w:rPr>
                  <w:rStyle w:val="a3"/>
                  <w:rFonts w:eastAsia="Times New Roman" w:cs="Times New Roman"/>
                  <w:sz w:val="22"/>
                  <w:lang w:eastAsia="ru-RU"/>
                </w:rPr>
                <w:t>.</w:t>
              </w:r>
              <w:r w:rsidR="00E0402B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org</w:t>
              </w:r>
            </w:hyperlink>
          </w:p>
        </w:tc>
      </w:tr>
      <w:tr w:rsidR="000365FA" w:rsidRPr="00C551FD" w:rsidTr="00331E0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0365FA" w:rsidRPr="00C551FD" w:rsidRDefault="000365FA" w:rsidP="000365FA">
            <w:pPr>
              <w:rPr>
                <w:sz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Адрес официального сайта в информационно-телекоммуникационной сети Интернет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Сайт размещения информации:</w:t>
            </w:r>
          </w:p>
          <w:p w:rsidR="000365FA" w:rsidRPr="00C551FD" w:rsidRDefault="00141303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hyperlink r:id="rId8" w:history="1">
              <w:r w:rsidR="00FB352F" w:rsidRPr="00C551FD">
                <w:rPr>
                  <w:rStyle w:val="a3"/>
                  <w:rFonts w:eastAsia="Times New Roman" w:cs="Times New Roman"/>
                  <w:sz w:val="22"/>
                  <w:lang w:eastAsia="ru-RU"/>
                </w:rPr>
                <w:t>www.</w:t>
              </w:r>
              <w:r w:rsidR="00FB352F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kashira</w:t>
              </w:r>
              <w:r w:rsidR="00FB352F" w:rsidRPr="00C551FD">
                <w:rPr>
                  <w:rStyle w:val="a3"/>
                  <w:rFonts w:eastAsia="Times New Roman" w:cs="Times New Roman"/>
                  <w:sz w:val="22"/>
                  <w:lang w:eastAsia="ru-RU"/>
                </w:rPr>
                <w:t>.</w:t>
              </w:r>
              <w:r w:rsidR="00FB352F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org</w:t>
              </w:r>
            </w:hyperlink>
          </w:p>
        </w:tc>
      </w:tr>
      <w:tr w:rsidR="000365FA" w:rsidRPr="00C551FD" w:rsidTr="00331E05">
        <w:tc>
          <w:tcPr>
            <w:tcW w:w="567" w:type="dxa"/>
            <w:vMerge/>
          </w:tcPr>
          <w:p w:rsidR="000365FA" w:rsidRPr="00C551FD" w:rsidRDefault="000365FA" w:rsidP="000365FA">
            <w:pPr>
              <w:rPr>
                <w:sz w:val="2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7087" w:type="dxa"/>
            <w:tcBorders>
              <w:top w:val="nil"/>
            </w:tcBorders>
          </w:tcPr>
          <w:p w:rsidR="000365FA" w:rsidRPr="00C551FD" w:rsidRDefault="008963BA" w:rsidP="0068503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551FD">
              <w:rPr>
                <w:rFonts w:eastAsia="Times New Roman" w:cs="Times New Roman"/>
                <w:sz w:val="22"/>
                <w:lang w:eastAsia="ru-RU"/>
              </w:rPr>
              <w:t>Липов</w:t>
            </w:r>
            <w:proofErr w:type="spellEnd"/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Роман Владимирович</w:t>
            </w:r>
            <w:r w:rsidR="0068503E" w:rsidRPr="00C551FD">
              <w:rPr>
                <w:rFonts w:eastAsia="Times New Roman" w:cs="Times New Roman"/>
                <w:sz w:val="22"/>
                <w:lang w:eastAsia="ru-RU"/>
              </w:rPr>
              <w:t xml:space="preserve"> – председатель Комитета по управлению имуществом администрации городского округа Кашира</w:t>
            </w:r>
          </w:p>
        </w:tc>
      </w:tr>
      <w:tr w:rsidR="000365FA" w:rsidRPr="00C551FD" w:rsidTr="00331E0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5.</w:t>
            </w:r>
          </w:p>
        </w:tc>
        <w:tc>
          <w:tcPr>
            <w:tcW w:w="2552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Адрес единого портала торгов Московской области в информационно-телекоммуникационной сети Интернет</w:t>
            </w:r>
          </w:p>
        </w:tc>
        <w:tc>
          <w:tcPr>
            <w:tcW w:w="7087" w:type="dxa"/>
          </w:tcPr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Сайт размещения информации:</w:t>
            </w:r>
          </w:p>
          <w:p w:rsidR="000365FA" w:rsidRPr="00C551FD" w:rsidRDefault="00141303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hyperlink r:id="rId9" w:history="1">
              <w:r w:rsidR="00FB352F" w:rsidRPr="00C551FD">
                <w:rPr>
                  <w:rStyle w:val="a3"/>
                  <w:rFonts w:eastAsia="Times New Roman" w:cs="Times New Roman"/>
                  <w:sz w:val="22"/>
                  <w:lang w:eastAsia="ru-RU"/>
                </w:rPr>
                <w:t>www.torgi.mosreg.ru</w:t>
              </w:r>
            </w:hyperlink>
          </w:p>
        </w:tc>
      </w:tr>
      <w:tr w:rsidR="000365FA" w:rsidRPr="00C551FD" w:rsidTr="00331E0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6.</w:t>
            </w:r>
          </w:p>
        </w:tc>
        <w:tc>
          <w:tcPr>
            <w:tcW w:w="2552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Адрес электронной площадки в информационно-телекоммуникационной сети Интернет</w:t>
            </w:r>
          </w:p>
        </w:tc>
        <w:tc>
          <w:tcPr>
            <w:tcW w:w="7087" w:type="dxa"/>
          </w:tcPr>
          <w:p w:rsidR="00D3748A" w:rsidRPr="00C551FD" w:rsidRDefault="00D3748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Сайт электронной площадки</w:t>
            </w:r>
          </w:p>
          <w:p w:rsidR="000365FA" w:rsidRPr="00C551FD" w:rsidRDefault="00141303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hyperlink r:id="rId10" w:history="1">
              <w:r w:rsidR="00FB352F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www</w:t>
              </w:r>
              <w:r w:rsidR="00FB352F" w:rsidRPr="00C551FD">
                <w:rPr>
                  <w:rStyle w:val="a3"/>
                  <w:rFonts w:eastAsia="Times New Roman" w:cs="Times New Roman"/>
                  <w:sz w:val="22"/>
                  <w:lang w:eastAsia="ru-RU"/>
                </w:rPr>
                <w:t>.</w:t>
              </w:r>
              <w:proofErr w:type="spellStart"/>
              <w:r w:rsidR="00FB352F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rts</w:t>
              </w:r>
              <w:proofErr w:type="spellEnd"/>
              <w:r w:rsidR="00FB352F" w:rsidRPr="00C551FD">
                <w:rPr>
                  <w:rStyle w:val="a3"/>
                  <w:rFonts w:eastAsia="Times New Roman" w:cs="Times New Roman"/>
                  <w:sz w:val="22"/>
                  <w:lang w:eastAsia="ru-RU"/>
                </w:rPr>
                <w:t>-</w:t>
              </w:r>
              <w:r w:rsidR="00FB352F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tender</w:t>
              </w:r>
              <w:r w:rsidR="00FB352F" w:rsidRPr="00C551FD">
                <w:rPr>
                  <w:rStyle w:val="a3"/>
                  <w:rFonts w:eastAsia="Times New Roman" w:cs="Times New Roman"/>
                  <w:sz w:val="22"/>
                  <w:lang w:eastAsia="ru-RU"/>
                </w:rPr>
                <w:t>.</w:t>
              </w:r>
              <w:proofErr w:type="spellStart"/>
              <w:r w:rsidR="00FB352F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0365FA" w:rsidRPr="00C551FD" w:rsidTr="00331E0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7.</w:t>
            </w:r>
          </w:p>
        </w:tc>
        <w:tc>
          <w:tcPr>
            <w:tcW w:w="2552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Место размещения нестационарного торгового объекта (адресный ориентир), технические характеристики нестационарного торгового объекта (тип, описание внешнего вида, площадь, специализация нестационарного торгового объекта)</w:t>
            </w:r>
          </w:p>
        </w:tc>
        <w:tc>
          <w:tcPr>
            <w:tcW w:w="7087" w:type="dxa"/>
          </w:tcPr>
          <w:p w:rsidR="000365FA" w:rsidRPr="00C551FD" w:rsidRDefault="000365FA" w:rsidP="00B84512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551FD">
              <w:rPr>
                <w:rFonts w:eastAsia="Times New Roman" w:cs="Times New Roman"/>
                <w:sz w:val="22"/>
                <w:lang w:eastAsia="ru-RU"/>
              </w:rPr>
              <w:t>Место размещения нестационарн</w:t>
            </w:r>
            <w:r w:rsidR="00B84512" w:rsidRPr="00C551FD">
              <w:rPr>
                <w:rFonts w:eastAsia="Times New Roman" w:cs="Times New Roman"/>
                <w:sz w:val="22"/>
                <w:lang w:eastAsia="ru-RU"/>
              </w:rPr>
              <w:t>ого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торгового объекта</w:t>
            </w:r>
            <w:r w:rsidR="005F5AA7" w:rsidRPr="00C551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3532E6" w:rsidRPr="00C551FD">
              <w:rPr>
                <w:rFonts w:eastAsia="Times New Roman" w:cs="Times New Roman"/>
                <w:sz w:val="22"/>
                <w:lang w:eastAsia="ru-RU"/>
              </w:rPr>
              <w:t>согласно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схем</w:t>
            </w:r>
            <w:r w:rsidR="005F5AA7" w:rsidRPr="00C551FD"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размещения нестационарных торговых объектов, утвержденной </w:t>
            </w:r>
            <w:r w:rsidR="00B84512" w:rsidRPr="00C551FD">
              <w:rPr>
                <w:rFonts w:eastAsia="Times New Roman" w:cs="Times New Roman"/>
                <w:sz w:val="22"/>
                <w:lang w:eastAsia="ru-RU"/>
              </w:rPr>
              <w:t>Постановлением</w:t>
            </w:r>
            <w:r w:rsidR="00B84512" w:rsidRPr="00C551FD">
              <w:rPr>
                <w:sz w:val="22"/>
              </w:rPr>
              <w:t xml:space="preserve"> </w:t>
            </w:r>
            <w:r w:rsidR="00B84512" w:rsidRPr="00C551FD">
              <w:rPr>
                <w:rFonts w:eastAsia="Times New Roman" w:cs="Times New Roman"/>
                <w:sz w:val="22"/>
                <w:lang w:eastAsia="ru-RU"/>
              </w:rPr>
              <w:t>администрации Каширского муниципального района Московской области   от 10.12.2015г. №3109-па (в редакции постановления администрации городского округа Кашира от 07.09.2017г. №3027-па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B84512" w:rsidRPr="00C551FD">
              <w:rPr>
                <w:rFonts w:eastAsia="Times New Roman" w:cs="Times New Roman"/>
                <w:sz w:val="22"/>
                <w:lang w:eastAsia="ru-RU"/>
              </w:rPr>
              <w:t xml:space="preserve"> 04.07.2018г. №1885-па</w:t>
            </w:r>
            <w:r w:rsidR="00C551FD" w:rsidRPr="00C551FD">
              <w:rPr>
                <w:rFonts w:eastAsia="Times New Roman" w:cs="Times New Roman"/>
                <w:sz w:val="22"/>
                <w:lang w:eastAsia="ru-RU"/>
              </w:rPr>
              <w:t>, от 08.11.2019г. №3304-па</w:t>
            </w:r>
            <w:r w:rsidR="00B84512" w:rsidRPr="00C551FD">
              <w:rPr>
                <w:rFonts w:eastAsia="Times New Roman" w:cs="Times New Roman"/>
                <w:sz w:val="22"/>
                <w:lang w:eastAsia="ru-RU"/>
              </w:rPr>
              <w:t>),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размещенной на официальном сайте администрации муниципального образования </w:t>
            </w:r>
            <w:hyperlink r:id="rId11" w:history="1">
              <w:proofErr w:type="gramEnd"/>
              <w:r w:rsidR="00D3748A" w:rsidRPr="00C551FD">
                <w:rPr>
                  <w:rStyle w:val="a3"/>
                  <w:rFonts w:eastAsia="Times New Roman" w:cs="Times New Roman"/>
                  <w:sz w:val="22"/>
                  <w:lang w:eastAsia="ru-RU"/>
                </w:rPr>
                <w:t>www.</w:t>
              </w:r>
              <w:r w:rsidR="00D3748A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k</w:t>
              </w:r>
              <w:r w:rsidR="00B84512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a</w:t>
              </w:r>
              <w:r w:rsidR="00D3748A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shira</w:t>
              </w:r>
              <w:r w:rsidR="00D3748A" w:rsidRPr="00C551FD">
                <w:rPr>
                  <w:rStyle w:val="a3"/>
                  <w:rFonts w:eastAsia="Times New Roman" w:cs="Times New Roman"/>
                  <w:sz w:val="22"/>
                  <w:lang w:eastAsia="ru-RU"/>
                </w:rPr>
                <w:t>.</w:t>
              </w:r>
              <w:r w:rsidR="00D3748A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org</w:t>
              </w:r>
              <w:proofErr w:type="gramStart"/>
            </w:hyperlink>
            <w:r w:rsidR="00D3748A" w:rsidRPr="00C551FD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, опубликованной</w:t>
            </w:r>
            <w:r w:rsidR="00B84512" w:rsidRPr="00C551FD">
              <w:rPr>
                <w:rFonts w:eastAsia="Times New Roman" w:cs="Times New Roman"/>
                <w:sz w:val="22"/>
                <w:lang w:eastAsia="ru-RU"/>
              </w:rPr>
              <w:t xml:space="preserve"> в газете «Вести Каширского района»</w:t>
            </w:r>
            <w:r w:rsidR="004D44B0" w:rsidRPr="00C551FD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proofErr w:type="gramEnd"/>
          </w:p>
          <w:p w:rsidR="00A72B84" w:rsidRPr="00C551FD" w:rsidRDefault="00A72B84" w:rsidP="00B84512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Подробное описание каждого лота Электронного аукциона указано в разделе 2 настоящего Извещения.</w:t>
            </w:r>
          </w:p>
          <w:p w:rsidR="006F1755" w:rsidRDefault="003532E6" w:rsidP="0078631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На месте размещения нестационарных торговых объектов </w:t>
            </w:r>
            <w:r w:rsidR="00A72B84" w:rsidRPr="00C551FD">
              <w:rPr>
                <w:rFonts w:eastAsia="Times New Roman" w:cs="Times New Roman"/>
                <w:sz w:val="22"/>
                <w:lang w:eastAsia="ru-RU"/>
              </w:rPr>
              <w:t xml:space="preserve">в отношении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6F1755">
              <w:rPr>
                <w:rFonts w:eastAsia="Times New Roman" w:cs="Times New Roman"/>
                <w:sz w:val="22"/>
                <w:lang w:eastAsia="ru-RU"/>
              </w:rPr>
              <w:t xml:space="preserve">лотов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№</w:t>
            </w:r>
            <w:r w:rsidR="006F1755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№</w:t>
            </w:r>
            <w:r w:rsidR="00A72B84" w:rsidRPr="00C551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1,3,4,5 установлены нестационарные торговые</w:t>
            </w:r>
            <w:r w:rsidR="00786319" w:rsidRPr="00C551FD">
              <w:rPr>
                <w:rFonts w:eastAsia="Times New Roman" w:cs="Times New Roman"/>
                <w:sz w:val="22"/>
                <w:lang w:eastAsia="ru-RU"/>
              </w:rPr>
              <w:t xml:space="preserve"> объекты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, срок размещения которых истек на дату </w:t>
            </w:r>
            <w:r w:rsidR="002B6670">
              <w:rPr>
                <w:rFonts w:eastAsia="Times New Roman" w:cs="Times New Roman"/>
                <w:sz w:val="22"/>
                <w:lang w:eastAsia="ru-RU"/>
              </w:rPr>
              <w:t xml:space="preserve">проведения и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заключения договора по результатам проведения настоящего Электронного аукциона.</w:t>
            </w:r>
          </w:p>
          <w:p w:rsidR="006F1755" w:rsidRDefault="006F1755" w:rsidP="0078631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6F1755" w:rsidRPr="006F1755" w:rsidRDefault="006F1755" w:rsidP="0078631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6F1755">
              <w:rPr>
                <w:i/>
                <w:sz w:val="20"/>
                <w:szCs w:val="20"/>
                <w:u w:val="single"/>
              </w:rPr>
              <w:t>Примечание</w:t>
            </w:r>
            <w:r w:rsidRPr="006F1755">
              <w:rPr>
                <w:i/>
                <w:sz w:val="20"/>
                <w:szCs w:val="20"/>
              </w:rPr>
              <w:t>: в случае, если на месте размещения нестационарного торгового объекта, указанного в графе 2 «Вид информации» пункта 7 Извещения, размещен иной нестационарный торговый объект, срок размещения которого истекает на дату заключения договора по результатам проведения настоящего Электронного аукциона, то сведения о нем указываются в данной графе Извещения.</w:t>
            </w:r>
          </w:p>
          <w:p w:rsidR="006F1755" w:rsidRPr="00C551FD" w:rsidRDefault="006F1755" w:rsidP="0078631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365FA" w:rsidRPr="00C551FD" w:rsidTr="00331E0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8.</w:t>
            </w:r>
          </w:p>
        </w:tc>
        <w:tc>
          <w:tcPr>
            <w:tcW w:w="2552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Требования к участникам электронного аукциона</w:t>
            </w:r>
          </w:p>
        </w:tc>
        <w:tc>
          <w:tcPr>
            <w:tcW w:w="7087" w:type="dxa"/>
          </w:tcPr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1) отсутствие факта ликвидации юридического лица, отсутствие решений арбитражного суда о признании юридического лица, индивидуального предпринимателя банкротом, об открытии конкурсного производства;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2) отсутствие факта приостановления деятельности в порядке, предусмотренном </w:t>
            </w:r>
            <w:hyperlink r:id="rId12" w:history="1">
              <w:r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Кодексом</w:t>
              </w:r>
            </w:hyperlink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об административных правонарушениях Российской Федерации, на день подачи заявки</w:t>
            </w:r>
          </w:p>
        </w:tc>
      </w:tr>
      <w:tr w:rsidR="000365FA" w:rsidRPr="00C551FD" w:rsidTr="00331E0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9.</w:t>
            </w:r>
          </w:p>
        </w:tc>
        <w:tc>
          <w:tcPr>
            <w:tcW w:w="2552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Требования к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содержанию и составу заявки</w:t>
            </w:r>
          </w:p>
        </w:tc>
        <w:tc>
          <w:tcPr>
            <w:tcW w:w="7087" w:type="dxa"/>
          </w:tcPr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Заявка сос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тоит из двух частей. Обе части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аявки подаются заявителем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одновременно.</w:t>
            </w:r>
          </w:p>
          <w:p w:rsidR="000365FA" w:rsidRPr="00C551FD" w:rsidRDefault="00942930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Первая часть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аявки должна содержать согласие заявителя с условиями извещения, а также его обязательство </w:t>
            </w:r>
            <w:proofErr w:type="gramStart"/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разместить</w:t>
            </w:r>
            <w:proofErr w:type="gramEnd"/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 нестационарный торговый объект в соответствии с техническими </w:t>
            </w:r>
            <w:r w:rsidR="00200E01" w:rsidRPr="00C551FD">
              <w:rPr>
                <w:rFonts w:eastAsia="Times New Roman" w:cs="Times New Roman"/>
                <w:sz w:val="22"/>
                <w:lang w:eastAsia="ru-RU"/>
              </w:rPr>
              <w:t>характеристиками, указанными в И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звещении.</w:t>
            </w:r>
          </w:p>
          <w:p w:rsidR="00012BD9" w:rsidRPr="00C551FD" w:rsidRDefault="00012BD9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551FD">
              <w:rPr>
                <w:rFonts w:eastAsia="Calibri" w:cs="Times New Roman"/>
                <w:sz w:val="22"/>
              </w:rPr>
              <w:t xml:space="preserve">В первую часть Заявки не включаются сведения о заявителе, включая наименование, местонахождение юридического лица, либо фамилию, имя, отчество, место жительства индивидуального предпринимателя; идентификационный номер налогоплательщика заявителя; основной государственный регистрационный номер юридического лица или индивидуального предпринимателя; почтовый адрес; телефон; факс; адрес электронной почты; фамилию, имя, отчество и должность лица, уполномоченного на подписание </w:t>
            </w:r>
            <w:r w:rsidR="0009771E" w:rsidRPr="00C551FD">
              <w:rPr>
                <w:rFonts w:eastAsia="Calibri" w:cs="Times New Roman"/>
                <w:sz w:val="22"/>
              </w:rPr>
              <w:t>д</w:t>
            </w:r>
            <w:r w:rsidRPr="00C551FD">
              <w:rPr>
                <w:rFonts w:eastAsia="Calibri" w:cs="Times New Roman"/>
                <w:sz w:val="22"/>
              </w:rPr>
              <w:t>оговора;</w:t>
            </w:r>
            <w:proofErr w:type="gramEnd"/>
            <w:r w:rsidRPr="00C551FD">
              <w:rPr>
                <w:rFonts w:eastAsia="Calibri" w:cs="Times New Roman"/>
                <w:sz w:val="22"/>
              </w:rPr>
              <w:t xml:space="preserve"> документ, подтверждающий полномочия лица на подписание </w:t>
            </w:r>
            <w:r w:rsidR="0009771E" w:rsidRPr="00C551FD">
              <w:rPr>
                <w:rFonts w:eastAsia="Calibri" w:cs="Times New Roman"/>
                <w:sz w:val="22"/>
              </w:rPr>
              <w:t>д</w:t>
            </w:r>
            <w:r w:rsidRPr="00C551FD">
              <w:rPr>
                <w:rFonts w:eastAsia="Calibri" w:cs="Times New Roman"/>
                <w:sz w:val="22"/>
              </w:rPr>
              <w:t>оговора; банковские реквизиты.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Первая часть </w:t>
            </w:r>
            <w:hyperlink w:anchor="P617" w:history="1">
              <w:r w:rsidR="00942930"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З</w:t>
              </w:r>
              <w:r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аявки</w:t>
              </w:r>
            </w:hyperlink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оформляется по форме, содержащейся в 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звещении (приложение</w:t>
            </w:r>
            <w:r w:rsidR="00200E01" w:rsidRPr="00C551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№ 1 к 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звещению).</w:t>
            </w:r>
          </w:p>
          <w:p w:rsidR="000365FA" w:rsidRPr="00C551FD" w:rsidRDefault="00942930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Вторая часть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аявки должна содержать: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551FD">
              <w:rPr>
                <w:rFonts w:eastAsia="Times New Roman" w:cs="Times New Roman"/>
                <w:sz w:val="22"/>
                <w:lang w:eastAsia="ru-RU"/>
              </w:rPr>
              <w:t>1) сведения о заявителе, включая наименование, фирменное наименование (при наличии), место нахождения, почтовый адрес (для юридического лица), фамилию, имя, отчество (далее - ФИО) (при наличии), паспортные данные, место жительства (для индивидуального предпринимателя), номер контактного телефона, идентификационный номер налогоплательщика-участника электронного аукциона; ФИО и должность лица, уполномоченного на подписание договора; документ, подтверждающий полн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 xml:space="preserve">омочия лица на подписание </w:t>
            </w:r>
            <w:r w:rsidR="0009771E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оговора;</w:t>
            </w:r>
            <w:proofErr w:type="gramEnd"/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банковские реквизиты; для индивидуального предпринимателя - информацию о налоговой инспекции, в которой он состоит на учете;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2) обязательство заявителя в случае признания его победителем либо единственным участником элек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 xml:space="preserve">тронного аукциона подписать </w:t>
            </w:r>
            <w:r w:rsidR="0009771E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оговор в установленные извещением сроки, а также гарантию заявителя о достоверности представленной информации;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3) документы, подтвер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ждающие соответствие участника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требованиям, установленным извещением, в том числе: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Для юридических лиц: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документ, подтверждающий право лица действовать от имени заявителя;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предоставление обеспечения заявки являются крупной сделкой;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выписка из Единого государственного реестра юридических лиц, полученная не ранее чем з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а один месяц до дня размещения 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звещения;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заявление об отсутствии решения о ликвидации заявителя;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заявление об отсутствии решения арбитражного суда о признании заявителя банкротом и об открытии конкурсного производства;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заявление об отсутствии решений о приостановлении деятельности заявителя в порядке, предусмотренном </w:t>
            </w:r>
            <w:hyperlink r:id="rId13" w:history="1">
              <w:r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Кодексом</w:t>
              </w:r>
            </w:hyperlink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Российской Федерации об административных правонарушениях.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Для индивидуальных предпринимателей: документ, подтверждающий право лица действовать от и</w:t>
            </w:r>
            <w:r w:rsidR="00200E01" w:rsidRPr="00C551FD">
              <w:rPr>
                <w:rFonts w:eastAsia="Times New Roman" w:cs="Times New Roman"/>
                <w:sz w:val="22"/>
                <w:lang w:eastAsia="ru-RU"/>
              </w:rPr>
              <w:t>мени заявителя (в случае, если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аявку подает представитель заявителя);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выписка из Единого государственного реестра индивидуальных предпринимателей, полученная не ранее чем з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а один месяц до дня размещения 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звещения;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об отсутствии решений о приостановлении деятельности заявителя в порядке, предусмотренном </w:t>
            </w:r>
            <w:hyperlink r:id="rId14" w:history="1">
              <w:r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Кодексом</w:t>
              </w:r>
            </w:hyperlink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Российской Федерации об административных правонарушениях;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заявление об отсутствии решения арбитражного суда о признании банкротом и об открытии конкурсного производства.</w:t>
            </w:r>
          </w:p>
          <w:p w:rsidR="000365FA" w:rsidRPr="00C551FD" w:rsidRDefault="00942930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 случае если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лектронный аукцион проводится среди субъектов малого и среднего предпринимательства - документы, подтверждающие принадлежность участника электронного аукциона к указанным субъектам.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Вторая часть </w:t>
            </w:r>
            <w:hyperlink w:anchor="P651" w:history="1">
              <w:r w:rsidR="00942930"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З</w:t>
              </w:r>
              <w:r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аявки</w:t>
              </w:r>
            </w:hyperlink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оформл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яется по форме, содержащейся в 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звещении (приложение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 xml:space="preserve"> № 2 к 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звещению).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Все документы должны быть составлены на русском языке.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порядке, установленном законодательством Российской Федерации</w:t>
            </w:r>
          </w:p>
        </w:tc>
      </w:tr>
      <w:tr w:rsidR="000365FA" w:rsidRPr="00C551FD" w:rsidTr="00331E0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10.</w:t>
            </w:r>
          </w:p>
        </w:tc>
        <w:tc>
          <w:tcPr>
            <w:tcW w:w="2552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Срок, в течение которого организатор электронного аукциона вправе отказаться от проведения электронного аукциона</w:t>
            </w:r>
          </w:p>
        </w:tc>
        <w:tc>
          <w:tcPr>
            <w:tcW w:w="7087" w:type="dxa"/>
          </w:tcPr>
          <w:p w:rsidR="000365FA" w:rsidRPr="00C551FD" w:rsidRDefault="00942930" w:rsidP="000919B4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Организатор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в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праве отказаться от проведения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 не </w:t>
            </w:r>
            <w:proofErr w:type="gramStart"/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позднее</w:t>
            </w:r>
            <w:proofErr w:type="gramEnd"/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 чем за три дня до даты окончани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я срока подачи Заявок на участие в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лектронном аукционе, а именно не позднее</w:t>
            </w:r>
            <w:r w:rsidR="0057782C" w:rsidRPr="00C551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D9024E" w:rsidRPr="000919B4">
              <w:rPr>
                <w:rFonts w:eastAsia="Times New Roman" w:cs="Times New Roman"/>
                <w:sz w:val="22"/>
                <w:u w:val="single"/>
                <w:lang w:eastAsia="ru-RU"/>
              </w:rPr>
              <w:t>«</w:t>
            </w:r>
            <w:r w:rsidR="000919B4" w:rsidRPr="000919B4">
              <w:rPr>
                <w:rFonts w:eastAsia="Times New Roman" w:cs="Times New Roman"/>
                <w:sz w:val="22"/>
                <w:u w:val="single"/>
                <w:lang w:eastAsia="ru-RU"/>
              </w:rPr>
              <w:t>16</w:t>
            </w:r>
            <w:r w:rsidR="00D9024E" w:rsidRPr="000919B4">
              <w:rPr>
                <w:rFonts w:eastAsia="Times New Roman" w:cs="Times New Roman"/>
                <w:sz w:val="22"/>
                <w:u w:val="single"/>
                <w:lang w:eastAsia="ru-RU"/>
              </w:rPr>
              <w:t>»</w:t>
            </w:r>
            <w:r w:rsidR="0057782C" w:rsidRPr="000919B4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0919B4" w:rsidRPr="000919B4">
              <w:rPr>
                <w:rFonts w:eastAsia="Times New Roman" w:cs="Times New Roman"/>
                <w:sz w:val="22"/>
                <w:u w:val="single"/>
                <w:lang w:eastAsia="ru-RU"/>
              </w:rPr>
              <w:t>января</w:t>
            </w:r>
            <w:r w:rsidR="000365FA" w:rsidRPr="000919B4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20</w:t>
            </w:r>
            <w:r w:rsidR="000919B4" w:rsidRPr="000919B4">
              <w:rPr>
                <w:rFonts w:eastAsia="Times New Roman" w:cs="Times New Roman"/>
                <w:sz w:val="22"/>
                <w:u w:val="single"/>
                <w:lang w:eastAsia="ru-RU"/>
              </w:rPr>
              <w:t>20</w:t>
            </w:r>
            <w:r w:rsidR="000365FA" w:rsidRPr="000919B4">
              <w:rPr>
                <w:rFonts w:eastAsia="Times New Roman" w:cs="Times New Roman"/>
                <w:sz w:val="22"/>
                <w:u w:val="single"/>
                <w:lang w:eastAsia="ru-RU"/>
              </w:rPr>
              <w:t>г.</w:t>
            </w:r>
          </w:p>
        </w:tc>
      </w:tr>
      <w:tr w:rsidR="000365FA" w:rsidRPr="00C551FD" w:rsidTr="00331E0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11.</w:t>
            </w:r>
          </w:p>
        </w:tc>
        <w:tc>
          <w:tcPr>
            <w:tcW w:w="2552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Срок, порядок направления запроса и предоставления разъяснений положений извещения</w:t>
            </w:r>
          </w:p>
        </w:tc>
        <w:tc>
          <w:tcPr>
            <w:tcW w:w="7087" w:type="dxa"/>
            <w:vAlign w:val="bottom"/>
          </w:tcPr>
          <w:p w:rsidR="00200E01" w:rsidRPr="00C551FD" w:rsidRDefault="00942930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Любой участник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аукциона, получивший аккредитацию на электронной площадке, вправе направить на адрес электронной площадки, на которой планируется проведение такого аукциона, запро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с о даче разъяснений положений И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звещения. </w:t>
            </w:r>
          </w:p>
          <w:p w:rsidR="00200E01" w:rsidRPr="00C551FD" w:rsidRDefault="00D9024E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При этом участник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вправе направить не более чем три запроса о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 xml:space="preserve"> даче разъяснений положений И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звещ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ения в отношении одного такого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аукциона. 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В течение одного часа с момента поступления указанного запроса оператор электронной площадки 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направляет запрос организатору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В течение двух дней с даты поступления от оператора электронной площадки 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указанного запроса организатор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размещает на электронной площадке, официальном сайте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 xml:space="preserve">, официальном сайте торгов,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в ЕАСУЗ, а также обеспечивает размещение на ЕПТ 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МО разъяснений положений 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звещения с указанием предмета запр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оса, но без указания участника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аукциона, от которого поступил указанный запрос, при условии, что указанный запрос поступил организатору 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</w:t>
            </w:r>
            <w:proofErr w:type="gramEnd"/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аукциона не </w:t>
            </w:r>
            <w:proofErr w:type="gramStart"/>
            <w:r w:rsidRPr="00C551FD">
              <w:rPr>
                <w:rFonts w:eastAsia="Times New Roman" w:cs="Times New Roman"/>
                <w:sz w:val="22"/>
                <w:lang w:eastAsia="ru-RU"/>
              </w:rPr>
              <w:t>позднее</w:t>
            </w:r>
            <w:proofErr w:type="gramEnd"/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чем за пять дней до даты окончания срока подачи</w:t>
            </w:r>
            <w:r w:rsidR="00B77B10" w:rsidRPr="00C551FD">
              <w:rPr>
                <w:rFonts w:eastAsia="Times New Roman" w:cs="Times New Roman"/>
                <w:sz w:val="22"/>
                <w:lang w:eastAsia="ru-RU"/>
              </w:rPr>
              <w:t xml:space="preserve"> З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аявок. Разъяснение положений 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звещения не должно изменять его суть</w:t>
            </w:r>
          </w:p>
        </w:tc>
      </w:tr>
      <w:tr w:rsidR="000365FA" w:rsidRPr="00C551FD" w:rsidTr="00331E0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12.</w:t>
            </w:r>
          </w:p>
        </w:tc>
        <w:tc>
          <w:tcPr>
            <w:tcW w:w="2552" w:type="dxa"/>
          </w:tcPr>
          <w:p w:rsidR="000365FA" w:rsidRPr="005003E2" w:rsidRDefault="000365FA" w:rsidP="00942930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003E2">
              <w:rPr>
                <w:rFonts w:eastAsia="Times New Roman" w:cs="Times New Roman"/>
                <w:sz w:val="22"/>
                <w:lang w:eastAsia="ru-RU"/>
              </w:rPr>
              <w:t xml:space="preserve">Дата начала и окончания срока предоставления участникам </w:t>
            </w:r>
            <w:r w:rsidR="00942930" w:rsidRPr="005003E2">
              <w:rPr>
                <w:rFonts w:eastAsia="Times New Roman" w:cs="Times New Roman"/>
                <w:sz w:val="22"/>
                <w:lang w:eastAsia="ru-RU"/>
              </w:rPr>
              <w:t>Э</w:t>
            </w:r>
            <w:r w:rsidRPr="005003E2">
              <w:rPr>
                <w:rFonts w:eastAsia="Times New Roman" w:cs="Times New Roman"/>
                <w:sz w:val="22"/>
                <w:lang w:eastAsia="ru-RU"/>
              </w:rPr>
              <w:t xml:space="preserve">лектронного </w:t>
            </w:r>
            <w:r w:rsidR="00942930" w:rsidRPr="005003E2">
              <w:rPr>
                <w:rFonts w:eastAsia="Times New Roman" w:cs="Times New Roman"/>
                <w:sz w:val="22"/>
                <w:lang w:eastAsia="ru-RU"/>
              </w:rPr>
              <w:t>аукциона разъяснений положений И</w:t>
            </w:r>
            <w:r w:rsidRPr="005003E2">
              <w:rPr>
                <w:rFonts w:eastAsia="Times New Roman" w:cs="Times New Roman"/>
                <w:sz w:val="22"/>
                <w:lang w:eastAsia="ru-RU"/>
              </w:rPr>
              <w:t>звещения</w:t>
            </w:r>
          </w:p>
        </w:tc>
        <w:tc>
          <w:tcPr>
            <w:tcW w:w="7087" w:type="dxa"/>
          </w:tcPr>
          <w:p w:rsidR="000365FA" w:rsidRPr="005003E2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03E2">
              <w:rPr>
                <w:rFonts w:eastAsia="Times New Roman" w:cs="Times New Roman"/>
                <w:sz w:val="22"/>
                <w:lang w:eastAsia="ru-RU"/>
              </w:rPr>
              <w:t xml:space="preserve">Дата </w:t>
            </w:r>
            <w:proofErr w:type="gramStart"/>
            <w:r w:rsidRPr="005003E2">
              <w:rPr>
                <w:rFonts w:eastAsia="Times New Roman" w:cs="Times New Roman"/>
                <w:sz w:val="22"/>
                <w:lang w:eastAsia="ru-RU"/>
              </w:rPr>
              <w:t>начала предос</w:t>
            </w:r>
            <w:r w:rsidR="00942930" w:rsidRPr="005003E2">
              <w:rPr>
                <w:rFonts w:eastAsia="Times New Roman" w:cs="Times New Roman"/>
                <w:sz w:val="22"/>
                <w:lang w:eastAsia="ru-RU"/>
              </w:rPr>
              <w:t>тавления разъяснений положений И</w:t>
            </w:r>
            <w:r w:rsidRPr="005003E2">
              <w:rPr>
                <w:rFonts w:eastAsia="Times New Roman" w:cs="Times New Roman"/>
                <w:sz w:val="22"/>
                <w:lang w:eastAsia="ru-RU"/>
              </w:rPr>
              <w:t>звещения</w:t>
            </w:r>
            <w:proofErr w:type="gramEnd"/>
            <w:r w:rsidRPr="005003E2"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0365FA" w:rsidRPr="005003E2" w:rsidRDefault="00D9024E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5003E2">
              <w:rPr>
                <w:rFonts w:eastAsia="Times New Roman" w:cs="Times New Roman"/>
                <w:sz w:val="22"/>
                <w:u w:val="single"/>
                <w:lang w:eastAsia="ru-RU"/>
              </w:rPr>
              <w:t>«</w:t>
            </w:r>
            <w:r w:rsidR="000919B4" w:rsidRPr="005003E2">
              <w:rPr>
                <w:rFonts w:eastAsia="Times New Roman" w:cs="Times New Roman"/>
                <w:sz w:val="22"/>
                <w:u w:val="single"/>
                <w:lang w:eastAsia="ru-RU"/>
              </w:rPr>
              <w:t>09</w:t>
            </w:r>
            <w:r w:rsidRPr="005003E2">
              <w:rPr>
                <w:rFonts w:eastAsia="Times New Roman" w:cs="Times New Roman"/>
                <w:sz w:val="22"/>
                <w:u w:val="single"/>
                <w:lang w:eastAsia="ru-RU"/>
              </w:rPr>
              <w:t>»</w:t>
            </w:r>
            <w:r w:rsidR="000365FA" w:rsidRPr="005003E2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0919B4" w:rsidRPr="005003E2">
              <w:rPr>
                <w:rFonts w:eastAsia="Times New Roman" w:cs="Times New Roman"/>
                <w:sz w:val="22"/>
                <w:u w:val="single"/>
                <w:lang w:eastAsia="ru-RU"/>
              </w:rPr>
              <w:t>дека</w:t>
            </w:r>
            <w:r w:rsidR="0057782C" w:rsidRPr="005003E2">
              <w:rPr>
                <w:rFonts w:eastAsia="Times New Roman" w:cs="Times New Roman"/>
                <w:sz w:val="22"/>
                <w:u w:val="single"/>
                <w:lang w:eastAsia="ru-RU"/>
              </w:rPr>
              <w:t>бря</w:t>
            </w:r>
            <w:r w:rsidR="0051781C" w:rsidRPr="005003E2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0365FA" w:rsidRPr="005003E2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20</w:t>
            </w:r>
            <w:r w:rsidR="0051781C" w:rsidRPr="005003E2">
              <w:rPr>
                <w:rFonts w:eastAsia="Times New Roman" w:cs="Times New Roman"/>
                <w:sz w:val="22"/>
                <w:u w:val="single"/>
                <w:lang w:eastAsia="ru-RU"/>
              </w:rPr>
              <w:t>1</w:t>
            </w:r>
            <w:r w:rsidR="00507226" w:rsidRPr="005003E2">
              <w:rPr>
                <w:rFonts w:eastAsia="Times New Roman" w:cs="Times New Roman"/>
                <w:sz w:val="22"/>
                <w:u w:val="single"/>
                <w:lang w:eastAsia="ru-RU"/>
              </w:rPr>
              <w:t>9</w:t>
            </w:r>
            <w:r w:rsidR="000365FA" w:rsidRPr="005003E2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г.</w:t>
            </w:r>
          </w:p>
          <w:p w:rsidR="000365FA" w:rsidRPr="005003E2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03E2">
              <w:rPr>
                <w:rFonts w:eastAsia="Times New Roman" w:cs="Times New Roman"/>
                <w:sz w:val="22"/>
                <w:lang w:eastAsia="ru-RU"/>
              </w:rPr>
              <w:t xml:space="preserve">Дата </w:t>
            </w:r>
            <w:proofErr w:type="gramStart"/>
            <w:r w:rsidRPr="005003E2">
              <w:rPr>
                <w:rFonts w:eastAsia="Times New Roman" w:cs="Times New Roman"/>
                <w:sz w:val="22"/>
                <w:lang w:eastAsia="ru-RU"/>
              </w:rPr>
              <w:t>окончания предос</w:t>
            </w:r>
            <w:r w:rsidR="00942930" w:rsidRPr="005003E2">
              <w:rPr>
                <w:rFonts w:eastAsia="Times New Roman" w:cs="Times New Roman"/>
                <w:sz w:val="22"/>
                <w:lang w:eastAsia="ru-RU"/>
              </w:rPr>
              <w:t>тавления разъяснений положений И</w:t>
            </w:r>
            <w:r w:rsidRPr="005003E2">
              <w:rPr>
                <w:rFonts w:eastAsia="Times New Roman" w:cs="Times New Roman"/>
                <w:sz w:val="22"/>
                <w:lang w:eastAsia="ru-RU"/>
              </w:rPr>
              <w:t>звещения</w:t>
            </w:r>
            <w:proofErr w:type="gramEnd"/>
            <w:r w:rsidRPr="005003E2"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0365FA" w:rsidRPr="005003E2" w:rsidRDefault="00D9024E" w:rsidP="000919B4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5003E2">
              <w:rPr>
                <w:rFonts w:eastAsia="Times New Roman" w:cs="Times New Roman"/>
                <w:sz w:val="22"/>
                <w:u w:val="single"/>
                <w:lang w:eastAsia="ru-RU"/>
              </w:rPr>
              <w:t>«</w:t>
            </w:r>
            <w:r w:rsidR="000919B4" w:rsidRPr="005003E2">
              <w:rPr>
                <w:rFonts w:eastAsia="Times New Roman" w:cs="Times New Roman"/>
                <w:sz w:val="22"/>
                <w:u w:val="single"/>
                <w:lang w:eastAsia="ru-RU"/>
              </w:rPr>
              <w:t>14</w:t>
            </w:r>
            <w:r w:rsidRPr="005003E2">
              <w:rPr>
                <w:rFonts w:eastAsia="Times New Roman" w:cs="Times New Roman"/>
                <w:sz w:val="22"/>
                <w:u w:val="single"/>
                <w:lang w:eastAsia="ru-RU"/>
              </w:rPr>
              <w:t>»</w:t>
            </w:r>
            <w:r w:rsidR="000365FA" w:rsidRPr="005003E2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0919B4" w:rsidRPr="005003E2">
              <w:rPr>
                <w:rFonts w:eastAsia="Times New Roman" w:cs="Times New Roman"/>
                <w:sz w:val="22"/>
                <w:u w:val="single"/>
                <w:lang w:eastAsia="ru-RU"/>
              </w:rPr>
              <w:t>января</w:t>
            </w:r>
            <w:r w:rsidR="0051781C" w:rsidRPr="005003E2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0365FA" w:rsidRPr="005003E2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20</w:t>
            </w:r>
            <w:r w:rsidR="000919B4" w:rsidRPr="005003E2">
              <w:rPr>
                <w:rFonts w:eastAsia="Times New Roman" w:cs="Times New Roman"/>
                <w:sz w:val="22"/>
                <w:u w:val="single"/>
                <w:lang w:eastAsia="ru-RU"/>
              </w:rPr>
              <w:t>20</w:t>
            </w:r>
            <w:r w:rsidR="000365FA" w:rsidRPr="005003E2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г.</w:t>
            </w:r>
          </w:p>
        </w:tc>
      </w:tr>
      <w:tr w:rsidR="000365FA" w:rsidRPr="00C551FD" w:rsidTr="00331E0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13.</w:t>
            </w:r>
          </w:p>
        </w:tc>
        <w:tc>
          <w:tcPr>
            <w:tcW w:w="2552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Начальная (минимальная) цена договора (лота)</w:t>
            </w:r>
          </w:p>
        </w:tc>
        <w:tc>
          <w:tcPr>
            <w:tcW w:w="7087" w:type="dxa"/>
          </w:tcPr>
          <w:p w:rsidR="000365FA" w:rsidRDefault="000365FA" w:rsidP="00C551FD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551FD">
              <w:rPr>
                <w:rFonts w:eastAsia="Times New Roman" w:cs="Times New Roman"/>
                <w:sz w:val="22"/>
                <w:lang w:eastAsia="ru-RU"/>
              </w:rPr>
              <w:t>Начальная (минимальная) цена договора (лота) устанавливается в размере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 xml:space="preserve"> в соответствии с постановлени</w:t>
            </w:r>
            <w:r w:rsidR="00507226" w:rsidRPr="00C551FD">
              <w:rPr>
                <w:rFonts w:eastAsia="Times New Roman" w:cs="Times New Roman"/>
                <w:sz w:val="22"/>
                <w:lang w:eastAsia="ru-RU"/>
              </w:rPr>
              <w:t>ями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 xml:space="preserve"> администрации городского округа Кашира</w:t>
            </w:r>
            <w:r w:rsidR="00C551FD" w:rsidRPr="00C551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 xml:space="preserve"> от </w:t>
            </w:r>
            <w:r w:rsidR="000703D7" w:rsidRPr="00C551FD">
              <w:rPr>
                <w:rFonts w:eastAsia="Times New Roman" w:cs="Times New Roman"/>
                <w:sz w:val="22"/>
                <w:lang w:eastAsia="ru-RU"/>
              </w:rPr>
              <w:t>23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>.0</w:t>
            </w:r>
            <w:r w:rsidR="000703D7" w:rsidRPr="00C551FD">
              <w:rPr>
                <w:rFonts w:eastAsia="Times New Roman" w:cs="Times New Roman"/>
                <w:sz w:val="22"/>
                <w:lang w:eastAsia="ru-RU"/>
              </w:rPr>
              <w:t>8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>.201</w:t>
            </w:r>
            <w:r w:rsidR="000703D7" w:rsidRPr="00C551FD">
              <w:rPr>
                <w:rFonts w:eastAsia="Times New Roman" w:cs="Times New Roman"/>
                <w:sz w:val="22"/>
                <w:lang w:eastAsia="ru-RU"/>
              </w:rPr>
              <w:t>8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>г. №</w:t>
            </w:r>
            <w:r w:rsidR="000703D7" w:rsidRPr="00C551FD">
              <w:rPr>
                <w:rFonts w:eastAsia="Times New Roman" w:cs="Times New Roman"/>
                <w:sz w:val="22"/>
                <w:lang w:eastAsia="ru-RU"/>
              </w:rPr>
              <w:t>2356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 xml:space="preserve">-па «Порядок определения начальной (минимальной) </w:t>
            </w:r>
            <w:r w:rsidR="000703D7" w:rsidRPr="00C551FD">
              <w:rPr>
                <w:rFonts w:eastAsia="Times New Roman" w:cs="Times New Roman"/>
                <w:sz w:val="22"/>
                <w:lang w:eastAsia="ru-RU"/>
              </w:rPr>
              <w:t>цены договора (лота)</w:t>
            </w:r>
            <w:r w:rsidR="00174682" w:rsidRPr="00C551FD">
              <w:rPr>
                <w:rFonts w:eastAsia="Times New Roman" w:cs="Times New Roman"/>
                <w:sz w:val="22"/>
                <w:lang w:eastAsia="ru-RU"/>
              </w:rPr>
              <w:t xml:space="preserve"> и годового размера платы за 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 xml:space="preserve">размещение нестационарного торгового объекта на территории 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городского округа Кашира Московской области»</w:t>
            </w:r>
            <w:r w:rsidR="00C551FD" w:rsidRPr="00C551FD">
              <w:rPr>
                <w:rFonts w:eastAsia="Times New Roman" w:cs="Times New Roman"/>
                <w:sz w:val="22"/>
                <w:lang w:eastAsia="ru-RU"/>
              </w:rPr>
              <w:t xml:space="preserve"> (в редакции постановлений администрации городского округа Кашира от </w:t>
            </w:r>
            <w:r w:rsidR="00507226" w:rsidRPr="00C551FD">
              <w:rPr>
                <w:rFonts w:eastAsia="Times New Roman" w:cs="Times New Roman"/>
                <w:sz w:val="22"/>
                <w:lang w:eastAsia="ru-RU"/>
              </w:rPr>
              <w:t xml:space="preserve"> 28.12.2018г. №3672-па</w:t>
            </w:r>
            <w:r w:rsidR="00C551FD" w:rsidRPr="00C551FD">
              <w:rPr>
                <w:rFonts w:eastAsia="Times New Roman" w:cs="Times New Roman"/>
                <w:sz w:val="22"/>
                <w:lang w:eastAsia="ru-RU"/>
              </w:rPr>
              <w:t>, от 04.07.2019г. №1873-па)</w:t>
            </w:r>
            <w:r w:rsidR="000919B4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gramEnd"/>
          </w:p>
          <w:p w:rsidR="000919B4" w:rsidRPr="00C551FD" w:rsidRDefault="000919B4" w:rsidP="005654C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Указанная информа</w:t>
            </w:r>
            <w:r w:rsidR="005003E2">
              <w:rPr>
                <w:rFonts w:eastAsia="Times New Roman" w:cs="Times New Roman"/>
                <w:sz w:val="22"/>
                <w:lang w:eastAsia="ru-RU"/>
              </w:rPr>
              <w:t>ция по каждому л</w:t>
            </w:r>
            <w:r w:rsidR="005654C1">
              <w:rPr>
                <w:rFonts w:eastAsia="Times New Roman" w:cs="Times New Roman"/>
                <w:sz w:val="22"/>
                <w:lang w:eastAsia="ru-RU"/>
              </w:rPr>
              <w:t xml:space="preserve">оту аукциона размещена в разделе 2 настоящего Извещения. </w:t>
            </w:r>
          </w:p>
        </w:tc>
      </w:tr>
      <w:tr w:rsidR="000365FA" w:rsidRPr="00C551FD" w:rsidTr="00331E0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14.</w:t>
            </w:r>
          </w:p>
        </w:tc>
        <w:tc>
          <w:tcPr>
            <w:tcW w:w="2552" w:type="dxa"/>
          </w:tcPr>
          <w:p w:rsidR="000365FA" w:rsidRPr="00C551FD" w:rsidRDefault="00942930" w:rsidP="00942930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«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Шаг аукциона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7087" w:type="dxa"/>
          </w:tcPr>
          <w:p w:rsidR="000365FA" w:rsidRPr="00C551FD" w:rsidRDefault="00942930" w:rsidP="00876AB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«Шаг аукциона»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 составляет </w:t>
            </w:r>
            <w:r w:rsidR="00B77B10" w:rsidRPr="00C551FD">
              <w:rPr>
                <w:rFonts w:eastAsia="Times New Roman" w:cs="Times New Roman"/>
                <w:sz w:val="22"/>
                <w:lang w:eastAsia="ru-RU"/>
              </w:rPr>
              <w:t xml:space="preserve">5 (пять) 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% от начальной (минимальной) цены договора (лота)</w:t>
            </w:r>
            <w:r w:rsidR="00876AB8" w:rsidRPr="00C551FD">
              <w:rPr>
                <w:rFonts w:eastAsia="Times New Roman" w:cs="Times New Roman"/>
                <w:sz w:val="22"/>
                <w:lang w:eastAsia="ru-RU"/>
              </w:rPr>
              <w:t xml:space="preserve">, информация о «шаге аукциона» по каждому лоту указана </w:t>
            </w:r>
            <w:r w:rsidR="0016697B" w:rsidRPr="00C551FD">
              <w:rPr>
                <w:rFonts w:eastAsia="Times New Roman" w:cs="Times New Roman"/>
                <w:sz w:val="22"/>
                <w:lang w:eastAsia="ru-RU"/>
              </w:rPr>
              <w:t xml:space="preserve">в </w:t>
            </w:r>
            <w:r w:rsidR="00876AB8" w:rsidRPr="00C551FD">
              <w:rPr>
                <w:rFonts w:eastAsia="Times New Roman" w:cs="Times New Roman"/>
                <w:sz w:val="22"/>
                <w:lang w:eastAsia="ru-RU"/>
              </w:rPr>
              <w:t>разделе 2   настоящего Извещения.</w:t>
            </w:r>
          </w:p>
        </w:tc>
      </w:tr>
      <w:tr w:rsidR="000365FA" w:rsidRPr="00C551FD" w:rsidTr="00331E0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15.</w:t>
            </w:r>
          </w:p>
        </w:tc>
        <w:tc>
          <w:tcPr>
            <w:tcW w:w="2552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Требования о задатке, размер задатка и порядок его внесения, срок и порядок возврата задатка</w:t>
            </w:r>
          </w:p>
        </w:tc>
        <w:tc>
          <w:tcPr>
            <w:tcW w:w="7087" w:type="dxa"/>
          </w:tcPr>
          <w:p w:rsidR="000365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Размер задатка составляет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 xml:space="preserve"> 10</w:t>
            </w:r>
            <w:r w:rsidR="00B77B10" w:rsidRPr="00C551FD">
              <w:rPr>
                <w:rFonts w:eastAsia="Times New Roman" w:cs="Times New Roman"/>
                <w:sz w:val="22"/>
                <w:lang w:eastAsia="ru-RU"/>
              </w:rPr>
              <w:t xml:space="preserve"> (десять)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% от начальной (минимальной) цены договора (лота), </w:t>
            </w:r>
            <w:r w:rsidR="00876AB8" w:rsidRPr="00C551FD">
              <w:rPr>
                <w:rFonts w:eastAsia="Times New Roman" w:cs="Times New Roman"/>
                <w:sz w:val="22"/>
                <w:lang w:eastAsia="ru-RU"/>
              </w:rPr>
              <w:t>информаци</w:t>
            </w:r>
            <w:r w:rsidR="005F5AA7" w:rsidRPr="00C551FD">
              <w:rPr>
                <w:rFonts w:eastAsia="Times New Roman" w:cs="Times New Roman"/>
                <w:sz w:val="22"/>
                <w:lang w:eastAsia="ru-RU"/>
              </w:rPr>
              <w:t>я о размере задатка по каждому л</w:t>
            </w:r>
            <w:r w:rsidR="00876AB8" w:rsidRPr="00C551FD">
              <w:rPr>
                <w:rFonts w:eastAsia="Times New Roman" w:cs="Times New Roman"/>
                <w:sz w:val="22"/>
                <w:lang w:eastAsia="ru-RU"/>
              </w:rPr>
              <w:t>оту указана</w:t>
            </w:r>
            <w:r w:rsidR="00785C76" w:rsidRPr="00C551FD">
              <w:rPr>
                <w:rFonts w:eastAsia="Times New Roman" w:cs="Times New Roman"/>
                <w:sz w:val="22"/>
                <w:lang w:eastAsia="ru-RU"/>
              </w:rPr>
              <w:t xml:space="preserve"> в</w:t>
            </w:r>
            <w:r w:rsidR="00876AB8" w:rsidRPr="00C551FD">
              <w:rPr>
                <w:rFonts w:eastAsia="Times New Roman" w:cs="Times New Roman"/>
                <w:sz w:val="22"/>
                <w:lang w:eastAsia="ru-RU"/>
              </w:rPr>
              <w:t xml:space="preserve"> разделе 2   настоящего Извещения.</w:t>
            </w:r>
          </w:p>
          <w:p w:rsidR="005654C1" w:rsidRDefault="005654C1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Порядок внесения.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Участие в 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лектронном аукционе возможно при наличии на лицевом счете заявителя, открытом для проведения операций по обеспечению участия в таком аукционе, на счете оператора электронной площадки денежных средств, в отношении которых не осуществлено блокирование операций по счету, в размере не менее чем размер обеспечения заявки, указанный в 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звещении.</w:t>
            </w:r>
          </w:p>
          <w:p w:rsidR="000365FA" w:rsidRPr="00C551FD" w:rsidRDefault="00B77B10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Поступление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аявки является поручением заявителя оператору электронной площадки блокировать операции по счету этого заявителя, открытому для проведения опе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раций по обеспечению участия в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лектронном аукционе, в отношении денежных сре</w:t>
            </w:r>
            <w:proofErr w:type="gramStart"/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дств в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 xml:space="preserve"> р</w:t>
            </w:r>
            <w:proofErr w:type="gramEnd"/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азмере обеспечения указанной Заявки, указанном в И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звещении.</w:t>
            </w:r>
          </w:p>
          <w:p w:rsidR="000365FA" w:rsidRPr="00C551FD" w:rsidRDefault="00942930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Подача заявителем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аявки является согласием этого заявителя на списание денежных средств, находящихся на его лицевом счете, открытом для проведения опе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раций по обеспечению участия в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лектронном аукционе, в качестве платы за участие в нем, взимаемой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с лица, с которым заключается </w:t>
            </w:r>
            <w:r w:rsidR="0009771E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оговор. Данные действия признаются заключением соглашения о задатке.</w:t>
            </w:r>
          </w:p>
          <w:p w:rsidR="000365FA" w:rsidRPr="00C551FD" w:rsidRDefault="006F0D55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 течение срока, определенного р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егламентом электронной 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площадки, после получения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аявки оператор электронной площадки обязан осуществить блокирование операций по лицевому счету, открытому для проведения опе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раций по обеспечению участия в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лектронном аукционе </w:t>
            </w:r>
            <w:r w:rsidR="00B77B10" w:rsidRPr="00C551FD">
              <w:rPr>
                <w:rFonts w:eastAsia="Times New Roman" w:cs="Times New Roman"/>
                <w:sz w:val="22"/>
                <w:lang w:eastAsia="ru-RU"/>
              </w:rPr>
              <w:t>заявителя, подавшего указанную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аявку, в отношении денежных средства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 xml:space="preserve"> размере обеспечения указанной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аявки.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а денежные средства участников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она, за исключением победителя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а либо единственного участника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</w:t>
            </w:r>
          </w:p>
        </w:tc>
      </w:tr>
      <w:tr w:rsidR="000365FA" w:rsidRPr="00C551FD" w:rsidTr="00331E0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16.</w:t>
            </w:r>
          </w:p>
        </w:tc>
        <w:tc>
          <w:tcPr>
            <w:tcW w:w="2552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Огра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ничение в отношении участников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аукциона, являющихся субъектами малого и среднего предпринимательства</w:t>
            </w:r>
          </w:p>
        </w:tc>
        <w:tc>
          <w:tcPr>
            <w:tcW w:w="7087" w:type="dxa"/>
          </w:tcPr>
          <w:p w:rsidR="000365FA" w:rsidRPr="00C551FD" w:rsidRDefault="0051781C" w:rsidP="0051781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Н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е установлено</w:t>
            </w:r>
          </w:p>
        </w:tc>
      </w:tr>
      <w:tr w:rsidR="000365FA" w:rsidRPr="00C551FD" w:rsidTr="00331E0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17.</w:t>
            </w:r>
          </w:p>
        </w:tc>
        <w:tc>
          <w:tcPr>
            <w:tcW w:w="2552" w:type="dxa"/>
          </w:tcPr>
          <w:p w:rsidR="000365FA" w:rsidRPr="00C551FD" w:rsidRDefault="00432C4C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Порядок подачи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аявки</w:t>
            </w:r>
          </w:p>
        </w:tc>
        <w:tc>
          <w:tcPr>
            <w:tcW w:w="7087" w:type="dxa"/>
          </w:tcPr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551FD">
              <w:rPr>
                <w:rFonts w:eastAsia="Times New Roman" w:cs="Times New Roman"/>
                <w:sz w:val="22"/>
                <w:lang w:eastAsia="ru-RU"/>
              </w:rPr>
              <w:t>Лица, получившие аккредитацию на элект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ронной площадке, вправе подать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аявку в 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>электронной форме на участие в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лектронном аукционе в любой момент с момента размещени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я на электронной площадке Извещения до указанных в 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звещении даты и 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 xml:space="preserve">времени окончания срока 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подачи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аявок на участие в 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лектронном аукционе.</w:t>
            </w:r>
            <w:proofErr w:type="gramEnd"/>
          </w:p>
          <w:p w:rsidR="000365FA" w:rsidRPr="00C551FD" w:rsidRDefault="00432C4C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аявка на участие в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лектронном ау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кционе направляется участником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оператору электронной площадки в форме двух электронных документов, со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держащих первые и вторые части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аявки. Указанные электронные документы подаются одновременно.</w:t>
            </w:r>
          </w:p>
          <w:p w:rsidR="00200E01" w:rsidRPr="00C551FD" w:rsidRDefault="00432C4C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 течение ср</w:t>
            </w:r>
            <w:r w:rsidR="006F0D55" w:rsidRPr="00C551FD">
              <w:rPr>
                <w:rFonts w:eastAsia="Times New Roman" w:cs="Times New Roman"/>
                <w:sz w:val="22"/>
                <w:lang w:eastAsia="ru-RU"/>
              </w:rPr>
              <w:t>ока, определенного р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егламентом электро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нной площадки, после получения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аявки на участие в 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>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лектронном аукционе оператор электронной площадки обязан присвоить ей порядковый номер и подтвердить в форме электронного документа, напр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авляемого заявителю, подавшему Заявку на участие в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лектронном аукционе, ее получение с указанием присвоенного ей порядкового номера. 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Заявитель вправе подать т</w:t>
            </w:r>
            <w:r w:rsidR="00200E01" w:rsidRPr="00C551FD">
              <w:rPr>
                <w:rFonts w:eastAsia="Times New Roman" w:cs="Times New Roman"/>
                <w:sz w:val="22"/>
                <w:lang w:eastAsia="ru-RU"/>
              </w:rPr>
              <w:t>олько одну З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аявку на участие в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лектронном аукционе в отношении каждого лота.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В 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случае подачи одним заявителем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аявок по нескольким лотам на ка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ждый лот оформляется отдельная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аявка</w:t>
            </w:r>
          </w:p>
        </w:tc>
      </w:tr>
      <w:tr w:rsidR="000365FA" w:rsidRPr="00C551FD" w:rsidTr="00331E0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18.</w:t>
            </w:r>
          </w:p>
        </w:tc>
        <w:tc>
          <w:tcPr>
            <w:tcW w:w="2552" w:type="dxa"/>
          </w:tcPr>
          <w:p w:rsidR="000365FA" w:rsidRPr="00C551FD" w:rsidRDefault="00432C4C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Порядок отзыва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аявки</w:t>
            </w:r>
          </w:p>
        </w:tc>
        <w:tc>
          <w:tcPr>
            <w:tcW w:w="7087" w:type="dxa"/>
          </w:tcPr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Заявитель, подавший 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аявку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, вправе отозвать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аявку не позднее даты окончания срока подачи 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аявок, направив об этом уведомление оператору электронной площадки.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 течение одного рабочего дня со дня пос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тупления уведомления об отзыве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аявки оператор электронной площадки прекращает блокирование операций по счету заявителя в отноше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нии денежных сре</w:t>
            </w:r>
            <w:proofErr w:type="gramStart"/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дств в р</w:t>
            </w:r>
            <w:proofErr w:type="gramEnd"/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азмере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адатка</w:t>
            </w:r>
          </w:p>
        </w:tc>
      </w:tr>
      <w:tr w:rsidR="000365FA" w:rsidRPr="00C551FD" w:rsidTr="00331E0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19.</w:t>
            </w:r>
          </w:p>
        </w:tc>
        <w:tc>
          <w:tcPr>
            <w:tcW w:w="2552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Дата, время н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ачала и окончания срока подачи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аявок</w:t>
            </w:r>
          </w:p>
        </w:tc>
        <w:tc>
          <w:tcPr>
            <w:tcW w:w="7087" w:type="dxa"/>
          </w:tcPr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С </w:t>
            </w:r>
            <w:r w:rsidR="004D095E" w:rsidRPr="00C551FD">
              <w:rPr>
                <w:rFonts w:eastAsia="Times New Roman" w:cs="Times New Roman"/>
                <w:sz w:val="22"/>
                <w:lang w:eastAsia="ru-RU"/>
              </w:rPr>
              <w:t>9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час.</w:t>
            </w:r>
            <w:r w:rsidR="004D095E" w:rsidRPr="00C551FD">
              <w:rPr>
                <w:rFonts w:eastAsia="Times New Roman" w:cs="Times New Roman"/>
                <w:sz w:val="22"/>
                <w:lang w:eastAsia="ru-RU"/>
              </w:rPr>
              <w:t xml:space="preserve"> 00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мин. по московскому времени</w:t>
            </w:r>
          </w:p>
          <w:p w:rsidR="000365FA" w:rsidRPr="005654C1" w:rsidRDefault="00572DBD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5654C1">
              <w:rPr>
                <w:rFonts w:eastAsia="Times New Roman" w:cs="Times New Roman"/>
                <w:sz w:val="22"/>
                <w:u w:val="single"/>
                <w:lang w:eastAsia="ru-RU"/>
              </w:rPr>
              <w:t>«</w:t>
            </w:r>
            <w:r w:rsidR="005654C1" w:rsidRPr="005654C1">
              <w:rPr>
                <w:rFonts w:eastAsia="Times New Roman" w:cs="Times New Roman"/>
                <w:sz w:val="22"/>
                <w:u w:val="single"/>
                <w:lang w:eastAsia="ru-RU"/>
              </w:rPr>
              <w:t>09</w:t>
            </w:r>
            <w:r w:rsidRPr="005654C1">
              <w:rPr>
                <w:rFonts w:eastAsia="Times New Roman" w:cs="Times New Roman"/>
                <w:sz w:val="22"/>
                <w:u w:val="single"/>
                <w:lang w:eastAsia="ru-RU"/>
              </w:rPr>
              <w:t>»</w:t>
            </w:r>
            <w:r w:rsidR="000365FA" w:rsidRPr="005654C1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5654C1" w:rsidRPr="005654C1">
              <w:rPr>
                <w:rFonts w:eastAsia="Times New Roman" w:cs="Times New Roman"/>
                <w:sz w:val="22"/>
                <w:u w:val="single"/>
                <w:lang w:eastAsia="ru-RU"/>
              </w:rPr>
              <w:t>декабря</w:t>
            </w:r>
            <w:r w:rsidR="000365FA" w:rsidRPr="005654C1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20</w:t>
            </w:r>
            <w:r w:rsidR="004D095E" w:rsidRPr="005654C1">
              <w:rPr>
                <w:rFonts w:eastAsia="Times New Roman" w:cs="Times New Roman"/>
                <w:sz w:val="22"/>
                <w:u w:val="single"/>
                <w:lang w:eastAsia="ru-RU"/>
              </w:rPr>
              <w:t>1</w:t>
            </w:r>
            <w:r w:rsidR="00507226" w:rsidRPr="005654C1">
              <w:rPr>
                <w:rFonts w:eastAsia="Times New Roman" w:cs="Times New Roman"/>
                <w:sz w:val="22"/>
                <w:u w:val="single"/>
                <w:lang w:eastAsia="ru-RU"/>
              </w:rPr>
              <w:t>9</w:t>
            </w:r>
            <w:r w:rsidR="000365FA" w:rsidRPr="005654C1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г.</w:t>
            </w:r>
          </w:p>
          <w:p w:rsidR="000365FA" w:rsidRPr="005654C1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654C1">
              <w:rPr>
                <w:rFonts w:eastAsia="Times New Roman" w:cs="Times New Roman"/>
                <w:sz w:val="22"/>
                <w:lang w:eastAsia="ru-RU"/>
              </w:rPr>
              <w:t xml:space="preserve">до </w:t>
            </w:r>
            <w:r w:rsidR="004D095E" w:rsidRPr="005654C1">
              <w:rPr>
                <w:rFonts w:eastAsia="Times New Roman" w:cs="Times New Roman"/>
                <w:sz w:val="22"/>
                <w:lang w:eastAsia="ru-RU"/>
              </w:rPr>
              <w:t>16</w:t>
            </w:r>
            <w:r w:rsidRPr="005654C1">
              <w:rPr>
                <w:rFonts w:eastAsia="Times New Roman" w:cs="Times New Roman"/>
                <w:sz w:val="22"/>
                <w:lang w:eastAsia="ru-RU"/>
              </w:rPr>
              <w:t xml:space="preserve"> час.</w:t>
            </w:r>
            <w:r w:rsidR="004D095E" w:rsidRPr="005654C1">
              <w:rPr>
                <w:rFonts w:eastAsia="Times New Roman" w:cs="Times New Roman"/>
                <w:sz w:val="22"/>
                <w:lang w:eastAsia="ru-RU"/>
              </w:rPr>
              <w:t xml:space="preserve"> 00</w:t>
            </w:r>
            <w:r w:rsidRPr="005654C1">
              <w:rPr>
                <w:rFonts w:eastAsia="Times New Roman" w:cs="Times New Roman"/>
                <w:sz w:val="22"/>
                <w:lang w:eastAsia="ru-RU"/>
              </w:rPr>
              <w:t xml:space="preserve"> мин. по московскому времени</w:t>
            </w:r>
          </w:p>
          <w:p w:rsidR="000365FA" w:rsidRPr="00C551FD" w:rsidRDefault="00572DBD" w:rsidP="005654C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5654C1">
              <w:rPr>
                <w:rFonts w:eastAsia="Times New Roman" w:cs="Times New Roman"/>
                <w:sz w:val="22"/>
                <w:u w:val="single"/>
                <w:lang w:eastAsia="ru-RU"/>
              </w:rPr>
              <w:t>«</w:t>
            </w:r>
            <w:r w:rsidR="005654C1" w:rsidRPr="005654C1">
              <w:rPr>
                <w:rFonts w:eastAsia="Times New Roman" w:cs="Times New Roman"/>
                <w:sz w:val="22"/>
                <w:u w:val="single"/>
                <w:lang w:eastAsia="ru-RU"/>
              </w:rPr>
              <w:t>19</w:t>
            </w:r>
            <w:r w:rsidRPr="005654C1">
              <w:rPr>
                <w:rFonts w:eastAsia="Times New Roman" w:cs="Times New Roman"/>
                <w:sz w:val="22"/>
                <w:u w:val="single"/>
                <w:lang w:eastAsia="ru-RU"/>
              </w:rPr>
              <w:t>»</w:t>
            </w:r>
            <w:r w:rsidR="004D095E" w:rsidRPr="005654C1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5654C1" w:rsidRPr="005654C1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января </w:t>
            </w:r>
            <w:r w:rsidR="000365FA" w:rsidRPr="005654C1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20</w:t>
            </w:r>
            <w:r w:rsidR="005654C1" w:rsidRPr="005654C1">
              <w:rPr>
                <w:rFonts w:eastAsia="Times New Roman" w:cs="Times New Roman"/>
                <w:sz w:val="22"/>
                <w:u w:val="single"/>
                <w:lang w:eastAsia="ru-RU"/>
              </w:rPr>
              <w:t>20</w:t>
            </w:r>
            <w:r w:rsidR="000365FA" w:rsidRPr="005654C1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г.</w:t>
            </w:r>
          </w:p>
        </w:tc>
      </w:tr>
      <w:tr w:rsidR="000365FA" w:rsidRPr="00C551FD" w:rsidTr="00331E0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20.</w:t>
            </w:r>
          </w:p>
        </w:tc>
        <w:tc>
          <w:tcPr>
            <w:tcW w:w="2552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Дата, время начала 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и окончания срока рассмотрения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аявок</w:t>
            </w:r>
          </w:p>
        </w:tc>
        <w:tc>
          <w:tcPr>
            <w:tcW w:w="7087" w:type="dxa"/>
          </w:tcPr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С </w:t>
            </w:r>
            <w:r w:rsidR="004D095E" w:rsidRPr="00C551FD">
              <w:rPr>
                <w:rFonts w:eastAsia="Times New Roman" w:cs="Times New Roman"/>
                <w:sz w:val="22"/>
                <w:lang w:eastAsia="ru-RU"/>
              </w:rPr>
              <w:t>9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час.</w:t>
            </w:r>
            <w:r w:rsidR="004D095E" w:rsidRPr="00C551FD">
              <w:rPr>
                <w:rFonts w:eastAsia="Times New Roman" w:cs="Times New Roman"/>
                <w:sz w:val="22"/>
                <w:lang w:eastAsia="ru-RU"/>
              </w:rPr>
              <w:t xml:space="preserve"> 00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мин. по московскому времени</w:t>
            </w:r>
          </w:p>
          <w:p w:rsidR="000365FA" w:rsidRPr="005654C1" w:rsidRDefault="00572DBD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5654C1">
              <w:rPr>
                <w:rFonts w:eastAsia="Times New Roman" w:cs="Times New Roman"/>
                <w:sz w:val="22"/>
                <w:u w:val="single"/>
                <w:lang w:eastAsia="ru-RU"/>
              </w:rPr>
              <w:t>«</w:t>
            </w:r>
            <w:r w:rsidR="005654C1" w:rsidRPr="005654C1">
              <w:rPr>
                <w:rFonts w:eastAsia="Times New Roman" w:cs="Times New Roman"/>
                <w:sz w:val="22"/>
                <w:u w:val="single"/>
                <w:lang w:eastAsia="ru-RU"/>
              </w:rPr>
              <w:t>20</w:t>
            </w:r>
            <w:r w:rsidRPr="005654C1">
              <w:rPr>
                <w:rFonts w:eastAsia="Times New Roman" w:cs="Times New Roman"/>
                <w:sz w:val="22"/>
                <w:u w:val="single"/>
                <w:lang w:eastAsia="ru-RU"/>
              </w:rPr>
              <w:t>»</w:t>
            </w:r>
            <w:r w:rsidR="004D095E" w:rsidRPr="005654C1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5654C1" w:rsidRPr="005654C1">
              <w:rPr>
                <w:rFonts w:eastAsia="Times New Roman" w:cs="Times New Roman"/>
                <w:sz w:val="22"/>
                <w:u w:val="single"/>
                <w:lang w:eastAsia="ru-RU"/>
              </w:rPr>
              <w:t>января</w:t>
            </w:r>
            <w:r w:rsidR="000365FA" w:rsidRPr="005654C1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20</w:t>
            </w:r>
            <w:r w:rsidR="005654C1" w:rsidRPr="005654C1">
              <w:rPr>
                <w:rFonts w:eastAsia="Times New Roman" w:cs="Times New Roman"/>
                <w:sz w:val="22"/>
                <w:u w:val="single"/>
                <w:lang w:eastAsia="ru-RU"/>
              </w:rPr>
              <w:t>20</w:t>
            </w:r>
            <w:r w:rsidR="000365FA" w:rsidRPr="005654C1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г.</w:t>
            </w:r>
          </w:p>
          <w:p w:rsidR="000365FA" w:rsidRPr="005654C1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654C1">
              <w:rPr>
                <w:rFonts w:eastAsia="Times New Roman" w:cs="Times New Roman"/>
                <w:sz w:val="22"/>
                <w:lang w:eastAsia="ru-RU"/>
              </w:rPr>
              <w:t xml:space="preserve">до </w:t>
            </w:r>
            <w:r w:rsidR="004D095E" w:rsidRPr="005654C1">
              <w:rPr>
                <w:rFonts w:eastAsia="Times New Roman" w:cs="Times New Roman"/>
                <w:sz w:val="22"/>
                <w:lang w:eastAsia="ru-RU"/>
              </w:rPr>
              <w:t>17</w:t>
            </w:r>
            <w:r w:rsidRPr="005654C1">
              <w:rPr>
                <w:rFonts w:eastAsia="Times New Roman" w:cs="Times New Roman"/>
                <w:sz w:val="22"/>
                <w:lang w:eastAsia="ru-RU"/>
              </w:rPr>
              <w:t xml:space="preserve"> час.</w:t>
            </w:r>
            <w:r w:rsidR="004D095E" w:rsidRPr="005654C1">
              <w:rPr>
                <w:rFonts w:eastAsia="Times New Roman" w:cs="Times New Roman"/>
                <w:sz w:val="22"/>
                <w:lang w:eastAsia="ru-RU"/>
              </w:rPr>
              <w:t xml:space="preserve"> 00</w:t>
            </w:r>
            <w:r w:rsidRPr="005654C1">
              <w:rPr>
                <w:rFonts w:eastAsia="Times New Roman" w:cs="Times New Roman"/>
                <w:sz w:val="22"/>
                <w:lang w:eastAsia="ru-RU"/>
              </w:rPr>
              <w:t xml:space="preserve"> мин. по московскому времени</w:t>
            </w:r>
          </w:p>
          <w:p w:rsidR="000365FA" w:rsidRPr="00C551FD" w:rsidRDefault="00572DBD" w:rsidP="005654C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5654C1">
              <w:rPr>
                <w:rFonts w:eastAsia="Times New Roman" w:cs="Times New Roman"/>
                <w:sz w:val="22"/>
                <w:u w:val="single"/>
                <w:lang w:eastAsia="ru-RU"/>
              </w:rPr>
              <w:t>«</w:t>
            </w:r>
            <w:r w:rsidR="005654C1" w:rsidRPr="005654C1">
              <w:rPr>
                <w:rFonts w:eastAsia="Times New Roman" w:cs="Times New Roman"/>
                <w:sz w:val="22"/>
                <w:u w:val="single"/>
                <w:lang w:eastAsia="ru-RU"/>
              </w:rPr>
              <w:t>21</w:t>
            </w:r>
            <w:r w:rsidRPr="005654C1">
              <w:rPr>
                <w:rFonts w:eastAsia="Times New Roman" w:cs="Times New Roman"/>
                <w:sz w:val="22"/>
                <w:u w:val="single"/>
                <w:lang w:eastAsia="ru-RU"/>
              </w:rPr>
              <w:t>»</w:t>
            </w:r>
            <w:r w:rsidR="000365FA" w:rsidRPr="005654C1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5654C1" w:rsidRPr="005654C1">
              <w:rPr>
                <w:rFonts w:eastAsia="Times New Roman" w:cs="Times New Roman"/>
                <w:sz w:val="22"/>
                <w:u w:val="single"/>
                <w:lang w:eastAsia="ru-RU"/>
              </w:rPr>
              <w:t>января</w:t>
            </w:r>
            <w:r w:rsidR="00FB352F" w:rsidRPr="005654C1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0365FA" w:rsidRPr="005654C1">
              <w:rPr>
                <w:rFonts w:eastAsia="Times New Roman" w:cs="Times New Roman"/>
                <w:sz w:val="22"/>
                <w:u w:val="single"/>
                <w:lang w:eastAsia="ru-RU"/>
              </w:rPr>
              <w:t>20</w:t>
            </w:r>
            <w:r w:rsidR="005654C1" w:rsidRPr="005654C1">
              <w:rPr>
                <w:rFonts w:eastAsia="Times New Roman" w:cs="Times New Roman"/>
                <w:sz w:val="22"/>
                <w:u w:val="single"/>
                <w:lang w:eastAsia="ru-RU"/>
              </w:rPr>
              <w:t>20</w:t>
            </w:r>
            <w:r w:rsidR="000365FA" w:rsidRPr="005654C1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г.</w:t>
            </w:r>
          </w:p>
        </w:tc>
      </w:tr>
      <w:tr w:rsidR="000365FA" w:rsidRPr="00C551FD" w:rsidTr="00331E0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21.</w:t>
            </w:r>
          </w:p>
        </w:tc>
        <w:tc>
          <w:tcPr>
            <w:tcW w:w="2552" w:type="dxa"/>
          </w:tcPr>
          <w:p w:rsidR="000365FA" w:rsidRPr="00C551FD" w:rsidRDefault="00432C4C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Дата проведения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</w:t>
            </w:r>
          </w:p>
        </w:tc>
        <w:tc>
          <w:tcPr>
            <w:tcW w:w="7087" w:type="dxa"/>
            <w:vAlign w:val="center"/>
          </w:tcPr>
          <w:p w:rsidR="000365FA" w:rsidRPr="00C551FD" w:rsidRDefault="00572DBD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03E2">
              <w:rPr>
                <w:rFonts w:eastAsia="Times New Roman" w:cs="Times New Roman"/>
                <w:sz w:val="22"/>
                <w:u w:val="single"/>
                <w:lang w:eastAsia="ru-RU"/>
              </w:rPr>
              <w:t>«</w:t>
            </w:r>
            <w:r w:rsidR="0057782C" w:rsidRPr="005003E2">
              <w:rPr>
                <w:rFonts w:eastAsia="Times New Roman" w:cs="Times New Roman"/>
                <w:sz w:val="22"/>
                <w:u w:val="single"/>
                <w:lang w:eastAsia="ru-RU"/>
              </w:rPr>
              <w:t>2</w:t>
            </w:r>
            <w:r w:rsidR="005003E2" w:rsidRPr="005003E2">
              <w:rPr>
                <w:rFonts w:eastAsia="Times New Roman" w:cs="Times New Roman"/>
                <w:sz w:val="22"/>
                <w:u w:val="single"/>
                <w:lang w:eastAsia="ru-RU"/>
              </w:rPr>
              <w:t>3</w:t>
            </w:r>
            <w:r w:rsidRPr="005003E2">
              <w:rPr>
                <w:rFonts w:eastAsia="Times New Roman" w:cs="Times New Roman"/>
                <w:sz w:val="22"/>
                <w:u w:val="single"/>
                <w:lang w:eastAsia="ru-RU"/>
              </w:rPr>
              <w:t>»</w:t>
            </w:r>
            <w:r w:rsidR="000365FA" w:rsidRPr="005003E2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5654C1" w:rsidRPr="005003E2">
              <w:rPr>
                <w:rFonts w:eastAsia="Times New Roman" w:cs="Times New Roman"/>
                <w:sz w:val="22"/>
                <w:u w:val="single"/>
                <w:lang w:eastAsia="ru-RU"/>
              </w:rPr>
              <w:t>января</w:t>
            </w:r>
            <w:r w:rsidR="000365FA" w:rsidRPr="005003E2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20</w:t>
            </w:r>
            <w:r w:rsidR="005654C1" w:rsidRPr="005003E2">
              <w:rPr>
                <w:rFonts w:eastAsia="Times New Roman" w:cs="Times New Roman"/>
                <w:sz w:val="22"/>
                <w:u w:val="single"/>
                <w:lang w:eastAsia="ru-RU"/>
              </w:rPr>
              <w:t>20</w:t>
            </w:r>
            <w:r w:rsidR="000365FA" w:rsidRPr="005003E2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г.</w:t>
            </w:r>
            <w:r w:rsidR="005654C1" w:rsidRPr="005003E2">
              <w:rPr>
                <w:rFonts w:eastAsia="Times New Roman" w:cs="Times New Roman"/>
                <w:sz w:val="22"/>
                <w:u w:val="single"/>
                <w:lang w:eastAsia="ru-RU"/>
              </w:rPr>
              <w:t>,</w:t>
            </w:r>
            <w:r w:rsidR="00FB352F" w:rsidRPr="005654C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5003E2">
              <w:rPr>
                <w:rFonts w:eastAsia="Times New Roman" w:cs="Times New Roman"/>
                <w:sz w:val="22"/>
                <w:lang w:eastAsia="ru-RU"/>
              </w:rPr>
              <w:t>10</w:t>
            </w:r>
            <w:r w:rsidR="00FB352F" w:rsidRPr="00C551FD">
              <w:rPr>
                <w:rFonts w:eastAsia="Times New Roman" w:cs="Times New Roman"/>
                <w:sz w:val="22"/>
                <w:lang w:eastAsia="ru-RU"/>
              </w:rPr>
              <w:t xml:space="preserve"> час.00 мин по московскому времени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365FA" w:rsidRPr="00C551FD" w:rsidTr="00331E0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22.</w:t>
            </w:r>
          </w:p>
        </w:tc>
        <w:tc>
          <w:tcPr>
            <w:tcW w:w="2552" w:type="dxa"/>
          </w:tcPr>
          <w:p w:rsidR="000365FA" w:rsidRPr="00C551FD" w:rsidRDefault="00432C4C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Условия признания участника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победителем электронного аукциона</w:t>
            </w:r>
          </w:p>
        </w:tc>
        <w:tc>
          <w:tcPr>
            <w:tcW w:w="7087" w:type="dxa"/>
          </w:tcPr>
          <w:p w:rsidR="000365FA" w:rsidRPr="00C551FD" w:rsidRDefault="00432C4C" w:rsidP="0009771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Победителем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 признается его участник, соответствующий требованиям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звещения, пред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ложивший наиболее высокую цену </w:t>
            </w:r>
            <w:r w:rsidR="0009771E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оговора (лота) и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аявка которого соответствуе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т требованиям, установленным в И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звещении</w:t>
            </w:r>
          </w:p>
        </w:tc>
      </w:tr>
      <w:tr w:rsidR="000365FA" w:rsidRPr="00C551FD" w:rsidTr="00331E0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23.</w:t>
            </w:r>
          </w:p>
        </w:tc>
        <w:tc>
          <w:tcPr>
            <w:tcW w:w="2552" w:type="dxa"/>
          </w:tcPr>
          <w:p w:rsidR="000365FA" w:rsidRPr="00C551FD" w:rsidRDefault="000365FA" w:rsidP="00B77A00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Условия признания победителя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 xml:space="preserve"> либо единственного участника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 xml:space="preserve">она </w:t>
            </w:r>
            <w:proofErr w:type="gramStart"/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уклонившимся</w:t>
            </w:r>
            <w:proofErr w:type="gramEnd"/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 xml:space="preserve"> от заключения </w:t>
            </w:r>
            <w:r w:rsidR="00B77A0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оговора</w:t>
            </w:r>
          </w:p>
        </w:tc>
        <w:tc>
          <w:tcPr>
            <w:tcW w:w="7087" w:type="dxa"/>
          </w:tcPr>
          <w:p w:rsidR="000365FA" w:rsidRPr="00C551FD" w:rsidRDefault="00432C4C" w:rsidP="002A7F5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551FD">
              <w:rPr>
                <w:rFonts w:eastAsia="Times New Roman" w:cs="Times New Roman"/>
                <w:sz w:val="22"/>
                <w:lang w:eastAsia="ru-RU"/>
              </w:rPr>
              <w:t>Победитель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она либо единственный участник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 признается уклонившимся от заключения договора в случае, если </w:t>
            </w:r>
            <w:r w:rsidR="002A7F5F" w:rsidRPr="00C551FD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н</w:t>
            </w:r>
            <w:r w:rsidR="002A7F5F" w:rsidRPr="00C551FD">
              <w:rPr>
                <w:rFonts w:eastAsia="Times New Roman" w:cs="Times New Roman"/>
                <w:sz w:val="22"/>
                <w:lang w:eastAsia="ru-RU"/>
              </w:rPr>
              <w:t xml:space="preserve"> по истечении 20 дней с даты размещения на электронной площадке протокола подведения итогов Электронного аукциона не 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направил организатор</w:t>
            </w:r>
            <w:r w:rsidR="00572DBD" w:rsidRPr="00C551FD">
              <w:rPr>
                <w:rFonts w:eastAsia="Times New Roman" w:cs="Times New Roman"/>
                <w:sz w:val="22"/>
                <w:lang w:eastAsia="ru-RU"/>
              </w:rPr>
              <w:t>у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 проект </w:t>
            </w:r>
            <w:r w:rsidR="0009771E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оговора, подписанный лицом, имеющим право действовать от имени победителя либо единстве</w:t>
            </w:r>
            <w:r w:rsidR="002A7F5F" w:rsidRPr="00C551FD">
              <w:rPr>
                <w:rFonts w:eastAsia="Times New Roman" w:cs="Times New Roman"/>
                <w:sz w:val="22"/>
                <w:lang w:eastAsia="ru-RU"/>
              </w:rPr>
              <w:t>нного участника такого аукциона;</w:t>
            </w:r>
            <w:proofErr w:type="gramEnd"/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 или направил протокол разногласий по истечении тринадцати дней </w:t>
            </w:r>
            <w:proofErr w:type="gramStart"/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с даты размещения</w:t>
            </w:r>
            <w:proofErr w:type="gramEnd"/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 на электронной площадке протокола п</w:t>
            </w:r>
            <w:r w:rsidR="00572DBD" w:rsidRPr="00C551FD">
              <w:rPr>
                <w:rFonts w:eastAsia="Times New Roman" w:cs="Times New Roman"/>
                <w:sz w:val="22"/>
                <w:lang w:eastAsia="ru-RU"/>
              </w:rPr>
              <w:t>одведения итогов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</w:t>
            </w:r>
          </w:p>
        </w:tc>
      </w:tr>
      <w:tr w:rsidR="000365FA" w:rsidRPr="00C551FD" w:rsidTr="00331E0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24.</w:t>
            </w:r>
          </w:p>
        </w:tc>
        <w:tc>
          <w:tcPr>
            <w:tcW w:w="2552" w:type="dxa"/>
          </w:tcPr>
          <w:p w:rsidR="000365FA" w:rsidRPr="00C551FD" w:rsidRDefault="00432C4C" w:rsidP="00B77A00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Срок и порядок заключения </w:t>
            </w:r>
            <w:r w:rsidR="00B77A0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оговора</w:t>
            </w:r>
          </w:p>
        </w:tc>
        <w:tc>
          <w:tcPr>
            <w:tcW w:w="7087" w:type="dxa"/>
          </w:tcPr>
          <w:p w:rsidR="00432C4C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Стороны договора подписывают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оговор на бумажных носителях.</w:t>
            </w:r>
          </w:p>
          <w:p w:rsidR="00432C4C" w:rsidRPr="00C551FD" w:rsidRDefault="00572DBD" w:rsidP="00200E0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proofErr w:type="gramStart"/>
            <w:r w:rsidRPr="00C551FD">
              <w:rPr>
                <w:sz w:val="22"/>
              </w:rPr>
              <w:t>Организатор Э</w:t>
            </w:r>
            <w:r w:rsidR="00432C4C" w:rsidRPr="00C551FD">
              <w:rPr>
                <w:sz w:val="22"/>
              </w:rPr>
              <w:t>лектронного аукциона в течение пяти рабочих дней с даты размещен</w:t>
            </w:r>
            <w:r w:rsidR="00B77A00" w:rsidRPr="00C551FD">
              <w:rPr>
                <w:sz w:val="22"/>
              </w:rPr>
              <w:t>ия протокола подведения итогов Э</w:t>
            </w:r>
            <w:r w:rsidR="00432C4C" w:rsidRPr="00C551FD">
              <w:rPr>
                <w:sz w:val="22"/>
              </w:rPr>
              <w:t xml:space="preserve">лектронного аукциона на электронной площадке готовит проект </w:t>
            </w:r>
            <w:r w:rsidR="00F37880" w:rsidRPr="00C551FD">
              <w:rPr>
                <w:sz w:val="22"/>
              </w:rPr>
              <w:t>д</w:t>
            </w:r>
            <w:r w:rsidR="00432C4C" w:rsidRPr="00C551FD">
              <w:rPr>
                <w:sz w:val="22"/>
              </w:rPr>
              <w:t>о</w:t>
            </w:r>
            <w:r w:rsidR="00B77A00" w:rsidRPr="00C551FD">
              <w:rPr>
                <w:sz w:val="22"/>
              </w:rPr>
              <w:t xml:space="preserve">говора и направляет </w:t>
            </w:r>
            <w:r w:rsidR="00B77A00" w:rsidRPr="00C551FD">
              <w:rPr>
                <w:sz w:val="22"/>
              </w:rPr>
              <w:lastRenderedPageBreak/>
              <w:t>победителю Э</w:t>
            </w:r>
            <w:r w:rsidR="00432C4C" w:rsidRPr="00C551FD">
              <w:rPr>
                <w:sz w:val="22"/>
              </w:rPr>
              <w:t xml:space="preserve">лектронного аукциона по адресу электронной почты, указанной на Заявке на участие в Электронном аукционе, для подписания победителем </w:t>
            </w:r>
            <w:r w:rsidR="00B77A00" w:rsidRPr="00C551FD">
              <w:rPr>
                <w:sz w:val="22"/>
              </w:rPr>
              <w:t>Э</w:t>
            </w:r>
            <w:r w:rsidR="00432C4C" w:rsidRPr="00C551FD">
              <w:rPr>
                <w:sz w:val="22"/>
              </w:rPr>
              <w:t>лектронного аукциона или лицом, имеющим право действовать от его имени.</w:t>
            </w:r>
            <w:proofErr w:type="gramEnd"/>
          </w:p>
          <w:p w:rsidR="00432C4C" w:rsidRPr="00C551FD" w:rsidRDefault="00432C4C" w:rsidP="00200E0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551FD">
              <w:rPr>
                <w:sz w:val="22"/>
              </w:rPr>
              <w:t xml:space="preserve">В проект </w:t>
            </w:r>
            <w:r w:rsidR="00F37880" w:rsidRPr="00C551FD">
              <w:rPr>
                <w:sz w:val="22"/>
              </w:rPr>
              <w:t>д</w:t>
            </w:r>
            <w:r w:rsidRPr="00C551FD">
              <w:rPr>
                <w:sz w:val="22"/>
              </w:rPr>
              <w:t xml:space="preserve">оговора включается цена договора (лота), предложенная победителем Электронного аукциона при заключении Договора с победителем Электронного аукциона, либо начальная (минимальная) цена </w:t>
            </w:r>
            <w:r w:rsidR="00F37880" w:rsidRPr="00C551FD">
              <w:rPr>
                <w:sz w:val="22"/>
              </w:rPr>
              <w:t>д</w:t>
            </w:r>
            <w:r w:rsidRPr="00C551FD">
              <w:rPr>
                <w:sz w:val="22"/>
              </w:rPr>
              <w:t>оговора (лота) при заключении Договора с единственным участником Электронного аукциона.</w:t>
            </w:r>
          </w:p>
          <w:p w:rsidR="00572DBD" w:rsidRPr="00C551FD" w:rsidRDefault="00432C4C" w:rsidP="00200E0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551FD">
              <w:rPr>
                <w:sz w:val="22"/>
              </w:rPr>
              <w:t xml:space="preserve">Договор может быть заключен не ранее чем через 10 дней и в срок не позднее 20 дней </w:t>
            </w:r>
            <w:proofErr w:type="gramStart"/>
            <w:r w:rsidRPr="00C551FD">
              <w:rPr>
                <w:sz w:val="22"/>
              </w:rPr>
              <w:t>с даты размещения</w:t>
            </w:r>
            <w:proofErr w:type="gramEnd"/>
            <w:r w:rsidRPr="00C551FD">
              <w:rPr>
                <w:sz w:val="22"/>
              </w:rPr>
              <w:t xml:space="preserve"> на электронной площадке протокола </w:t>
            </w:r>
            <w:r w:rsidR="00E8701E" w:rsidRPr="00C551FD">
              <w:rPr>
                <w:sz w:val="22"/>
              </w:rPr>
              <w:t>подведения итогов Э</w:t>
            </w:r>
            <w:r w:rsidRPr="00C551FD">
              <w:rPr>
                <w:sz w:val="22"/>
              </w:rPr>
              <w:t xml:space="preserve">лектронного аукциона. </w:t>
            </w:r>
          </w:p>
          <w:p w:rsidR="00432C4C" w:rsidRPr="00C551FD" w:rsidRDefault="00432C4C" w:rsidP="00200E0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551FD">
              <w:rPr>
                <w:sz w:val="22"/>
              </w:rPr>
              <w:t xml:space="preserve">Победитель Электронного аукциона обязан подписать </w:t>
            </w:r>
            <w:r w:rsidR="00F37880" w:rsidRPr="00C551FD">
              <w:rPr>
                <w:sz w:val="22"/>
              </w:rPr>
              <w:t>д</w:t>
            </w:r>
            <w:r w:rsidRPr="00C551FD">
              <w:rPr>
                <w:sz w:val="22"/>
              </w:rPr>
              <w:t>оговор на бумажном носителе и перед</w:t>
            </w:r>
            <w:r w:rsidR="00E8701E" w:rsidRPr="00C551FD">
              <w:rPr>
                <w:sz w:val="22"/>
              </w:rPr>
              <w:t>ать его организатору Э</w:t>
            </w:r>
            <w:r w:rsidRPr="00C551FD">
              <w:rPr>
                <w:sz w:val="22"/>
              </w:rPr>
              <w:t xml:space="preserve">лектронного аукциона в срок не позднее 20 дней </w:t>
            </w:r>
            <w:proofErr w:type="gramStart"/>
            <w:r w:rsidRPr="00C551FD">
              <w:rPr>
                <w:sz w:val="22"/>
              </w:rPr>
              <w:t>с даты размещения</w:t>
            </w:r>
            <w:proofErr w:type="gramEnd"/>
            <w:r w:rsidRPr="00C551FD">
              <w:rPr>
                <w:sz w:val="22"/>
              </w:rPr>
              <w:t xml:space="preserve"> на электронной площадке протокола подведения итогов Электронного аукциона.</w:t>
            </w:r>
          </w:p>
          <w:p w:rsidR="00E8701E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Договор заключается организ</w:t>
            </w:r>
            <w:r w:rsidR="00572DBD" w:rsidRPr="00C551FD">
              <w:rPr>
                <w:rFonts w:eastAsia="Times New Roman" w:cs="Times New Roman"/>
                <w:sz w:val="22"/>
                <w:lang w:eastAsia="ru-RU"/>
              </w:rPr>
              <w:t>атором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либо уполномоченным им лицом.</w:t>
            </w:r>
          </w:p>
          <w:p w:rsidR="00E8701E" w:rsidRPr="00C551FD" w:rsidRDefault="00572DBD" w:rsidP="00200E0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551FD">
              <w:rPr>
                <w:sz w:val="22"/>
              </w:rPr>
              <w:t>Победитель Э</w:t>
            </w:r>
            <w:r w:rsidR="00E8701E" w:rsidRPr="00C551FD">
              <w:rPr>
                <w:sz w:val="22"/>
              </w:rPr>
              <w:t xml:space="preserve">лектронного аукциона, с которым заключается </w:t>
            </w:r>
            <w:r w:rsidR="00F37880" w:rsidRPr="00C551FD">
              <w:rPr>
                <w:sz w:val="22"/>
              </w:rPr>
              <w:t>д</w:t>
            </w:r>
            <w:r w:rsidR="00E8701E" w:rsidRPr="00C551FD">
              <w:rPr>
                <w:sz w:val="22"/>
              </w:rPr>
              <w:t>оговор, в случае наличия разногласий по проекту договора, представляет организатору электронного аукциона протокол разногласий на бумажном носителе, подписанный лицом, имеющим право действовать от имени победителя такого аукциона.</w:t>
            </w:r>
          </w:p>
          <w:p w:rsidR="00E8701E" w:rsidRPr="00C551FD" w:rsidRDefault="00572DBD" w:rsidP="00200E0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551FD">
              <w:rPr>
                <w:sz w:val="22"/>
              </w:rPr>
              <w:t>При этом победитель Э</w:t>
            </w:r>
            <w:r w:rsidR="00E8701E" w:rsidRPr="00C551FD">
              <w:rPr>
                <w:sz w:val="22"/>
              </w:rPr>
              <w:t xml:space="preserve">лектронного аукциона, с которым заключается договор, указывает в протоколе разногласий замечания к положениям проекта </w:t>
            </w:r>
            <w:r w:rsidR="00F37880" w:rsidRPr="00C551FD">
              <w:rPr>
                <w:sz w:val="22"/>
              </w:rPr>
              <w:t>д</w:t>
            </w:r>
            <w:r w:rsidR="00E8701E" w:rsidRPr="00C551FD">
              <w:rPr>
                <w:sz w:val="22"/>
              </w:rPr>
              <w:t>оговора, не соо</w:t>
            </w:r>
            <w:r w:rsidR="00B77B10" w:rsidRPr="00C551FD">
              <w:rPr>
                <w:sz w:val="22"/>
              </w:rPr>
              <w:t>тветствующие Извещению и своей З</w:t>
            </w:r>
            <w:r w:rsidR="00E8701E" w:rsidRPr="00C551FD">
              <w:rPr>
                <w:sz w:val="22"/>
              </w:rPr>
              <w:t>аявке, с указанием соответствующих положений данных документов.</w:t>
            </w:r>
          </w:p>
          <w:p w:rsidR="00572DBD" w:rsidRPr="00C551FD" w:rsidRDefault="00E8701E" w:rsidP="00572DBD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551FD">
              <w:rPr>
                <w:sz w:val="22"/>
              </w:rPr>
              <w:t xml:space="preserve">В течение трех рабочих дней </w:t>
            </w:r>
            <w:proofErr w:type="gramStart"/>
            <w:r w:rsidR="00572DBD" w:rsidRPr="00C551FD">
              <w:rPr>
                <w:sz w:val="22"/>
              </w:rPr>
              <w:t>с даты получения</w:t>
            </w:r>
            <w:proofErr w:type="gramEnd"/>
            <w:r w:rsidR="00572DBD" w:rsidRPr="00C551FD">
              <w:rPr>
                <w:sz w:val="22"/>
              </w:rPr>
              <w:t xml:space="preserve"> от победителя Э</w:t>
            </w:r>
            <w:r w:rsidRPr="00C551FD">
              <w:rPr>
                <w:sz w:val="22"/>
              </w:rPr>
              <w:t xml:space="preserve">лектронного аукциона протокола разногласий организатор Электронного аукциона рассматривает протокол разногласий и направляет доработанный проект </w:t>
            </w:r>
            <w:r w:rsidR="00F37880" w:rsidRPr="00C551FD">
              <w:rPr>
                <w:sz w:val="22"/>
              </w:rPr>
              <w:t>д</w:t>
            </w:r>
            <w:r w:rsidRPr="00C551FD">
              <w:rPr>
                <w:sz w:val="22"/>
              </w:rPr>
              <w:t>оговора победителю Электронного аукциона по адресу электронной почты, указанной в Заявке на участие в Электронном аукционе.</w:t>
            </w:r>
          </w:p>
          <w:p w:rsidR="00572DBD" w:rsidRPr="00C551FD" w:rsidRDefault="00572DBD" w:rsidP="00572DBD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proofErr w:type="gramStart"/>
            <w:r w:rsidRPr="00C551FD">
              <w:rPr>
                <w:sz w:val="22"/>
              </w:rPr>
              <w:t>В случае отказа учесть полностью или частично содержащиеся в протоколе разногласий замечания победителя Электронного аукциона организатор электронного аукциона повторно направляет победителю Электронного аукциона по электронной почте  проект договора с указанием в отдельном документе причин такого отказа при условии, что от победителя электронного аукциона поступил протокол разногласий не позднее чем в течение тринадцати дней с даты размещения на электронной площадке протокола</w:t>
            </w:r>
            <w:proofErr w:type="gramEnd"/>
            <w:r w:rsidRPr="00C551FD">
              <w:rPr>
                <w:sz w:val="22"/>
              </w:rPr>
              <w:t xml:space="preserve"> подведения итогов Электронного аукциона.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 срок, предусмотренный для заключе</w:t>
            </w:r>
            <w:r w:rsidR="00E8701E" w:rsidRPr="00C551FD">
              <w:rPr>
                <w:rFonts w:eastAsia="Times New Roman" w:cs="Times New Roman"/>
                <w:sz w:val="22"/>
                <w:lang w:eastAsia="ru-RU"/>
              </w:rPr>
              <w:t xml:space="preserve">ния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572DBD" w:rsidRPr="00C551FD">
              <w:rPr>
                <w:rFonts w:eastAsia="Times New Roman" w:cs="Times New Roman"/>
                <w:sz w:val="22"/>
                <w:lang w:eastAsia="ru-RU"/>
              </w:rPr>
              <w:t>оговора, организатор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о</w:t>
            </w:r>
            <w:r w:rsidR="00E8701E" w:rsidRPr="00C551FD">
              <w:rPr>
                <w:rFonts w:eastAsia="Times New Roman" w:cs="Times New Roman"/>
                <w:sz w:val="22"/>
                <w:lang w:eastAsia="ru-RU"/>
              </w:rPr>
              <w:t xml:space="preserve">бязан отказаться от заключения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E8701E" w:rsidRPr="00C551FD">
              <w:rPr>
                <w:rFonts w:eastAsia="Times New Roman" w:cs="Times New Roman"/>
                <w:sz w:val="22"/>
                <w:lang w:eastAsia="ru-RU"/>
              </w:rPr>
              <w:t>оговора с победителем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</w:t>
            </w:r>
            <w:r w:rsidR="00E8701E" w:rsidRPr="00C551FD">
              <w:rPr>
                <w:rFonts w:eastAsia="Times New Roman" w:cs="Times New Roman"/>
                <w:sz w:val="22"/>
                <w:lang w:eastAsia="ru-RU"/>
              </w:rPr>
              <w:t>а либо единственным участником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 в случае установления факта предоставления таким лицом недостоверных сведений, предусмотренных </w:t>
            </w:r>
            <w:hyperlink w:anchor="P463" w:history="1">
              <w:r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пунктом 9</w:t>
              </w:r>
            </w:hyperlink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 xml:space="preserve"> 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звещения.</w:t>
            </w:r>
          </w:p>
          <w:p w:rsidR="000365FA" w:rsidRPr="00C551FD" w:rsidRDefault="00E8701E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В случае отказа от заключения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оговора с победителем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 аукционная комиссия в срок не позднее дня, следующего после дня установления факта, являющегося основанием для отказа от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заключения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оговора, составляет пр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отокол об отказе от заключения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оговора, в котором должны содержаться сведения о месте, дате и времени его составления,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о лице, с которым организатор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укциона отказывается заключить </w:t>
            </w:r>
            <w:r w:rsidR="00B77A0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оговор, сведения о</w:t>
            </w:r>
            <w:proofErr w:type="gramEnd"/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gramStart"/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факте</w:t>
            </w:r>
            <w:proofErr w:type="gramEnd"/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, являющемся основ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анием для отказа от заключения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оговора. Указанный 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протокол составляется в двух экземплярах, один из к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оторых хранится у организатора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аукциона, а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второй направляется победителю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циона (единственному участнику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аукциона).</w:t>
            </w:r>
          </w:p>
          <w:p w:rsidR="00200E01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Аукционная комиссия направляет пр</w:t>
            </w:r>
            <w:r w:rsidR="00E8701E" w:rsidRPr="00C551FD">
              <w:rPr>
                <w:rFonts w:eastAsia="Times New Roman" w:cs="Times New Roman"/>
                <w:sz w:val="22"/>
                <w:lang w:eastAsia="ru-RU"/>
              </w:rPr>
              <w:t xml:space="preserve">отокол об отказе от заключения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оговора оператору электронной площадки для размещения на электронной площадке, размещает его на официальном сайте</w:t>
            </w:r>
            <w:r w:rsidR="00E8701E" w:rsidRPr="00C551FD">
              <w:rPr>
                <w:rFonts w:eastAsia="Times New Roman" w:cs="Times New Roman"/>
                <w:sz w:val="22"/>
                <w:lang w:eastAsia="ru-RU"/>
              </w:rPr>
              <w:t>,  оф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E8701E" w:rsidRPr="00C551FD">
              <w:rPr>
                <w:rFonts w:eastAsia="Times New Roman" w:cs="Times New Roman"/>
                <w:sz w:val="22"/>
                <w:lang w:eastAsia="ru-RU"/>
              </w:rPr>
              <w:t xml:space="preserve">циальном сайте торгов,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вносит соответствующую информацию в ЕАСУЗ, а также обеспечивает размещение на ЕПТ 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 xml:space="preserve">МО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не позднее следующего дня после подписания ука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 xml:space="preserve">занного протокола. </w:t>
            </w:r>
          </w:p>
          <w:p w:rsidR="00572DBD" w:rsidRPr="00C551FD" w:rsidRDefault="00B44611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Организатор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 в течение двух рабочих дней </w:t>
            </w:r>
            <w:proofErr w:type="gramStart"/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с даты подписания</w:t>
            </w:r>
            <w:proofErr w:type="gramEnd"/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 протокола направляет один экземпляр протокола лицу, с кото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рым отказывается заключить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оговор. 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Договор заключается не ранее чем через десять дней и не позднее двад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 xml:space="preserve">цати дней </w:t>
            </w:r>
            <w:proofErr w:type="gramStart"/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>с даты размещения</w:t>
            </w:r>
            <w:proofErr w:type="gramEnd"/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 xml:space="preserve"> на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лектронной площад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>ке протокола подведения итогов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аукциона.</w:t>
            </w:r>
          </w:p>
          <w:p w:rsidR="000365FA" w:rsidRPr="00C551FD" w:rsidRDefault="000365FA" w:rsidP="0051781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Дог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>овор с единственным участником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 заключается в порядке, установленном </w:t>
            </w:r>
            <w:hyperlink w:anchor="P362" w:history="1">
              <w:r w:rsidR="0051781C"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пунктом</w:t>
              </w:r>
              <w:r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 xml:space="preserve"> 24</w:t>
              </w:r>
            </w:hyperlink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извещения</w:t>
            </w:r>
          </w:p>
        </w:tc>
      </w:tr>
      <w:tr w:rsidR="000365FA" w:rsidRPr="00C551FD" w:rsidTr="00331E0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25.</w:t>
            </w:r>
          </w:p>
        </w:tc>
        <w:tc>
          <w:tcPr>
            <w:tcW w:w="2552" w:type="dxa"/>
          </w:tcPr>
          <w:p w:rsidR="000365FA" w:rsidRPr="00C551FD" w:rsidRDefault="000365FA" w:rsidP="00F37880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Форма, сроки и порядок 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 xml:space="preserve">оплаты по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оговору</w:t>
            </w:r>
          </w:p>
        </w:tc>
        <w:tc>
          <w:tcPr>
            <w:tcW w:w="7087" w:type="dxa"/>
          </w:tcPr>
          <w:p w:rsidR="000365FA" w:rsidRPr="00C551FD" w:rsidRDefault="000365FA" w:rsidP="00F37880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Форма, сроки и поря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 xml:space="preserve">док оплаты определены проектом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оговора</w:t>
            </w:r>
          </w:p>
        </w:tc>
      </w:tr>
      <w:tr w:rsidR="00572DBD" w:rsidRPr="00C551FD" w:rsidTr="00331E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Решение об отказе от проведения электронного аукциона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Организатор Электронного аукциона вправе принять решение об отказе от проведения Электронного аукциона в любое время, но не </w:t>
            </w:r>
            <w:proofErr w:type="gramStart"/>
            <w:r w:rsidRPr="00C551FD">
              <w:rPr>
                <w:rFonts w:eastAsia="Times New Roman" w:cs="Times New Roman"/>
                <w:sz w:val="22"/>
                <w:lang w:eastAsia="ru-RU"/>
              </w:rPr>
              <w:t>позднее</w:t>
            </w:r>
            <w:proofErr w:type="gramEnd"/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чем за 3 (три) дня до даты окончания срока подачи Заявок на участие в Электронном аукционе.</w:t>
            </w:r>
          </w:p>
          <w:p w:rsidR="00467DF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Организатор Электронного аукциона размещает решение об отказе от проведения Электронного аукциона на официальном сайте,</w:t>
            </w:r>
            <w:r w:rsidR="00467DFD" w:rsidRPr="00C551FD">
              <w:rPr>
                <w:rFonts w:eastAsia="Times New Roman" w:cs="Times New Roman"/>
                <w:sz w:val="22"/>
                <w:lang w:eastAsia="ru-RU"/>
              </w:rPr>
              <w:t xml:space="preserve"> официальном сайте торгов,</w:t>
            </w:r>
            <w:r w:rsidR="00B77A00" w:rsidRPr="00C551FD">
              <w:rPr>
                <w:rFonts w:eastAsia="Times New Roman" w:cs="Times New Roman"/>
                <w:sz w:val="22"/>
                <w:lang w:eastAsia="ru-RU"/>
              </w:rPr>
              <w:t xml:space="preserve"> вносит информацию в </w:t>
            </w:r>
            <w:proofErr w:type="gramStart"/>
            <w:r w:rsidR="00B77A00" w:rsidRPr="00C551FD">
              <w:rPr>
                <w:rFonts w:eastAsia="Times New Roman" w:cs="Times New Roman"/>
                <w:sz w:val="22"/>
                <w:lang w:eastAsia="ru-RU"/>
              </w:rPr>
              <w:t>ЕАСУЗ</w:t>
            </w:r>
            <w:proofErr w:type="gramEnd"/>
            <w:r w:rsidR="00467DFD" w:rsidRPr="00C551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а также обеспечивает его размещение на сайте ЕПТ МО, электронной площадке в течение 1 (одного) дня с даты принятия решения об отказе от проведения Электронного аукциона. </w:t>
            </w:r>
          </w:p>
          <w:p w:rsidR="00572DB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В течение 2 (двух) рабочих дней </w:t>
            </w:r>
            <w:proofErr w:type="gramStart"/>
            <w:r w:rsidRPr="00C551FD">
              <w:rPr>
                <w:rFonts w:eastAsia="Times New Roman" w:cs="Times New Roman"/>
                <w:sz w:val="22"/>
                <w:lang w:eastAsia="ru-RU"/>
              </w:rPr>
              <w:t>с даты принятия</w:t>
            </w:r>
            <w:proofErr w:type="gramEnd"/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указанного решения организатор Электронного аукциона направляет соответствующие уведомления всем заявителям и разблокирует денежные средства, в отношении которых осуществлено блокирование операций по счету заявителя (участника).</w:t>
            </w:r>
          </w:p>
          <w:p w:rsidR="00572DB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При этом организатор Электронного аукциона не несет ответственность в случае, если заявитель не ознакомился с изменениями, внесенными в извещение о проведении Электронного аукциона, размещенными надлежащим образом</w:t>
            </w:r>
            <w:r w:rsidR="005654C1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572DBD" w:rsidRPr="00C551FD" w:rsidTr="00331E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27.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Решение о внесении изменений в извещение о проведении электронного аукциона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Организатор Электронного аукциона вправе принять решение о внесении изменений в Извещении о проведении Электронного аукциона не позднее, чем за 3 (три) дня до даты окончания срока подачи заявок на участие в Электронном аукционе. </w:t>
            </w:r>
          </w:p>
          <w:p w:rsidR="00467DF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В течение 1 (одного) дня </w:t>
            </w:r>
            <w:proofErr w:type="gramStart"/>
            <w:r w:rsidRPr="00C551FD">
              <w:rPr>
                <w:rFonts w:eastAsia="Times New Roman" w:cs="Times New Roman"/>
                <w:sz w:val="22"/>
                <w:lang w:eastAsia="ru-RU"/>
              </w:rPr>
              <w:t>с даты принятия</w:t>
            </w:r>
            <w:proofErr w:type="gramEnd"/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указанного решения организатор Электронного аукциона размещает такие изменения на официальном сайте,</w:t>
            </w:r>
            <w:r w:rsidR="00467DFD" w:rsidRPr="00C551FD">
              <w:rPr>
                <w:rFonts w:eastAsia="Times New Roman" w:cs="Times New Roman"/>
                <w:sz w:val="22"/>
                <w:lang w:eastAsia="ru-RU"/>
              </w:rPr>
              <w:t xml:space="preserve"> официальном сайте торгов,</w:t>
            </w:r>
            <w:r w:rsidR="00B77A00" w:rsidRPr="00C551FD">
              <w:rPr>
                <w:rFonts w:eastAsia="Times New Roman" w:cs="Times New Roman"/>
                <w:sz w:val="22"/>
                <w:lang w:eastAsia="ru-RU"/>
              </w:rPr>
              <w:t xml:space="preserve">  вносит информацию в ЕАСУЗ,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а также обеспечивает их размещение на сайте ЕПТ МО, электронной площадке. </w:t>
            </w:r>
          </w:p>
          <w:p w:rsidR="00572DBD" w:rsidRPr="00C551FD" w:rsidRDefault="00467DF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При этом срок подачи Заявок на участие в Э</w:t>
            </w:r>
            <w:r w:rsidR="00572DBD"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лектронном аукционе должен быть продлен таким образом, чтобы </w:t>
            </w:r>
            <w:proofErr w:type="gramStart"/>
            <w:r w:rsidR="00572DBD" w:rsidRPr="00C551FD">
              <w:rPr>
                <w:rFonts w:eastAsia="Times New Roman" w:cs="Times New Roman"/>
                <w:sz w:val="22"/>
                <w:lang w:eastAsia="ru-RU"/>
              </w:rPr>
              <w:t>с даты ра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змещения</w:t>
            </w:r>
            <w:proofErr w:type="gramEnd"/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внесенных изменений в И</w:t>
            </w:r>
            <w:r w:rsidR="00572DBD" w:rsidRPr="00C551FD">
              <w:rPr>
                <w:rFonts w:eastAsia="Times New Roman" w:cs="Times New Roman"/>
                <w:sz w:val="22"/>
                <w:lang w:eastAsia="ru-RU"/>
              </w:rPr>
              <w:t>звещение о проведен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ии Э</w:t>
            </w:r>
            <w:r w:rsidR="00572DBD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до даты оконча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ния подачи заявок на участие в Э</w:t>
            </w:r>
            <w:r w:rsidR="00572DBD" w:rsidRPr="00C551FD">
              <w:rPr>
                <w:rFonts w:eastAsia="Times New Roman" w:cs="Times New Roman"/>
                <w:sz w:val="22"/>
                <w:lang w:eastAsia="ru-RU"/>
              </w:rPr>
              <w:t>лектронном аукционе он составлял не менее 15 (пятнадцати) дней</w:t>
            </w:r>
          </w:p>
        </w:tc>
      </w:tr>
    </w:tbl>
    <w:p w:rsidR="00780ACA" w:rsidRDefault="00780ACA">
      <w:pPr>
        <w:pStyle w:val="ConsPlusNormal"/>
        <w:jc w:val="center"/>
        <w:outlineLvl w:val="2"/>
        <w:rPr>
          <w:sz w:val="24"/>
          <w:szCs w:val="24"/>
        </w:rPr>
      </w:pPr>
    </w:p>
    <w:p w:rsidR="00C62BE2" w:rsidRPr="00C84612" w:rsidRDefault="00C62BE2">
      <w:pPr>
        <w:pStyle w:val="ConsPlusNormal"/>
        <w:jc w:val="center"/>
        <w:outlineLvl w:val="2"/>
        <w:rPr>
          <w:sz w:val="24"/>
          <w:szCs w:val="24"/>
        </w:rPr>
      </w:pPr>
      <w:r w:rsidRPr="00C84612">
        <w:rPr>
          <w:sz w:val="24"/>
          <w:szCs w:val="24"/>
        </w:rPr>
        <w:lastRenderedPageBreak/>
        <w:t>2. Перечень лотов, начальная (минимальная) цена договора</w:t>
      </w:r>
    </w:p>
    <w:p w:rsidR="00C62BE2" w:rsidRDefault="00C62BE2">
      <w:pPr>
        <w:pStyle w:val="ConsPlusNormal"/>
        <w:jc w:val="center"/>
        <w:rPr>
          <w:sz w:val="24"/>
          <w:szCs w:val="24"/>
        </w:rPr>
      </w:pPr>
      <w:r w:rsidRPr="00C84612">
        <w:rPr>
          <w:sz w:val="24"/>
          <w:szCs w:val="24"/>
        </w:rPr>
        <w:t>(лота) по каждому лоту, срок действия договоров</w:t>
      </w:r>
    </w:p>
    <w:p w:rsidR="00C62BE2" w:rsidRDefault="00C62BE2" w:rsidP="00287206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t xml:space="preserve">Лот </w:t>
      </w:r>
      <w:r w:rsidR="00C84612"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 w:rsidR="005E2529">
        <w:rPr>
          <w:sz w:val="24"/>
          <w:szCs w:val="24"/>
        </w:rPr>
        <w:t>1</w:t>
      </w:r>
    </w:p>
    <w:p w:rsidR="00331E05" w:rsidRDefault="00331E05" w:rsidP="00287206">
      <w:pPr>
        <w:pStyle w:val="ConsPlusNormal"/>
        <w:jc w:val="both"/>
        <w:rPr>
          <w:sz w:val="24"/>
          <w:szCs w:val="24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275"/>
        <w:gridCol w:w="1701"/>
        <w:gridCol w:w="851"/>
        <w:gridCol w:w="1276"/>
        <w:gridCol w:w="850"/>
        <w:gridCol w:w="1418"/>
        <w:gridCol w:w="1275"/>
      </w:tblGrid>
      <w:tr w:rsidR="00C84612" w:rsidRPr="007562C2" w:rsidTr="00331E05">
        <w:tc>
          <w:tcPr>
            <w:tcW w:w="367" w:type="dxa"/>
          </w:tcPr>
          <w:p w:rsidR="00C84612" w:rsidRPr="007562C2" w:rsidRDefault="00C84612" w:rsidP="00E545DE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№</w:t>
            </w:r>
          </w:p>
          <w:p w:rsidR="00C84612" w:rsidRPr="007562C2" w:rsidRDefault="00C84612" w:rsidP="00E545DE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7562C2">
              <w:rPr>
                <w:sz w:val="16"/>
                <w:szCs w:val="16"/>
              </w:rPr>
              <w:t>п</w:t>
            </w:r>
            <w:proofErr w:type="gramEnd"/>
            <w:r w:rsidRPr="007562C2">
              <w:rPr>
                <w:sz w:val="16"/>
                <w:szCs w:val="16"/>
              </w:rPr>
              <w:t>/п</w:t>
            </w:r>
          </w:p>
        </w:tc>
        <w:tc>
          <w:tcPr>
            <w:tcW w:w="1193" w:type="dxa"/>
          </w:tcPr>
          <w:p w:rsidR="00C84612" w:rsidRPr="007562C2" w:rsidRDefault="00C84612" w:rsidP="00E545DE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275" w:type="dxa"/>
          </w:tcPr>
          <w:p w:rsidR="00C84612" w:rsidRPr="007562C2" w:rsidRDefault="00C84612" w:rsidP="00E545DE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C84612" w:rsidRPr="007562C2" w:rsidRDefault="00C84612" w:rsidP="00E545DE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851" w:type="dxa"/>
          </w:tcPr>
          <w:p w:rsidR="00C84612" w:rsidRPr="007562C2" w:rsidRDefault="00C84612" w:rsidP="00531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276" w:type="dxa"/>
          </w:tcPr>
          <w:p w:rsidR="00C84612" w:rsidRPr="007562C2" w:rsidRDefault="00C84612" w:rsidP="00E545DE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850" w:type="dxa"/>
          </w:tcPr>
          <w:p w:rsidR="00C84612" w:rsidRPr="007562C2" w:rsidRDefault="00C84612" w:rsidP="00E545DE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8" w:type="dxa"/>
          </w:tcPr>
          <w:p w:rsidR="00C84612" w:rsidRPr="007562C2" w:rsidRDefault="00C84612" w:rsidP="00E545DE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275" w:type="dxa"/>
          </w:tcPr>
          <w:p w:rsidR="00C84612" w:rsidRPr="007562C2" w:rsidRDefault="00C84612" w:rsidP="00A77644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Начальная (минимальная) цена договора (цена лота) без НДС, руб. </w:t>
            </w:r>
            <w:hyperlink w:anchor="P596" w:history="1">
              <w:r w:rsidRPr="007562C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C84612" w:rsidRPr="007562C2" w:rsidTr="00331E05">
        <w:tc>
          <w:tcPr>
            <w:tcW w:w="367" w:type="dxa"/>
          </w:tcPr>
          <w:p w:rsidR="00C84612" w:rsidRPr="007562C2" w:rsidRDefault="00C84612" w:rsidP="00E545DE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C84612" w:rsidRPr="007562C2" w:rsidRDefault="00C84612" w:rsidP="00E545DE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C84612" w:rsidRPr="007562C2" w:rsidRDefault="00C84612" w:rsidP="00E545DE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C84612" w:rsidRPr="007562C2" w:rsidRDefault="00C84612" w:rsidP="00E545DE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C84612" w:rsidRPr="007562C2" w:rsidRDefault="00C84612" w:rsidP="00E545DE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C84612" w:rsidRPr="007562C2" w:rsidRDefault="00C84612" w:rsidP="00E545DE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84612" w:rsidRPr="007562C2" w:rsidRDefault="00C84612" w:rsidP="00E545DE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C84612" w:rsidRPr="007562C2" w:rsidRDefault="00C84612" w:rsidP="00E545DE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C84612" w:rsidRPr="007562C2" w:rsidRDefault="00C84612" w:rsidP="00E545DE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9</w:t>
            </w:r>
          </w:p>
        </w:tc>
      </w:tr>
      <w:tr w:rsidR="004D095E" w:rsidRPr="007562C2" w:rsidTr="00331E05">
        <w:tc>
          <w:tcPr>
            <w:tcW w:w="367" w:type="dxa"/>
          </w:tcPr>
          <w:p w:rsidR="004D095E" w:rsidRPr="007562C2" w:rsidRDefault="004D095E" w:rsidP="008707FC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4D095E" w:rsidRDefault="00114DCD" w:rsidP="00A77644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Городской округ Кашира, г. Кашира</w:t>
            </w:r>
            <w:r w:rsidR="00A77644">
              <w:rPr>
                <w:sz w:val="16"/>
                <w:szCs w:val="16"/>
              </w:rPr>
              <w:t xml:space="preserve">, </w:t>
            </w:r>
            <w:proofErr w:type="spellStart"/>
            <w:r w:rsidR="00A77644">
              <w:rPr>
                <w:sz w:val="16"/>
                <w:szCs w:val="16"/>
              </w:rPr>
              <w:t>ул</w:t>
            </w:r>
            <w:proofErr w:type="gramStart"/>
            <w:r w:rsidR="00A77644">
              <w:rPr>
                <w:sz w:val="16"/>
                <w:szCs w:val="16"/>
              </w:rPr>
              <w:t>.Ц</w:t>
            </w:r>
            <w:proofErr w:type="gramEnd"/>
            <w:r w:rsidR="00A77644">
              <w:rPr>
                <w:sz w:val="16"/>
                <w:szCs w:val="16"/>
              </w:rPr>
              <w:t>ентролит</w:t>
            </w:r>
            <w:proofErr w:type="spellEnd"/>
            <w:r w:rsidR="00A77644">
              <w:rPr>
                <w:sz w:val="16"/>
                <w:szCs w:val="16"/>
              </w:rPr>
              <w:t xml:space="preserve"> (вблизи д.6/1)  </w:t>
            </w:r>
          </w:p>
          <w:p w:rsidR="00141303" w:rsidRDefault="00141303" w:rsidP="00A77644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Координаты НТО: 54.808325</w:t>
            </w:r>
          </w:p>
          <w:p w:rsidR="00141303" w:rsidRPr="007562C2" w:rsidRDefault="00141303" w:rsidP="00A77644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38.249896</w:t>
            </w:r>
          </w:p>
        </w:tc>
        <w:tc>
          <w:tcPr>
            <w:tcW w:w="1275" w:type="dxa"/>
          </w:tcPr>
          <w:p w:rsidR="004D095E" w:rsidRPr="007562C2" w:rsidRDefault="00C551FD" w:rsidP="00E545D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4D095E" w:rsidRPr="007562C2" w:rsidRDefault="00C6381A" w:rsidP="00C6381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Конструктив </w:t>
            </w:r>
            <w:proofErr w:type="gramStart"/>
            <w:r w:rsidRPr="007562C2">
              <w:rPr>
                <w:sz w:val="16"/>
                <w:szCs w:val="16"/>
              </w:rPr>
              <w:t>–м</w:t>
            </w:r>
            <w:proofErr w:type="gramEnd"/>
            <w:r w:rsidRPr="007562C2">
              <w:rPr>
                <w:sz w:val="16"/>
                <w:szCs w:val="16"/>
              </w:rPr>
              <w:t xml:space="preserve">еталлический каркас, стеновой заполнитель (сэндвич-панели), стеклопакеты, алюминиевая композитная панель. Надпись оформляется объемными буквами из </w:t>
            </w:r>
            <w:proofErr w:type="spellStart"/>
            <w:r w:rsidRPr="007562C2">
              <w:rPr>
                <w:sz w:val="16"/>
                <w:szCs w:val="16"/>
              </w:rPr>
              <w:t>светорассеивающегося</w:t>
            </w:r>
            <w:proofErr w:type="spellEnd"/>
            <w:r w:rsidRPr="007562C2">
              <w:rPr>
                <w:sz w:val="16"/>
                <w:szCs w:val="16"/>
              </w:rPr>
              <w:t xml:space="preserve"> ПВХ с внутренней диодной подсветкой.</w:t>
            </w:r>
            <w:r w:rsidRPr="007562C2">
              <w:rPr>
                <w:sz w:val="16"/>
                <w:szCs w:val="16"/>
                <w:highlight w:val="yellow"/>
              </w:rPr>
              <w:t xml:space="preserve"> </w:t>
            </w:r>
          </w:p>
          <w:p w:rsidR="00C6381A" w:rsidRPr="007562C2" w:rsidRDefault="00C6381A" w:rsidP="00C6381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D095E" w:rsidRPr="007562C2" w:rsidRDefault="00C6381A" w:rsidP="00E545DE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павильон</w:t>
            </w:r>
          </w:p>
        </w:tc>
        <w:tc>
          <w:tcPr>
            <w:tcW w:w="1276" w:type="dxa"/>
          </w:tcPr>
          <w:p w:rsidR="004D095E" w:rsidRPr="007562C2" w:rsidRDefault="00884D7C" w:rsidP="00884D7C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0" w:type="dxa"/>
          </w:tcPr>
          <w:p w:rsidR="004D095E" w:rsidRPr="007562C2" w:rsidRDefault="00C551FD" w:rsidP="00114D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4D095E" w:rsidRPr="007562C2" w:rsidRDefault="00114DCD" w:rsidP="007A3EA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c </w:t>
            </w:r>
            <w:r w:rsidR="007A3EAA">
              <w:rPr>
                <w:sz w:val="16"/>
                <w:szCs w:val="16"/>
              </w:rPr>
              <w:t>17.02.2020</w:t>
            </w:r>
            <w:r w:rsidR="00884D7C" w:rsidRPr="007562C2">
              <w:rPr>
                <w:sz w:val="16"/>
                <w:szCs w:val="16"/>
              </w:rPr>
              <w:t xml:space="preserve"> до 31.12.2020г.</w:t>
            </w:r>
          </w:p>
        </w:tc>
        <w:tc>
          <w:tcPr>
            <w:tcW w:w="1275" w:type="dxa"/>
          </w:tcPr>
          <w:p w:rsidR="00D04AAC" w:rsidRDefault="00D04AAC" w:rsidP="00D04A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90073,80</w:t>
            </w:r>
          </w:p>
          <w:p w:rsidR="004D095E" w:rsidRPr="007562C2" w:rsidRDefault="004D095E" w:rsidP="00E545D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D6147F" w:rsidRDefault="00C62BE2" w:rsidP="00A878E5">
      <w:pPr>
        <w:ind w:left="-567"/>
        <w:jc w:val="both"/>
        <w:rPr>
          <w:sz w:val="22"/>
        </w:rPr>
      </w:pPr>
      <w:r w:rsidRPr="00507226">
        <w:rPr>
          <w:sz w:val="22"/>
        </w:rPr>
        <w:t xml:space="preserve">Начальная (минимальная) цена договора (лота) </w:t>
      </w:r>
      <w:r w:rsidR="008667BC" w:rsidRPr="00507226">
        <w:rPr>
          <w:sz w:val="22"/>
        </w:rPr>
        <w:t>№</w:t>
      </w:r>
      <w:r w:rsidRPr="00507226">
        <w:rPr>
          <w:sz w:val="22"/>
        </w:rPr>
        <w:t xml:space="preserve"> 1</w:t>
      </w:r>
      <w:r w:rsidR="00621686" w:rsidRPr="00507226">
        <w:rPr>
          <w:sz w:val="22"/>
        </w:rPr>
        <w:t xml:space="preserve"> –</w:t>
      </w:r>
      <w:r w:rsidRPr="00507226">
        <w:rPr>
          <w:sz w:val="22"/>
        </w:rPr>
        <w:t xml:space="preserve"> </w:t>
      </w:r>
      <w:r w:rsidR="00D04AAC" w:rsidRPr="00D04AAC">
        <w:rPr>
          <w:rFonts w:eastAsia="Times New Roman" w:cs="Times New Roman"/>
          <w:color w:val="000000"/>
          <w:sz w:val="22"/>
          <w:lang w:eastAsia="ru-RU"/>
        </w:rPr>
        <w:t>90073,80</w:t>
      </w:r>
      <w:r w:rsidR="00D04AAC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="00621686" w:rsidRPr="00507226">
        <w:rPr>
          <w:sz w:val="22"/>
        </w:rPr>
        <w:t>руб.</w:t>
      </w:r>
      <w:r w:rsidRPr="00507226">
        <w:rPr>
          <w:sz w:val="22"/>
        </w:rPr>
        <w:t xml:space="preserve"> (</w:t>
      </w:r>
      <w:r w:rsidR="00D04AAC">
        <w:rPr>
          <w:sz w:val="22"/>
        </w:rPr>
        <w:t>Девяносто тысяч семьдесят три руб.</w:t>
      </w:r>
      <w:r w:rsidR="009C5FBF">
        <w:rPr>
          <w:sz w:val="22"/>
        </w:rPr>
        <w:t xml:space="preserve"> </w:t>
      </w:r>
      <w:r w:rsidR="00C551FD">
        <w:rPr>
          <w:sz w:val="22"/>
        </w:rPr>
        <w:t>8</w:t>
      </w:r>
      <w:r w:rsidR="00D04AAC">
        <w:rPr>
          <w:sz w:val="22"/>
        </w:rPr>
        <w:t>0</w:t>
      </w:r>
      <w:r w:rsidR="00621686" w:rsidRPr="00507226">
        <w:rPr>
          <w:sz w:val="22"/>
        </w:rPr>
        <w:t xml:space="preserve"> коп.</w:t>
      </w:r>
      <w:r w:rsidRPr="00507226">
        <w:rPr>
          <w:sz w:val="22"/>
        </w:rPr>
        <w:t xml:space="preserve">) </w:t>
      </w:r>
    </w:p>
    <w:p w:rsidR="00D6147F" w:rsidRDefault="00B64B6B" w:rsidP="00A878E5">
      <w:pPr>
        <w:ind w:left="-567"/>
        <w:jc w:val="both"/>
        <w:rPr>
          <w:sz w:val="22"/>
        </w:rPr>
      </w:pPr>
      <w:r w:rsidRPr="00507226">
        <w:rPr>
          <w:sz w:val="22"/>
        </w:rPr>
        <w:t>«</w:t>
      </w:r>
      <w:r w:rsidR="00C62BE2" w:rsidRPr="00507226">
        <w:rPr>
          <w:sz w:val="22"/>
        </w:rPr>
        <w:t xml:space="preserve">Шаг </w:t>
      </w:r>
      <w:r w:rsidR="00441CD2" w:rsidRPr="00507226">
        <w:rPr>
          <w:sz w:val="22"/>
        </w:rPr>
        <w:t xml:space="preserve"> а</w:t>
      </w:r>
      <w:r w:rsidR="00C62BE2" w:rsidRPr="00507226">
        <w:rPr>
          <w:sz w:val="22"/>
        </w:rPr>
        <w:t>укциона</w:t>
      </w:r>
      <w:r w:rsidRPr="00507226">
        <w:rPr>
          <w:sz w:val="22"/>
        </w:rPr>
        <w:t>»</w:t>
      </w:r>
      <w:r w:rsidR="00C62BE2" w:rsidRPr="00507226">
        <w:rPr>
          <w:sz w:val="22"/>
        </w:rPr>
        <w:t xml:space="preserve"> по лоту </w:t>
      </w:r>
      <w:r w:rsidR="008667BC" w:rsidRPr="00507226">
        <w:rPr>
          <w:sz w:val="22"/>
        </w:rPr>
        <w:t>№</w:t>
      </w:r>
      <w:r w:rsidR="00C62BE2" w:rsidRPr="00507226">
        <w:rPr>
          <w:sz w:val="22"/>
        </w:rPr>
        <w:t xml:space="preserve"> 1 </w:t>
      </w:r>
      <w:r w:rsidR="00621686" w:rsidRPr="00507226">
        <w:rPr>
          <w:sz w:val="22"/>
        </w:rPr>
        <w:t>– 5% –</w:t>
      </w:r>
      <w:r w:rsidR="00C62BE2" w:rsidRPr="00507226">
        <w:rPr>
          <w:sz w:val="22"/>
        </w:rPr>
        <w:t xml:space="preserve"> </w:t>
      </w:r>
      <w:r w:rsidR="00363904" w:rsidRPr="00507226">
        <w:rPr>
          <w:sz w:val="22"/>
        </w:rPr>
        <w:t xml:space="preserve"> </w:t>
      </w:r>
      <w:r w:rsidR="00D04AAC" w:rsidRPr="00D04AAC">
        <w:rPr>
          <w:rFonts w:eastAsia="Times New Roman" w:cs="Times New Roman"/>
          <w:color w:val="000000"/>
          <w:sz w:val="22"/>
          <w:lang w:eastAsia="ru-RU"/>
        </w:rPr>
        <w:t>4503,69</w:t>
      </w:r>
      <w:r w:rsidR="00D04AAC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621686" w:rsidRPr="00D6147F">
        <w:rPr>
          <w:sz w:val="22"/>
        </w:rPr>
        <w:t>руб</w:t>
      </w:r>
      <w:r w:rsidR="00621686" w:rsidRPr="00507226">
        <w:rPr>
          <w:sz w:val="22"/>
        </w:rPr>
        <w:t>.</w:t>
      </w:r>
      <w:r w:rsidR="00C62BE2" w:rsidRPr="00507226">
        <w:rPr>
          <w:sz w:val="22"/>
        </w:rPr>
        <w:t xml:space="preserve"> (</w:t>
      </w:r>
      <w:r w:rsidR="00D04AAC">
        <w:rPr>
          <w:sz w:val="22"/>
        </w:rPr>
        <w:t>Четыре</w:t>
      </w:r>
      <w:r w:rsidR="00D6147F">
        <w:rPr>
          <w:sz w:val="22"/>
        </w:rPr>
        <w:t xml:space="preserve"> тысяч</w:t>
      </w:r>
      <w:r w:rsidR="00D04AAC">
        <w:rPr>
          <w:sz w:val="22"/>
        </w:rPr>
        <w:t>и</w:t>
      </w:r>
      <w:r w:rsidR="00D6147F">
        <w:rPr>
          <w:sz w:val="22"/>
        </w:rPr>
        <w:t xml:space="preserve"> </w:t>
      </w:r>
      <w:r w:rsidR="00D04AAC">
        <w:rPr>
          <w:sz w:val="22"/>
        </w:rPr>
        <w:t>пятьсот три руб.</w:t>
      </w:r>
      <w:r w:rsidR="00621686" w:rsidRPr="00507226">
        <w:rPr>
          <w:sz w:val="22"/>
        </w:rPr>
        <w:t xml:space="preserve"> </w:t>
      </w:r>
      <w:r w:rsidR="00D04AAC">
        <w:rPr>
          <w:sz w:val="22"/>
        </w:rPr>
        <w:t>69</w:t>
      </w:r>
      <w:r w:rsidR="00621686" w:rsidRPr="00507226">
        <w:rPr>
          <w:sz w:val="22"/>
        </w:rPr>
        <w:t xml:space="preserve"> коп.</w:t>
      </w:r>
      <w:r w:rsidR="00C62BE2" w:rsidRPr="00507226">
        <w:rPr>
          <w:sz w:val="22"/>
        </w:rPr>
        <w:t>)</w:t>
      </w:r>
    </w:p>
    <w:p w:rsidR="00C62BE2" w:rsidRDefault="00C62BE2" w:rsidP="00A878E5">
      <w:pPr>
        <w:ind w:left="-567"/>
        <w:jc w:val="both"/>
        <w:rPr>
          <w:sz w:val="22"/>
        </w:rPr>
      </w:pPr>
      <w:r w:rsidRPr="00507226">
        <w:rPr>
          <w:sz w:val="22"/>
        </w:rPr>
        <w:t>Размер задат</w:t>
      </w:r>
      <w:r w:rsidR="00114DCD" w:rsidRPr="00507226">
        <w:rPr>
          <w:sz w:val="22"/>
        </w:rPr>
        <w:t>к</w:t>
      </w:r>
      <w:r w:rsidRPr="00507226">
        <w:rPr>
          <w:sz w:val="22"/>
        </w:rPr>
        <w:t xml:space="preserve">а по лоту </w:t>
      </w:r>
      <w:r w:rsidR="008667BC" w:rsidRPr="00507226">
        <w:rPr>
          <w:sz w:val="22"/>
        </w:rPr>
        <w:t>№</w:t>
      </w:r>
      <w:r w:rsidRPr="00507226">
        <w:rPr>
          <w:sz w:val="22"/>
        </w:rPr>
        <w:t xml:space="preserve"> 1</w:t>
      </w:r>
      <w:r w:rsidR="00D6147F">
        <w:rPr>
          <w:sz w:val="22"/>
        </w:rPr>
        <w:t xml:space="preserve">   </w:t>
      </w:r>
      <w:r w:rsidRPr="00507226">
        <w:rPr>
          <w:sz w:val="22"/>
        </w:rPr>
        <w:t xml:space="preserve"> </w:t>
      </w:r>
      <w:r w:rsidR="00621686" w:rsidRPr="00507226">
        <w:rPr>
          <w:sz w:val="22"/>
        </w:rPr>
        <w:t>–</w:t>
      </w:r>
      <w:r w:rsidRPr="00507226">
        <w:rPr>
          <w:sz w:val="22"/>
        </w:rPr>
        <w:t xml:space="preserve"> </w:t>
      </w:r>
      <w:r w:rsidR="00621686" w:rsidRPr="00507226">
        <w:rPr>
          <w:sz w:val="22"/>
        </w:rPr>
        <w:t xml:space="preserve">10% - </w:t>
      </w:r>
      <w:r w:rsidR="00D04AAC" w:rsidRPr="00D04AAC">
        <w:rPr>
          <w:rFonts w:eastAsia="Times New Roman" w:cs="Times New Roman"/>
          <w:color w:val="000000"/>
          <w:sz w:val="22"/>
          <w:lang w:eastAsia="ru-RU"/>
        </w:rPr>
        <w:t>9007,38</w:t>
      </w:r>
      <w:r w:rsidR="00D04AAC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363904" w:rsidRPr="00507226">
        <w:rPr>
          <w:sz w:val="22"/>
        </w:rPr>
        <w:t>руб.</w:t>
      </w:r>
      <w:r w:rsidR="00D04AAC">
        <w:rPr>
          <w:sz w:val="22"/>
        </w:rPr>
        <w:t xml:space="preserve"> </w:t>
      </w:r>
      <w:r w:rsidR="00812822" w:rsidRPr="00507226">
        <w:rPr>
          <w:sz w:val="22"/>
        </w:rPr>
        <w:t>(</w:t>
      </w:r>
      <w:r w:rsidR="00D04AAC">
        <w:rPr>
          <w:sz w:val="22"/>
        </w:rPr>
        <w:t>Дев</w:t>
      </w:r>
      <w:r w:rsidR="00D6147F">
        <w:rPr>
          <w:sz w:val="22"/>
        </w:rPr>
        <w:t>ят</w:t>
      </w:r>
      <w:r w:rsidR="004861FC">
        <w:rPr>
          <w:sz w:val="22"/>
        </w:rPr>
        <w:t>ь тысяч</w:t>
      </w:r>
      <w:r w:rsidR="00D6147F">
        <w:rPr>
          <w:sz w:val="22"/>
        </w:rPr>
        <w:t xml:space="preserve"> </w:t>
      </w:r>
      <w:r w:rsidR="00D04AAC">
        <w:rPr>
          <w:sz w:val="22"/>
        </w:rPr>
        <w:t>семь</w:t>
      </w:r>
      <w:r w:rsidR="00D6147F">
        <w:rPr>
          <w:sz w:val="22"/>
        </w:rPr>
        <w:t xml:space="preserve"> руб. </w:t>
      </w:r>
      <w:r w:rsidR="00D04AAC">
        <w:rPr>
          <w:sz w:val="22"/>
        </w:rPr>
        <w:t>38</w:t>
      </w:r>
      <w:r w:rsidR="00621686" w:rsidRPr="00507226">
        <w:rPr>
          <w:sz w:val="22"/>
        </w:rPr>
        <w:t xml:space="preserve"> коп.)</w:t>
      </w:r>
    </w:p>
    <w:p w:rsidR="00F0454D" w:rsidRDefault="00F0454D" w:rsidP="00114DCD">
      <w:pPr>
        <w:pStyle w:val="ConsPlusNormal"/>
        <w:jc w:val="both"/>
        <w:rPr>
          <w:sz w:val="24"/>
          <w:szCs w:val="24"/>
        </w:rPr>
      </w:pPr>
    </w:p>
    <w:p w:rsidR="00114DCD" w:rsidRDefault="00114DCD" w:rsidP="00114DCD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275"/>
        <w:gridCol w:w="1843"/>
        <w:gridCol w:w="851"/>
        <w:gridCol w:w="1275"/>
        <w:gridCol w:w="851"/>
        <w:gridCol w:w="1276"/>
        <w:gridCol w:w="1275"/>
      </w:tblGrid>
      <w:tr w:rsidR="00114DCD" w:rsidRPr="007562C2" w:rsidTr="00331E05">
        <w:tc>
          <w:tcPr>
            <w:tcW w:w="367" w:type="dxa"/>
          </w:tcPr>
          <w:p w:rsidR="00114DCD" w:rsidRPr="007562C2" w:rsidRDefault="00114DCD" w:rsidP="003A28C0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№</w:t>
            </w:r>
          </w:p>
          <w:p w:rsidR="00114DCD" w:rsidRPr="007562C2" w:rsidRDefault="00114DCD" w:rsidP="003A28C0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7562C2">
              <w:rPr>
                <w:sz w:val="16"/>
                <w:szCs w:val="16"/>
              </w:rPr>
              <w:t>п</w:t>
            </w:r>
            <w:proofErr w:type="gramEnd"/>
            <w:r w:rsidRPr="007562C2">
              <w:rPr>
                <w:sz w:val="16"/>
                <w:szCs w:val="16"/>
              </w:rPr>
              <w:t>/п</w:t>
            </w:r>
          </w:p>
        </w:tc>
        <w:tc>
          <w:tcPr>
            <w:tcW w:w="1193" w:type="dxa"/>
          </w:tcPr>
          <w:p w:rsidR="00114DCD" w:rsidRPr="007562C2" w:rsidRDefault="00114DCD" w:rsidP="003A28C0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275" w:type="dxa"/>
          </w:tcPr>
          <w:p w:rsidR="00114DCD" w:rsidRPr="007562C2" w:rsidRDefault="00114DCD" w:rsidP="003A28C0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843" w:type="dxa"/>
          </w:tcPr>
          <w:p w:rsidR="00114DCD" w:rsidRPr="007562C2" w:rsidRDefault="00114DCD" w:rsidP="003A28C0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851" w:type="dxa"/>
          </w:tcPr>
          <w:p w:rsidR="00114DCD" w:rsidRPr="007562C2" w:rsidRDefault="00114DCD" w:rsidP="00531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275" w:type="dxa"/>
          </w:tcPr>
          <w:p w:rsidR="00114DCD" w:rsidRPr="007562C2" w:rsidRDefault="00114DCD" w:rsidP="003A28C0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851" w:type="dxa"/>
          </w:tcPr>
          <w:p w:rsidR="00114DCD" w:rsidRPr="007562C2" w:rsidRDefault="00114DCD" w:rsidP="003A28C0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276" w:type="dxa"/>
          </w:tcPr>
          <w:p w:rsidR="00114DCD" w:rsidRPr="007562C2" w:rsidRDefault="00114DCD" w:rsidP="003A28C0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275" w:type="dxa"/>
          </w:tcPr>
          <w:p w:rsidR="00114DCD" w:rsidRPr="007562C2" w:rsidRDefault="003A28C0" w:rsidP="00A77644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Начальная (минимальна</w:t>
            </w:r>
            <w:r w:rsidR="00331E05">
              <w:rPr>
                <w:sz w:val="16"/>
                <w:szCs w:val="16"/>
              </w:rPr>
              <w:t>я</w:t>
            </w:r>
            <w:r w:rsidR="00114DCD" w:rsidRPr="007562C2">
              <w:rPr>
                <w:sz w:val="16"/>
                <w:szCs w:val="16"/>
              </w:rPr>
              <w:t>) це</w:t>
            </w:r>
            <w:r w:rsidR="00133588">
              <w:rPr>
                <w:sz w:val="16"/>
                <w:szCs w:val="16"/>
              </w:rPr>
              <w:t>на договора (цена лота) без НДС</w:t>
            </w:r>
            <w:r w:rsidR="00114DCD" w:rsidRPr="007562C2">
              <w:rPr>
                <w:sz w:val="16"/>
                <w:szCs w:val="16"/>
              </w:rPr>
              <w:t xml:space="preserve">, руб. </w:t>
            </w:r>
            <w:hyperlink w:anchor="P596" w:history="1">
              <w:r w:rsidR="00114DCD" w:rsidRPr="007562C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114DCD" w:rsidRPr="007562C2" w:rsidTr="00331E05">
        <w:tc>
          <w:tcPr>
            <w:tcW w:w="367" w:type="dxa"/>
          </w:tcPr>
          <w:p w:rsidR="00114DCD" w:rsidRPr="007562C2" w:rsidRDefault="00114DCD" w:rsidP="003A28C0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114DCD" w:rsidRPr="007562C2" w:rsidRDefault="00114DCD" w:rsidP="003A28C0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114DCD" w:rsidRPr="007562C2" w:rsidRDefault="00114DCD" w:rsidP="003A28C0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114DCD" w:rsidRPr="007562C2" w:rsidRDefault="00114DCD" w:rsidP="003A28C0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114DCD" w:rsidRPr="007562C2" w:rsidRDefault="00114DCD" w:rsidP="003A28C0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114DCD" w:rsidRPr="007562C2" w:rsidRDefault="00114DCD" w:rsidP="003A28C0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114DCD" w:rsidRPr="007562C2" w:rsidRDefault="00114DCD" w:rsidP="003A28C0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114DCD" w:rsidRPr="007562C2" w:rsidRDefault="00114DCD" w:rsidP="003A28C0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114DCD" w:rsidRPr="007562C2" w:rsidRDefault="00114DCD" w:rsidP="003A28C0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9</w:t>
            </w:r>
          </w:p>
        </w:tc>
      </w:tr>
      <w:tr w:rsidR="007A3EAA" w:rsidRPr="007562C2" w:rsidTr="00331E05">
        <w:tc>
          <w:tcPr>
            <w:tcW w:w="367" w:type="dxa"/>
          </w:tcPr>
          <w:p w:rsidR="007A3EAA" w:rsidRPr="007562C2" w:rsidRDefault="007A3EAA" w:rsidP="00363904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141303" w:rsidRDefault="007A3EAA" w:rsidP="004861FC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Городской округ Кашира, г. Кашира, </w:t>
            </w:r>
            <w:r>
              <w:rPr>
                <w:sz w:val="16"/>
                <w:szCs w:val="16"/>
              </w:rPr>
              <w:t>ул. Советский проспект (вблизи д. №6)</w:t>
            </w:r>
          </w:p>
          <w:p w:rsidR="00141303" w:rsidRDefault="00141303" w:rsidP="004861F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Координаты НТО: 54.853680</w:t>
            </w:r>
          </w:p>
          <w:p w:rsidR="007A3EAA" w:rsidRPr="007562C2" w:rsidRDefault="00141303" w:rsidP="004861F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38.250243</w:t>
            </w:r>
            <w:r w:rsidR="007A3EAA" w:rsidRPr="007562C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7A3EAA" w:rsidRPr="007562C2" w:rsidRDefault="007A3EAA" w:rsidP="0036390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7A3EAA" w:rsidRPr="007562C2" w:rsidRDefault="007A3EAA" w:rsidP="00D059E9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Конструктив </w:t>
            </w:r>
            <w:proofErr w:type="gramStart"/>
            <w:r w:rsidRPr="007562C2">
              <w:rPr>
                <w:sz w:val="16"/>
                <w:szCs w:val="16"/>
              </w:rPr>
              <w:t>–м</w:t>
            </w:r>
            <w:proofErr w:type="gramEnd"/>
            <w:r w:rsidRPr="007562C2">
              <w:rPr>
                <w:sz w:val="16"/>
                <w:szCs w:val="16"/>
              </w:rPr>
              <w:t xml:space="preserve">еталлический каркас, стеновой заполнитель (сэндвич-панели), стеклопакеты, алюминиевая композитная панель. Надпись оформляется объемными буквами из </w:t>
            </w:r>
            <w:proofErr w:type="spellStart"/>
            <w:r w:rsidRPr="007562C2">
              <w:rPr>
                <w:sz w:val="16"/>
                <w:szCs w:val="16"/>
              </w:rPr>
              <w:t>светорассеивающегося</w:t>
            </w:r>
            <w:proofErr w:type="spellEnd"/>
            <w:r w:rsidRPr="007562C2">
              <w:rPr>
                <w:sz w:val="16"/>
                <w:szCs w:val="16"/>
              </w:rPr>
              <w:t xml:space="preserve"> ПВХ с внутренней диодной подсветкой.</w:t>
            </w:r>
            <w:r w:rsidRPr="007562C2">
              <w:rPr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851" w:type="dxa"/>
          </w:tcPr>
          <w:p w:rsidR="007A3EAA" w:rsidRPr="007562C2" w:rsidRDefault="007A3EAA" w:rsidP="0036390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киоск</w:t>
            </w:r>
          </w:p>
        </w:tc>
        <w:tc>
          <w:tcPr>
            <w:tcW w:w="1275" w:type="dxa"/>
          </w:tcPr>
          <w:p w:rsidR="007A3EAA" w:rsidRPr="007562C2" w:rsidRDefault="007A3EAA" w:rsidP="004861F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печатная продукция</w:t>
            </w:r>
          </w:p>
        </w:tc>
        <w:tc>
          <w:tcPr>
            <w:tcW w:w="851" w:type="dxa"/>
          </w:tcPr>
          <w:p w:rsidR="007A3EAA" w:rsidRPr="007562C2" w:rsidRDefault="007A3EAA" w:rsidP="0036390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7A3EAA" w:rsidRPr="007562C2" w:rsidRDefault="007A3EAA" w:rsidP="00F0454D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17.02.2020</w:t>
            </w:r>
            <w:r w:rsidRPr="007562C2">
              <w:rPr>
                <w:sz w:val="16"/>
                <w:szCs w:val="16"/>
              </w:rPr>
              <w:t xml:space="preserve"> до 31.12.2020г.</w:t>
            </w:r>
          </w:p>
        </w:tc>
        <w:tc>
          <w:tcPr>
            <w:tcW w:w="1275" w:type="dxa"/>
          </w:tcPr>
          <w:p w:rsidR="00D04AAC" w:rsidRDefault="00D04AAC" w:rsidP="00D04A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22240,44</w:t>
            </w:r>
          </w:p>
          <w:p w:rsidR="007A3EAA" w:rsidRPr="007562C2" w:rsidRDefault="007A3EAA" w:rsidP="0036390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D225CC" w:rsidRPr="00363904" w:rsidRDefault="00D225CC" w:rsidP="00A878E5">
      <w:pPr>
        <w:ind w:left="-567"/>
        <w:jc w:val="both"/>
        <w:rPr>
          <w:sz w:val="22"/>
        </w:rPr>
      </w:pPr>
      <w:r w:rsidRPr="00363904">
        <w:rPr>
          <w:sz w:val="22"/>
        </w:rPr>
        <w:t xml:space="preserve">Начальная (минимальная) цена договора (лота) № 2 – </w:t>
      </w:r>
      <w:r w:rsidR="00D04AAC" w:rsidRPr="00D04AAC">
        <w:rPr>
          <w:rFonts w:eastAsia="Times New Roman" w:cs="Times New Roman"/>
          <w:color w:val="000000"/>
          <w:sz w:val="22"/>
          <w:lang w:eastAsia="ru-RU"/>
        </w:rPr>
        <w:t>22240,44</w:t>
      </w:r>
      <w:r w:rsidR="00D04AAC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000AE6">
        <w:rPr>
          <w:sz w:val="22"/>
        </w:rPr>
        <w:t>руб</w:t>
      </w:r>
      <w:r w:rsidRPr="00000AE6">
        <w:rPr>
          <w:sz w:val="22"/>
        </w:rPr>
        <w:t>.</w:t>
      </w:r>
      <w:r w:rsidRPr="00363904">
        <w:rPr>
          <w:sz w:val="22"/>
        </w:rPr>
        <w:t xml:space="preserve"> (</w:t>
      </w:r>
      <w:r w:rsidR="004861FC">
        <w:rPr>
          <w:sz w:val="22"/>
        </w:rPr>
        <w:t>Двадца</w:t>
      </w:r>
      <w:r w:rsidR="00B874B0">
        <w:rPr>
          <w:sz w:val="22"/>
        </w:rPr>
        <w:t xml:space="preserve">ть </w:t>
      </w:r>
      <w:r w:rsidR="00D04AAC">
        <w:rPr>
          <w:sz w:val="22"/>
        </w:rPr>
        <w:t xml:space="preserve">две тысячи двести сорок </w:t>
      </w:r>
      <w:r w:rsidRPr="00363904">
        <w:rPr>
          <w:sz w:val="22"/>
        </w:rPr>
        <w:t xml:space="preserve">руб. </w:t>
      </w:r>
      <w:r w:rsidR="00D04AAC">
        <w:rPr>
          <w:sz w:val="22"/>
        </w:rPr>
        <w:t>44</w:t>
      </w:r>
      <w:r w:rsidRPr="00363904">
        <w:rPr>
          <w:sz w:val="22"/>
        </w:rPr>
        <w:t xml:space="preserve"> коп.) </w:t>
      </w:r>
    </w:p>
    <w:p w:rsidR="00D225CC" w:rsidRPr="00363904" w:rsidRDefault="00D225CC" w:rsidP="00A878E5">
      <w:pPr>
        <w:ind w:left="-567"/>
        <w:jc w:val="both"/>
        <w:rPr>
          <w:sz w:val="22"/>
        </w:rPr>
      </w:pPr>
      <w:r w:rsidRPr="00363904">
        <w:rPr>
          <w:sz w:val="22"/>
        </w:rPr>
        <w:t xml:space="preserve">«Шаг  аукциона» по лоту № 2 – 5% – </w:t>
      </w:r>
      <w:r w:rsidR="00D04AAC" w:rsidRPr="00D04AAC">
        <w:rPr>
          <w:rFonts w:eastAsia="Times New Roman" w:cs="Times New Roman"/>
          <w:color w:val="000000"/>
          <w:sz w:val="22"/>
          <w:lang w:eastAsia="ru-RU"/>
        </w:rPr>
        <w:t>1112,02</w:t>
      </w:r>
      <w:r w:rsidR="00D04AAC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363904">
        <w:rPr>
          <w:sz w:val="22"/>
        </w:rPr>
        <w:t>руб. (</w:t>
      </w:r>
      <w:r w:rsidR="00B874B0">
        <w:rPr>
          <w:sz w:val="22"/>
        </w:rPr>
        <w:t xml:space="preserve">Одна </w:t>
      </w:r>
      <w:r w:rsidR="00000AE6">
        <w:rPr>
          <w:sz w:val="22"/>
        </w:rPr>
        <w:t>тысяч</w:t>
      </w:r>
      <w:r w:rsidR="00B874B0">
        <w:rPr>
          <w:sz w:val="22"/>
        </w:rPr>
        <w:t>а</w:t>
      </w:r>
      <w:r w:rsidR="004861FC">
        <w:rPr>
          <w:sz w:val="22"/>
        </w:rPr>
        <w:t xml:space="preserve"> </w:t>
      </w:r>
      <w:r w:rsidR="00D04AAC">
        <w:rPr>
          <w:sz w:val="22"/>
        </w:rPr>
        <w:t xml:space="preserve">сто двенадцать рублей  02 </w:t>
      </w:r>
      <w:r w:rsidRPr="00363904">
        <w:rPr>
          <w:sz w:val="22"/>
        </w:rPr>
        <w:t>коп.)</w:t>
      </w:r>
    </w:p>
    <w:p w:rsidR="00812822" w:rsidRPr="00363904" w:rsidRDefault="00D225CC" w:rsidP="00A878E5">
      <w:pPr>
        <w:ind w:left="-567"/>
        <w:jc w:val="both"/>
        <w:rPr>
          <w:sz w:val="22"/>
        </w:rPr>
      </w:pPr>
      <w:r w:rsidRPr="00363904">
        <w:rPr>
          <w:sz w:val="22"/>
        </w:rPr>
        <w:t xml:space="preserve">Размер задатка по лоту № 2 – 10% - </w:t>
      </w:r>
      <w:r w:rsidR="00D04AAC" w:rsidRPr="00D04AAC">
        <w:rPr>
          <w:rFonts w:eastAsia="Times New Roman" w:cs="Times New Roman"/>
          <w:color w:val="000000"/>
          <w:sz w:val="22"/>
          <w:lang w:eastAsia="ru-RU"/>
        </w:rPr>
        <w:t>2224,04</w:t>
      </w:r>
      <w:r w:rsidR="00D04AAC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812822" w:rsidRPr="00363904">
        <w:rPr>
          <w:sz w:val="22"/>
        </w:rPr>
        <w:t>руб. (</w:t>
      </w:r>
      <w:r w:rsidR="004861FC">
        <w:rPr>
          <w:sz w:val="22"/>
        </w:rPr>
        <w:t>Две</w:t>
      </w:r>
      <w:r w:rsidR="00B874B0">
        <w:rPr>
          <w:sz w:val="22"/>
        </w:rPr>
        <w:t xml:space="preserve"> тысячи</w:t>
      </w:r>
      <w:r w:rsidR="004861FC">
        <w:rPr>
          <w:sz w:val="22"/>
        </w:rPr>
        <w:t xml:space="preserve"> </w:t>
      </w:r>
      <w:r w:rsidR="00D04AAC">
        <w:rPr>
          <w:sz w:val="22"/>
        </w:rPr>
        <w:t xml:space="preserve">двести двадцать четыре руб. 04 </w:t>
      </w:r>
      <w:r w:rsidR="00812822" w:rsidRPr="00363904">
        <w:rPr>
          <w:sz w:val="22"/>
        </w:rPr>
        <w:t>коп.)</w:t>
      </w:r>
    </w:p>
    <w:p w:rsidR="0051781C" w:rsidRDefault="0051781C" w:rsidP="00812822">
      <w:pPr>
        <w:pStyle w:val="ConsPlusNormal"/>
        <w:spacing w:before="280"/>
        <w:ind w:left="-567"/>
        <w:contextualSpacing/>
        <w:rPr>
          <w:sz w:val="24"/>
          <w:szCs w:val="24"/>
        </w:rPr>
      </w:pPr>
    </w:p>
    <w:p w:rsidR="008707FC" w:rsidRDefault="008707FC" w:rsidP="008707FC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lastRenderedPageBreak/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331E05" w:rsidRDefault="00331E05" w:rsidP="008707FC">
      <w:pPr>
        <w:pStyle w:val="ConsPlusNormal"/>
        <w:jc w:val="both"/>
        <w:rPr>
          <w:sz w:val="24"/>
          <w:szCs w:val="24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134"/>
        <w:gridCol w:w="1701"/>
        <w:gridCol w:w="965"/>
        <w:gridCol w:w="1019"/>
        <w:gridCol w:w="1276"/>
        <w:gridCol w:w="1417"/>
        <w:gridCol w:w="1276"/>
      </w:tblGrid>
      <w:tr w:rsidR="008707FC" w:rsidRPr="007562C2" w:rsidTr="00331E05">
        <w:tc>
          <w:tcPr>
            <w:tcW w:w="367" w:type="dxa"/>
          </w:tcPr>
          <w:p w:rsidR="008707FC" w:rsidRPr="007562C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№</w:t>
            </w:r>
          </w:p>
          <w:p w:rsidR="008707FC" w:rsidRPr="007562C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7562C2">
              <w:rPr>
                <w:sz w:val="16"/>
                <w:szCs w:val="16"/>
              </w:rPr>
              <w:t>п</w:t>
            </w:r>
            <w:proofErr w:type="gramEnd"/>
            <w:r w:rsidRPr="007562C2">
              <w:rPr>
                <w:sz w:val="16"/>
                <w:szCs w:val="16"/>
              </w:rPr>
              <w:t>/п</w:t>
            </w:r>
          </w:p>
        </w:tc>
        <w:tc>
          <w:tcPr>
            <w:tcW w:w="1193" w:type="dxa"/>
          </w:tcPr>
          <w:p w:rsidR="008707FC" w:rsidRPr="007562C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</w:tcPr>
          <w:p w:rsidR="008707FC" w:rsidRPr="007562C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8707FC" w:rsidRPr="007562C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965" w:type="dxa"/>
          </w:tcPr>
          <w:p w:rsidR="008707FC" w:rsidRPr="007562C2" w:rsidRDefault="008707FC" w:rsidP="00531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019" w:type="dxa"/>
          </w:tcPr>
          <w:p w:rsidR="008707FC" w:rsidRPr="007562C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1276" w:type="dxa"/>
          </w:tcPr>
          <w:p w:rsidR="008707FC" w:rsidRPr="007562C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7" w:type="dxa"/>
          </w:tcPr>
          <w:p w:rsidR="008707FC" w:rsidRPr="007562C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276" w:type="dxa"/>
          </w:tcPr>
          <w:p w:rsidR="008707FC" w:rsidRPr="007562C2" w:rsidRDefault="008707FC" w:rsidP="00A77644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Начальная (минимальна</w:t>
            </w:r>
            <w:r w:rsidR="00331E05">
              <w:rPr>
                <w:sz w:val="16"/>
                <w:szCs w:val="16"/>
              </w:rPr>
              <w:t>я</w:t>
            </w:r>
            <w:r w:rsidRPr="007562C2">
              <w:rPr>
                <w:sz w:val="16"/>
                <w:szCs w:val="16"/>
              </w:rPr>
              <w:t>) це</w:t>
            </w:r>
            <w:r w:rsidR="00133588">
              <w:rPr>
                <w:sz w:val="16"/>
                <w:szCs w:val="16"/>
              </w:rPr>
              <w:t>на договора (цена лота) без НДС</w:t>
            </w:r>
            <w:r w:rsidRPr="007562C2">
              <w:rPr>
                <w:sz w:val="16"/>
                <w:szCs w:val="16"/>
              </w:rPr>
              <w:t xml:space="preserve">, руб. </w:t>
            </w:r>
            <w:hyperlink w:anchor="P596" w:history="1">
              <w:r w:rsidRPr="007562C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8707FC" w:rsidRPr="007562C2" w:rsidTr="00331E05">
        <w:tc>
          <w:tcPr>
            <w:tcW w:w="367" w:type="dxa"/>
          </w:tcPr>
          <w:p w:rsidR="008707FC" w:rsidRPr="007562C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8707FC" w:rsidRPr="007562C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707FC" w:rsidRPr="007562C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8707FC" w:rsidRPr="007562C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4</w:t>
            </w:r>
          </w:p>
        </w:tc>
        <w:tc>
          <w:tcPr>
            <w:tcW w:w="965" w:type="dxa"/>
          </w:tcPr>
          <w:p w:rsidR="008707FC" w:rsidRPr="007562C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5</w:t>
            </w:r>
          </w:p>
        </w:tc>
        <w:tc>
          <w:tcPr>
            <w:tcW w:w="1019" w:type="dxa"/>
          </w:tcPr>
          <w:p w:rsidR="008707FC" w:rsidRPr="007562C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8707FC" w:rsidRPr="007562C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8707FC" w:rsidRPr="007562C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8707FC" w:rsidRPr="007562C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9</w:t>
            </w:r>
          </w:p>
        </w:tc>
      </w:tr>
      <w:tr w:rsidR="008707FC" w:rsidRPr="007562C2" w:rsidTr="00331E05">
        <w:tc>
          <w:tcPr>
            <w:tcW w:w="367" w:type="dxa"/>
          </w:tcPr>
          <w:p w:rsidR="008707FC" w:rsidRPr="007562C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141303" w:rsidRDefault="00000AE6" w:rsidP="005003E2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Городской округ Кашира, </w:t>
            </w:r>
            <w:proofErr w:type="spellStart"/>
            <w:r w:rsidRPr="007562C2">
              <w:rPr>
                <w:sz w:val="16"/>
                <w:szCs w:val="16"/>
              </w:rPr>
              <w:t>г</w:t>
            </w:r>
            <w:proofErr w:type="gramStart"/>
            <w:r w:rsidRPr="007562C2">
              <w:rPr>
                <w:sz w:val="16"/>
                <w:szCs w:val="16"/>
              </w:rPr>
              <w:t>.К</w:t>
            </w:r>
            <w:proofErr w:type="gramEnd"/>
            <w:r w:rsidRPr="007562C2">
              <w:rPr>
                <w:sz w:val="16"/>
                <w:szCs w:val="16"/>
              </w:rPr>
              <w:t>ашира</w:t>
            </w:r>
            <w:proofErr w:type="spellEnd"/>
            <w:r w:rsidRPr="007562C2">
              <w:rPr>
                <w:sz w:val="16"/>
                <w:szCs w:val="16"/>
              </w:rPr>
              <w:t xml:space="preserve">, </w:t>
            </w:r>
            <w:proofErr w:type="spellStart"/>
            <w:r w:rsidR="00780ACA">
              <w:rPr>
                <w:sz w:val="16"/>
                <w:szCs w:val="16"/>
              </w:rPr>
              <w:t>ул.Садовая</w:t>
            </w:r>
            <w:proofErr w:type="spellEnd"/>
            <w:r w:rsidR="00780ACA">
              <w:rPr>
                <w:sz w:val="16"/>
                <w:szCs w:val="16"/>
              </w:rPr>
              <w:t xml:space="preserve"> (вблизи дома №2/11)</w:t>
            </w:r>
          </w:p>
          <w:p w:rsidR="00141303" w:rsidRDefault="00141303" w:rsidP="005003E2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Координаты НТО:</w:t>
            </w:r>
          </w:p>
          <w:p w:rsidR="00141303" w:rsidRDefault="00141303" w:rsidP="005003E2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54.850485</w:t>
            </w:r>
          </w:p>
          <w:p w:rsidR="008707FC" w:rsidRPr="007562C2" w:rsidRDefault="00141303" w:rsidP="005003E2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38.244487</w:t>
            </w:r>
            <w:r w:rsidR="00000AE6" w:rsidRPr="007562C2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134" w:type="dxa"/>
          </w:tcPr>
          <w:p w:rsidR="008707FC" w:rsidRPr="007562C2" w:rsidRDefault="00D6147F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:rsidR="00307B9D" w:rsidRPr="007562C2" w:rsidRDefault="00307B9D" w:rsidP="00307B9D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Конструктив </w:t>
            </w:r>
            <w:proofErr w:type="gramStart"/>
            <w:r w:rsidRPr="007562C2">
              <w:rPr>
                <w:sz w:val="16"/>
                <w:szCs w:val="16"/>
              </w:rPr>
              <w:t>–м</w:t>
            </w:r>
            <w:proofErr w:type="gramEnd"/>
            <w:r w:rsidRPr="007562C2">
              <w:rPr>
                <w:sz w:val="16"/>
                <w:szCs w:val="16"/>
              </w:rPr>
              <w:t xml:space="preserve">еталлический каркас, стеновой заполнитель (сэндвич-панели), стеклопакеты, алюминиевая композитная панель. Надпись оформляется объемными буквами из </w:t>
            </w:r>
            <w:proofErr w:type="spellStart"/>
            <w:r w:rsidRPr="007562C2">
              <w:rPr>
                <w:sz w:val="16"/>
                <w:szCs w:val="16"/>
              </w:rPr>
              <w:t>светорассеивающегося</w:t>
            </w:r>
            <w:proofErr w:type="spellEnd"/>
            <w:r w:rsidRPr="007562C2">
              <w:rPr>
                <w:sz w:val="16"/>
                <w:szCs w:val="16"/>
              </w:rPr>
              <w:t xml:space="preserve"> ПВХ с внутренней диодной подсветкой.</w:t>
            </w:r>
            <w:r w:rsidRPr="007562C2">
              <w:rPr>
                <w:sz w:val="16"/>
                <w:szCs w:val="16"/>
                <w:highlight w:val="yellow"/>
              </w:rPr>
              <w:t xml:space="preserve"> </w:t>
            </w:r>
          </w:p>
          <w:p w:rsidR="008707FC" w:rsidRPr="007562C2" w:rsidRDefault="008707FC" w:rsidP="008707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8707FC" w:rsidRPr="007562C2" w:rsidRDefault="00780ACA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киоск</w:t>
            </w:r>
          </w:p>
        </w:tc>
        <w:tc>
          <w:tcPr>
            <w:tcW w:w="1019" w:type="dxa"/>
          </w:tcPr>
          <w:p w:rsidR="008707FC" w:rsidRPr="007562C2" w:rsidRDefault="006C4260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="00780ACA">
              <w:rPr>
                <w:sz w:val="16"/>
                <w:szCs w:val="16"/>
              </w:rPr>
              <w:t>леб, хлебобулочные изделия</w:t>
            </w:r>
          </w:p>
        </w:tc>
        <w:tc>
          <w:tcPr>
            <w:tcW w:w="1276" w:type="dxa"/>
          </w:tcPr>
          <w:p w:rsidR="008707FC" w:rsidRPr="007562C2" w:rsidRDefault="00D6147F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8707FC" w:rsidRPr="007562C2" w:rsidRDefault="007A3EAA" w:rsidP="00370ACD">
            <w:pPr>
              <w:pStyle w:val="ConsPlusNormal"/>
              <w:jc w:val="both"/>
              <w:rPr>
                <w:sz w:val="16"/>
                <w:szCs w:val="16"/>
              </w:rPr>
            </w:pPr>
            <w:r w:rsidRPr="007A3EAA">
              <w:rPr>
                <w:sz w:val="16"/>
                <w:szCs w:val="16"/>
              </w:rPr>
              <w:t>c 17.02.2020 до 31.12.2020г.</w:t>
            </w:r>
          </w:p>
        </w:tc>
        <w:tc>
          <w:tcPr>
            <w:tcW w:w="1276" w:type="dxa"/>
          </w:tcPr>
          <w:p w:rsidR="00D04AAC" w:rsidRDefault="00D04AAC" w:rsidP="00D04A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34877,06</w:t>
            </w:r>
          </w:p>
          <w:p w:rsidR="008707FC" w:rsidRPr="007562C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D6147F" w:rsidRDefault="00D225CC" w:rsidP="00A878E5">
      <w:pPr>
        <w:ind w:left="-567"/>
        <w:jc w:val="both"/>
        <w:rPr>
          <w:sz w:val="22"/>
        </w:rPr>
      </w:pPr>
      <w:r w:rsidRPr="00000AE6">
        <w:rPr>
          <w:sz w:val="22"/>
        </w:rPr>
        <w:t xml:space="preserve">Начальная (минимальная) цена договора (лота) № 3 – </w:t>
      </w:r>
      <w:r w:rsidR="00D04AAC" w:rsidRPr="00D04AAC">
        <w:rPr>
          <w:rFonts w:eastAsia="Times New Roman" w:cs="Times New Roman"/>
          <w:color w:val="000000"/>
          <w:sz w:val="22"/>
          <w:lang w:eastAsia="ru-RU"/>
        </w:rPr>
        <w:t>34877,06</w:t>
      </w:r>
      <w:r w:rsidR="00D04AAC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384933">
        <w:rPr>
          <w:sz w:val="22"/>
        </w:rPr>
        <w:t>руб. (</w:t>
      </w:r>
      <w:r w:rsidR="00D04AAC">
        <w:rPr>
          <w:sz w:val="22"/>
        </w:rPr>
        <w:t xml:space="preserve">Тридцать четыре </w:t>
      </w:r>
      <w:r w:rsidR="00D6147F">
        <w:rPr>
          <w:sz w:val="22"/>
        </w:rPr>
        <w:t>тысяч</w:t>
      </w:r>
      <w:r w:rsidR="00D04AAC">
        <w:rPr>
          <w:sz w:val="22"/>
        </w:rPr>
        <w:t xml:space="preserve">и восемьсот семьдесят семь </w:t>
      </w:r>
      <w:r w:rsidR="00D6147F">
        <w:rPr>
          <w:sz w:val="22"/>
        </w:rPr>
        <w:t xml:space="preserve">руб. </w:t>
      </w:r>
      <w:r w:rsidR="00D04AAC">
        <w:rPr>
          <w:sz w:val="22"/>
        </w:rPr>
        <w:t>06</w:t>
      </w:r>
      <w:r w:rsidRPr="00000AE6">
        <w:rPr>
          <w:sz w:val="22"/>
        </w:rPr>
        <w:t xml:space="preserve"> коп.) </w:t>
      </w:r>
    </w:p>
    <w:p w:rsidR="00D6147F" w:rsidRDefault="00D225CC" w:rsidP="00A878E5">
      <w:pPr>
        <w:ind w:left="-567"/>
        <w:jc w:val="both"/>
        <w:rPr>
          <w:sz w:val="22"/>
        </w:rPr>
      </w:pPr>
      <w:r w:rsidRPr="00000AE6">
        <w:rPr>
          <w:sz w:val="22"/>
        </w:rPr>
        <w:t xml:space="preserve">«Шаг  аукциона» по лоту № 3 – 5% – </w:t>
      </w:r>
      <w:r w:rsidR="00D04AAC" w:rsidRPr="00D04AAC">
        <w:rPr>
          <w:rFonts w:eastAsia="Times New Roman" w:cs="Times New Roman"/>
          <w:color w:val="000000"/>
          <w:sz w:val="22"/>
          <w:lang w:eastAsia="ru-RU"/>
        </w:rPr>
        <w:t>1743,85</w:t>
      </w:r>
      <w:r w:rsidR="00D04AAC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D6147F" w:rsidRPr="00D6147F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D6147F">
        <w:rPr>
          <w:sz w:val="22"/>
        </w:rPr>
        <w:t>руб.</w:t>
      </w:r>
      <w:r w:rsidRPr="00000AE6">
        <w:rPr>
          <w:sz w:val="22"/>
        </w:rPr>
        <w:t xml:space="preserve"> (</w:t>
      </w:r>
      <w:r w:rsidR="00D04AAC">
        <w:rPr>
          <w:sz w:val="22"/>
        </w:rPr>
        <w:t xml:space="preserve">Одна </w:t>
      </w:r>
      <w:r w:rsidR="00D6147F">
        <w:rPr>
          <w:sz w:val="22"/>
        </w:rPr>
        <w:t>тысяч</w:t>
      </w:r>
      <w:r w:rsidR="00D04AAC">
        <w:rPr>
          <w:sz w:val="22"/>
        </w:rPr>
        <w:t>а семьсот сорок три руб.</w:t>
      </w:r>
      <w:r w:rsidR="009C5FBF">
        <w:rPr>
          <w:sz w:val="22"/>
        </w:rPr>
        <w:t xml:space="preserve"> </w:t>
      </w:r>
      <w:r w:rsidR="00D04AAC">
        <w:rPr>
          <w:sz w:val="22"/>
        </w:rPr>
        <w:t>85</w:t>
      </w:r>
      <w:r w:rsidR="00D6147F">
        <w:rPr>
          <w:sz w:val="22"/>
        </w:rPr>
        <w:t xml:space="preserve"> </w:t>
      </w:r>
      <w:r w:rsidRPr="00000AE6">
        <w:rPr>
          <w:sz w:val="22"/>
        </w:rPr>
        <w:t>коп.)</w:t>
      </w:r>
    </w:p>
    <w:p w:rsidR="00812822" w:rsidRPr="00000AE6" w:rsidRDefault="00D225CC" w:rsidP="00A878E5">
      <w:pPr>
        <w:ind w:left="-567"/>
        <w:jc w:val="both"/>
        <w:rPr>
          <w:sz w:val="22"/>
        </w:rPr>
      </w:pPr>
      <w:r w:rsidRPr="00000AE6">
        <w:rPr>
          <w:sz w:val="22"/>
        </w:rPr>
        <w:t>Размер задатка по лоту № 3 – 10% -</w:t>
      </w:r>
      <w:r w:rsidR="00384933">
        <w:rPr>
          <w:sz w:val="22"/>
        </w:rPr>
        <w:t xml:space="preserve"> </w:t>
      </w:r>
      <w:r w:rsidR="00A878E5" w:rsidRPr="00A878E5">
        <w:rPr>
          <w:rFonts w:eastAsia="Times New Roman" w:cs="Times New Roman"/>
          <w:color w:val="000000"/>
          <w:sz w:val="22"/>
          <w:lang w:eastAsia="ru-RU"/>
        </w:rPr>
        <w:t>3487,71</w:t>
      </w:r>
      <w:r w:rsidR="00A878E5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812822" w:rsidRPr="00000AE6">
        <w:rPr>
          <w:sz w:val="22"/>
        </w:rPr>
        <w:t>руб.</w:t>
      </w:r>
      <w:r w:rsidR="00000AE6" w:rsidRPr="00000AE6">
        <w:rPr>
          <w:sz w:val="22"/>
        </w:rPr>
        <w:t xml:space="preserve"> </w:t>
      </w:r>
      <w:r w:rsidR="00812822" w:rsidRPr="00000AE6">
        <w:rPr>
          <w:sz w:val="22"/>
        </w:rPr>
        <w:t>(</w:t>
      </w:r>
      <w:r w:rsidR="00A878E5">
        <w:rPr>
          <w:sz w:val="22"/>
        </w:rPr>
        <w:t>Три</w:t>
      </w:r>
      <w:r w:rsidR="00D6147F">
        <w:rPr>
          <w:sz w:val="22"/>
        </w:rPr>
        <w:t xml:space="preserve"> </w:t>
      </w:r>
      <w:r w:rsidR="00384933">
        <w:rPr>
          <w:sz w:val="22"/>
        </w:rPr>
        <w:t>тысяч</w:t>
      </w:r>
      <w:r w:rsidR="006C4260">
        <w:rPr>
          <w:sz w:val="22"/>
        </w:rPr>
        <w:t>и</w:t>
      </w:r>
      <w:r w:rsidR="00A878E5">
        <w:rPr>
          <w:sz w:val="22"/>
        </w:rPr>
        <w:t xml:space="preserve"> четыреста восемьдесят семь </w:t>
      </w:r>
      <w:r w:rsidR="00384933">
        <w:rPr>
          <w:sz w:val="22"/>
        </w:rPr>
        <w:t xml:space="preserve">руб. </w:t>
      </w:r>
      <w:r w:rsidR="00A878E5">
        <w:rPr>
          <w:sz w:val="22"/>
        </w:rPr>
        <w:t>71</w:t>
      </w:r>
      <w:r w:rsidR="00812822" w:rsidRPr="00000AE6">
        <w:rPr>
          <w:sz w:val="22"/>
        </w:rPr>
        <w:t xml:space="preserve"> коп.)</w:t>
      </w:r>
    </w:p>
    <w:p w:rsidR="0043006A" w:rsidRDefault="0043006A" w:rsidP="008707FC">
      <w:pPr>
        <w:pStyle w:val="ConsPlusNormal"/>
        <w:jc w:val="both"/>
        <w:rPr>
          <w:sz w:val="24"/>
          <w:szCs w:val="24"/>
        </w:rPr>
      </w:pPr>
    </w:p>
    <w:p w:rsidR="008707FC" w:rsidRDefault="008707FC" w:rsidP="008707FC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331E05" w:rsidRDefault="00331E05" w:rsidP="008707FC">
      <w:pPr>
        <w:pStyle w:val="ConsPlusNormal"/>
        <w:jc w:val="both"/>
        <w:rPr>
          <w:sz w:val="24"/>
          <w:szCs w:val="24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134"/>
        <w:gridCol w:w="1701"/>
        <w:gridCol w:w="965"/>
        <w:gridCol w:w="1161"/>
        <w:gridCol w:w="1134"/>
        <w:gridCol w:w="1417"/>
        <w:gridCol w:w="1276"/>
      </w:tblGrid>
      <w:tr w:rsidR="008707FC" w:rsidRPr="00C84612" w:rsidTr="005003E2">
        <w:tc>
          <w:tcPr>
            <w:tcW w:w="367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№</w:t>
            </w:r>
          </w:p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C84612">
              <w:rPr>
                <w:sz w:val="16"/>
                <w:szCs w:val="16"/>
              </w:rPr>
              <w:t>п</w:t>
            </w:r>
            <w:proofErr w:type="gramEnd"/>
            <w:r w:rsidRPr="00C84612">
              <w:rPr>
                <w:sz w:val="16"/>
                <w:szCs w:val="16"/>
              </w:rPr>
              <w:t>/п</w:t>
            </w:r>
          </w:p>
        </w:tc>
        <w:tc>
          <w:tcPr>
            <w:tcW w:w="1193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965" w:type="dxa"/>
          </w:tcPr>
          <w:p w:rsidR="008707FC" w:rsidRPr="00C84612" w:rsidRDefault="008707FC" w:rsidP="00531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161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7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276" w:type="dxa"/>
          </w:tcPr>
          <w:p w:rsidR="008707FC" w:rsidRPr="00C84612" w:rsidRDefault="008707FC" w:rsidP="0013358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(минимальна</w:t>
            </w:r>
            <w:r w:rsidR="005003E2">
              <w:rPr>
                <w:sz w:val="16"/>
                <w:szCs w:val="16"/>
              </w:rPr>
              <w:t>я</w:t>
            </w:r>
            <w:r w:rsidRPr="00C84612">
              <w:rPr>
                <w:sz w:val="16"/>
                <w:szCs w:val="16"/>
              </w:rPr>
              <w:t>) цена договора (цена лота) без НДС</w:t>
            </w:r>
            <w:r w:rsidR="00133588">
              <w:rPr>
                <w:sz w:val="16"/>
                <w:szCs w:val="16"/>
              </w:rPr>
              <w:t>,</w:t>
            </w:r>
            <w:r w:rsidRPr="00C84612">
              <w:rPr>
                <w:sz w:val="16"/>
                <w:szCs w:val="16"/>
              </w:rPr>
              <w:t xml:space="preserve"> руб. </w:t>
            </w:r>
            <w:hyperlink w:anchor="P596" w:history="1">
              <w:r w:rsidRPr="00C8461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8707FC" w:rsidRPr="00C84612" w:rsidTr="005003E2">
        <w:tc>
          <w:tcPr>
            <w:tcW w:w="367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4</w:t>
            </w:r>
          </w:p>
        </w:tc>
        <w:tc>
          <w:tcPr>
            <w:tcW w:w="965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5</w:t>
            </w:r>
          </w:p>
        </w:tc>
        <w:tc>
          <w:tcPr>
            <w:tcW w:w="1161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9</w:t>
            </w:r>
          </w:p>
        </w:tc>
      </w:tr>
      <w:tr w:rsidR="008707FC" w:rsidRPr="00114DCD" w:rsidTr="005003E2">
        <w:tc>
          <w:tcPr>
            <w:tcW w:w="367" w:type="dxa"/>
          </w:tcPr>
          <w:p w:rsidR="008707FC" w:rsidRPr="00114DCD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8707FC" w:rsidRDefault="00000AE6" w:rsidP="008124E3">
            <w:pPr>
              <w:pStyle w:val="ConsPlusNormal"/>
              <w:jc w:val="both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>Городской округ Кашира, г. Кашира,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8124E3">
              <w:rPr>
                <w:sz w:val="16"/>
                <w:szCs w:val="16"/>
              </w:rPr>
              <w:t>ул</w:t>
            </w:r>
            <w:proofErr w:type="gramStart"/>
            <w:r w:rsidR="008124E3">
              <w:rPr>
                <w:sz w:val="16"/>
                <w:szCs w:val="16"/>
              </w:rPr>
              <w:t>.П</w:t>
            </w:r>
            <w:proofErr w:type="gramEnd"/>
            <w:r w:rsidR="008124E3">
              <w:rPr>
                <w:sz w:val="16"/>
                <w:szCs w:val="16"/>
              </w:rPr>
              <w:t>ролетарская</w:t>
            </w:r>
            <w:proofErr w:type="spellEnd"/>
            <w:r w:rsidR="008124E3">
              <w:rPr>
                <w:sz w:val="16"/>
                <w:szCs w:val="16"/>
              </w:rPr>
              <w:t xml:space="preserve"> (на пересечении </w:t>
            </w:r>
            <w:proofErr w:type="spellStart"/>
            <w:r w:rsidR="008124E3">
              <w:rPr>
                <w:sz w:val="16"/>
                <w:szCs w:val="16"/>
              </w:rPr>
              <w:t>ул.Щукина</w:t>
            </w:r>
            <w:proofErr w:type="spellEnd"/>
            <w:r w:rsidR="008124E3">
              <w:rPr>
                <w:sz w:val="16"/>
                <w:szCs w:val="16"/>
              </w:rPr>
              <w:t xml:space="preserve"> и </w:t>
            </w:r>
            <w:proofErr w:type="spellStart"/>
            <w:r w:rsidR="008124E3">
              <w:rPr>
                <w:sz w:val="16"/>
                <w:szCs w:val="16"/>
              </w:rPr>
              <w:t>ул.Пролетарская</w:t>
            </w:r>
            <w:proofErr w:type="spellEnd"/>
            <w:r w:rsidR="008124E3">
              <w:rPr>
                <w:sz w:val="16"/>
                <w:szCs w:val="16"/>
              </w:rPr>
              <w:t>)</w:t>
            </w:r>
          </w:p>
          <w:p w:rsidR="00141303" w:rsidRDefault="00141303" w:rsidP="008124E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 НТО: </w:t>
            </w:r>
          </w:p>
          <w:p w:rsidR="00141303" w:rsidRDefault="00141303" w:rsidP="008124E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54.854232</w:t>
            </w:r>
          </w:p>
          <w:p w:rsidR="00141303" w:rsidRPr="00114DCD" w:rsidRDefault="00141303" w:rsidP="008124E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38.184837</w:t>
            </w:r>
          </w:p>
        </w:tc>
        <w:tc>
          <w:tcPr>
            <w:tcW w:w="1134" w:type="dxa"/>
          </w:tcPr>
          <w:p w:rsidR="008707FC" w:rsidRPr="00114DCD" w:rsidRDefault="00D6147F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701" w:type="dxa"/>
          </w:tcPr>
          <w:p w:rsidR="008707FC" w:rsidRDefault="00307B9D" w:rsidP="00D059E9">
            <w:pPr>
              <w:pStyle w:val="ConsPlusNormal"/>
              <w:jc w:val="both"/>
              <w:rPr>
                <w:sz w:val="16"/>
                <w:szCs w:val="16"/>
              </w:rPr>
            </w:pPr>
            <w:r w:rsidRPr="00B77174">
              <w:rPr>
                <w:sz w:val="16"/>
                <w:szCs w:val="16"/>
              </w:rPr>
              <w:t xml:space="preserve">Конструктив </w:t>
            </w:r>
            <w:proofErr w:type="gramStart"/>
            <w:r w:rsidRPr="00B77174">
              <w:rPr>
                <w:sz w:val="16"/>
                <w:szCs w:val="16"/>
              </w:rPr>
              <w:t>–м</w:t>
            </w:r>
            <w:proofErr w:type="gramEnd"/>
            <w:r w:rsidRPr="00B77174">
              <w:rPr>
                <w:sz w:val="16"/>
                <w:szCs w:val="16"/>
              </w:rPr>
              <w:t xml:space="preserve">еталлический каркас, стеновой заполнитель (сэндвич-панели), стеклопакеты, алюминиевая композитная панель. Надпись оформляется объемными буквами из </w:t>
            </w:r>
            <w:proofErr w:type="spellStart"/>
            <w:r w:rsidRPr="00B77174">
              <w:rPr>
                <w:sz w:val="16"/>
                <w:szCs w:val="16"/>
              </w:rPr>
              <w:t>светорассеивающего</w:t>
            </w:r>
            <w:r w:rsidR="0080229E" w:rsidRPr="00B77174">
              <w:rPr>
                <w:sz w:val="16"/>
                <w:szCs w:val="16"/>
              </w:rPr>
              <w:t>с</w:t>
            </w:r>
            <w:r w:rsidRPr="00B77174">
              <w:rPr>
                <w:sz w:val="16"/>
                <w:szCs w:val="16"/>
              </w:rPr>
              <w:t>я</w:t>
            </w:r>
            <w:proofErr w:type="spellEnd"/>
            <w:r w:rsidRPr="00B77174">
              <w:rPr>
                <w:sz w:val="16"/>
                <w:szCs w:val="16"/>
              </w:rPr>
              <w:t xml:space="preserve"> ПВХ с внутренней диодной</w:t>
            </w:r>
            <w:r w:rsidR="0080229E" w:rsidRPr="00B77174">
              <w:rPr>
                <w:sz w:val="16"/>
                <w:szCs w:val="16"/>
              </w:rPr>
              <w:t xml:space="preserve"> подсветкой.</w:t>
            </w:r>
            <w:r w:rsidRPr="00B77174">
              <w:rPr>
                <w:sz w:val="16"/>
                <w:szCs w:val="16"/>
              </w:rPr>
              <w:t xml:space="preserve">  </w:t>
            </w:r>
          </w:p>
          <w:p w:rsidR="00D059E9" w:rsidRPr="00B77174" w:rsidRDefault="00D059E9" w:rsidP="00D059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8707FC" w:rsidRPr="00114DCD" w:rsidRDefault="008124E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павильон</w:t>
            </w:r>
          </w:p>
        </w:tc>
        <w:tc>
          <w:tcPr>
            <w:tcW w:w="1161" w:type="dxa"/>
          </w:tcPr>
          <w:p w:rsidR="008707FC" w:rsidRPr="00114DCD" w:rsidRDefault="008124E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  <w:r w:rsidR="006A5958">
              <w:rPr>
                <w:sz w:val="16"/>
                <w:szCs w:val="16"/>
              </w:rPr>
              <w:t>п</w:t>
            </w:r>
            <w:r w:rsidR="00000AE6">
              <w:rPr>
                <w:sz w:val="16"/>
                <w:szCs w:val="16"/>
              </w:rPr>
              <w:t>родовольственные товары</w:t>
            </w:r>
          </w:p>
        </w:tc>
        <w:tc>
          <w:tcPr>
            <w:tcW w:w="1134" w:type="dxa"/>
          </w:tcPr>
          <w:p w:rsidR="008707FC" w:rsidRPr="00114DCD" w:rsidRDefault="008124E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00AE6">
              <w:rPr>
                <w:sz w:val="16"/>
                <w:szCs w:val="16"/>
              </w:rPr>
              <w:t>0</w:t>
            </w:r>
            <w:r w:rsidR="008707FC" w:rsidRPr="00114D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8707FC" w:rsidRPr="00114DCD" w:rsidRDefault="007A3EAA" w:rsidP="008124E3">
            <w:pPr>
              <w:pStyle w:val="ConsPlusNormal"/>
              <w:jc w:val="both"/>
              <w:rPr>
                <w:sz w:val="16"/>
                <w:szCs w:val="16"/>
              </w:rPr>
            </w:pPr>
            <w:r w:rsidRPr="007A3EAA">
              <w:rPr>
                <w:sz w:val="16"/>
                <w:szCs w:val="16"/>
              </w:rPr>
              <w:t>c 17.02.2020 до 31.12.2020г.</w:t>
            </w:r>
          </w:p>
        </w:tc>
        <w:tc>
          <w:tcPr>
            <w:tcW w:w="1276" w:type="dxa"/>
          </w:tcPr>
          <w:p w:rsidR="008707FC" w:rsidRPr="00114DCD" w:rsidRDefault="00A878E5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A878E5">
              <w:rPr>
                <w:sz w:val="16"/>
                <w:szCs w:val="16"/>
              </w:rPr>
              <w:t>58229,53</w:t>
            </w:r>
          </w:p>
        </w:tc>
      </w:tr>
    </w:tbl>
    <w:p w:rsidR="00384933" w:rsidRPr="00000AE6" w:rsidRDefault="00384933" w:rsidP="00384933">
      <w:pPr>
        <w:pStyle w:val="ConsPlusNormal"/>
        <w:ind w:left="-567"/>
        <w:contextualSpacing/>
        <w:jc w:val="both"/>
        <w:rPr>
          <w:sz w:val="22"/>
          <w:szCs w:val="22"/>
        </w:rPr>
      </w:pPr>
      <w:r w:rsidRPr="00000AE6">
        <w:rPr>
          <w:sz w:val="22"/>
          <w:szCs w:val="22"/>
        </w:rPr>
        <w:t>Начальная (миним</w:t>
      </w:r>
      <w:r>
        <w:rPr>
          <w:sz w:val="22"/>
          <w:szCs w:val="22"/>
        </w:rPr>
        <w:t>альная) цена договора (лота) № 4</w:t>
      </w:r>
      <w:r w:rsidRPr="00000AE6">
        <w:rPr>
          <w:sz w:val="22"/>
          <w:szCs w:val="22"/>
        </w:rPr>
        <w:t xml:space="preserve"> – </w:t>
      </w:r>
      <w:r w:rsidR="00A878E5" w:rsidRPr="00A878E5">
        <w:rPr>
          <w:sz w:val="22"/>
          <w:szCs w:val="22"/>
        </w:rPr>
        <w:t>58229,53</w:t>
      </w:r>
      <w:r w:rsidR="00A878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руб. </w:t>
      </w:r>
      <w:r w:rsidR="00A878E5">
        <w:rPr>
          <w:sz w:val="22"/>
          <w:szCs w:val="22"/>
        </w:rPr>
        <w:t>(Пятьде</w:t>
      </w:r>
      <w:r w:rsidR="006C4260">
        <w:rPr>
          <w:sz w:val="22"/>
          <w:szCs w:val="22"/>
        </w:rPr>
        <w:t xml:space="preserve">сят </w:t>
      </w:r>
      <w:r w:rsidR="00A878E5">
        <w:rPr>
          <w:sz w:val="22"/>
          <w:szCs w:val="22"/>
        </w:rPr>
        <w:t>восемь</w:t>
      </w:r>
      <w:r w:rsidRPr="00000AE6">
        <w:rPr>
          <w:sz w:val="22"/>
          <w:szCs w:val="22"/>
        </w:rPr>
        <w:t xml:space="preserve"> тысяч</w:t>
      </w:r>
      <w:r w:rsidR="00A878E5">
        <w:rPr>
          <w:sz w:val="22"/>
          <w:szCs w:val="22"/>
        </w:rPr>
        <w:t xml:space="preserve"> двести двадцать девять </w:t>
      </w:r>
      <w:r w:rsidRPr="00000AE6">
        <w:rPr>
          <w:sz w:val="22"/>
          <w:szCs w:val="22"/>
        </w:rPr>
        <w:t xml:space="preserve"> руб. </w:t>
      </w:r>
      <w:r w:rsidR="00A878E5">
        <w:rPr>
          <w:sz w:val="22"/>
          <w:szCs w:val="22"/>
        </w:rPr>
        <w:t>53</w:t>
      </w:r>
      <w:r w:rsidRPr="00000AE6">
        <w:rPr>
          <w:sz w:val="22"/>
          <w:szCs w:val="22"/>
        </w:rPr>
        <w:t xml:space="preserve"> коп.) </w:t>
      </w:r>
    </w:p>
    <w:p w:rsidR="00B9359F" w:rsidRDefault="00384933" w:rsidP="00B9359F">
      <w:pPr>
        <w:pStyle w:val="ConsPlusNormal"/>
        <w:ind w:left="-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«Шаг  аукциона» по лоту № 4</w:t>
      </w:r>
      <w:r w:rsidRPr="00000AE6">
        <w:rPr>
          <w:sz w:val="22"/>
          <w:szCs w:val="22"/>
        </w:rPr>
        <w:t xml:space="preserve"> – 5% – </w:t>
      </w:r>
      <w:r w:rsidR="00A878E5" w:rsidRPr="00A878E5">
        <w:rPr>
          <w:sz w:val="22"/>
          <w:szCs w:val="22"/>
        </w:rPr>
        <w:t>2911,48</w:t>
      </w:r>
      <w:r w:rsidRPr="00000AE6">
        <w:rPr>
          <w:sz w:val="22"/>
          <w:szCs w:val="22"/>
        </w:rPr>
        <w:t xml:space="preserve"> руб. (</w:t>
      </w:r>
      <w:r w:rsidR="00A878E5">
        <w:rPr>
          <w:sz w:val="22"/>
          <w:szCs w:val="22"/>
        </w:rPr>
        <w:t>Две тысячи девятьсот одиннадцать руб. 48</w:t>
      </w:r>
      <w:r w:rsidRPr="00000AE6">
        <w:rPr>
          <w:sz w:val="22"/>
          <w:szCs w:val="22"/>
        </w:rPr>
        <w:t xml:space="preserve"> коп.)</w:t>
      </w:r>
    </w:p>
    <w:p w:rsidR="00384933" w:rsidRPr="00000AE6" w:rsidRDefault="00384933" w:rsidP="00B9359F">
      <w:pPr>
        <w:pStyle w:val="ConsPlusNormal"/>
        <w:ind w:left="-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Размер задатка по лоту № 4</w:t>
      </w:r>
      <w:r w:rsidRPr="00000AE6">
        <w:rPr>
          <w:sz w:val="22"/>
          <w:szCs w:val="22"/>
        </w:rPr>
        <w:t xml:space="preserve"> – 10% -</w:t>
      </w:r>
      <w:r>
        <w:rPr>
          <w:sz w:val="22"/>
          <w:szCs w:val="22"/>
        </w:rPr>
        <w:t xml:space="preserve"> </w:t>
      </w:r>
      <w:r w:rsidR="00873285" w:rsidRPr="00873285">
        <w:rPr>
          <w:sz w:val="22"/>
          <w:szCs w:val="22"/>
        </w:rPr>
        <w:t>5822,95</w:t>
      </w:r>
      <w:r w:rsidRPr="00000AE6">
        <w:rPr>
          <w:sz w:val="22"/>
          <w:szCs w:val="22"/>
        </w:rPr>
        <w:t xml:space="preserve"> руб. </w:t>
      </w:r>
      <w:r w:rsidR="00873285">
        <w:rPr>
          <w:sz w:val="22"/>
          <w:szCs w:val="22"/>
        </w:rPr>
        <w:t>(Пять тысяч восемьсот двадцать два руб. 95</w:t>
      </w:r>
      <w:r w:rsidRPr="00000AE6">
        <w:rPr>
          <w:sz w:val="22"/>
          <w:szCs w:val="22"/>
        </w:rPr>
        <w:t xml:space="preserve"> коп.)</w:t>
      </w:r>
    </w:p>
    <w:p w:rsidR="00D6147F" w:rsidRDefault="00D6147F" w:rsidP="00531223">
      <w:pPr>
        <w:pStyle w:val="ConsPlusNormal"/>
        <w:jc w:val="both"/>
        <w:rPr>
          <w:sz w:val="24"/>
          <w:szCs w:val="24"/>
        </w:rPr>
      </w:pPr>
    </w:p>
    <w:p w:rsidR="00F0454D" w:rsidRDefault="00F0454D" w:rsidP="00531223">
      <w:pPr>
        <w:pStyle w:val="ConsPlusNormal"/>
        <w:jc w:val="both"/>
        <w:rPr>
          <w:sz w:val="24"/>
          <w:szCs w:val="24"/>
        </w:rPr>
      </w:pPr>
    </w:p>
    <w:p w:rsidR="00531223" w:rsidRDefault="00531223" w:rsidP="00531223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lastRenderedPageBreak/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873285" w:rsidRDefault="00873285" w:rsidP="00531223">
      <w:pPr>
        <w:pStyle w:val="ConsPlusNormal"/>
        <w:jc w:val="both"/>
        <w:rPr>
          <w:sz w:val="24"/>
          <w:szCs w:val="24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134"/>
        <w:gridCol w:w="1701"/>
        <w:gridCol w:w="965"/>
        <w:gridCol w:w="1161"/>
        <w:gridCol w:w="1134"/>
        <w:gridCol w:w="1417"/>
        <w:gridCol w:w="1276"/>
      </w:tblGrid>
      <w:tr w:rsidR="00531223" w:rsidRPr="00C84612" w:rsidTr="005003E2">
        <w:tc>
          <w:tcPr>
            <w:tcW w:w="367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№</w:t>
            </w:r>
          </w:p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C84612">
              <w:rPr>
                <w:sz w:val="16"/>
                <w:szCs w:val="16"/>
              </w:rPr>
              <w:t>п</w:t>
            </w:r>
            <w:proofErr w:type="gramEnd"/>
            <w:r w:rsidRPr="00C84612">
              <w:rPr>
                <w:sz w:val="16"/>
                <w:szCs w:val="16"/>
              </w:rPr>
              <w:t>/п</w:t>
            </w:r>
          </w:p>
        </w:tc>
        <w:tc>
          <w:tcPr>
            <w:tcW w:w="1193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965" w:type="dxa"/>
          </w:tcPr>
          <w:p w:rsidR="00531223" w:rsidRPr="00C84612" w:rsidRDefault="00531223" w:rsidP="00531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161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7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276" w:type="dxa"/>
          </w:tcPr>
          <w:p w:rsidR="00531223" w:rsidRPr="00C84612" w:rsidRDefault="00531223" w:rsidP="0013358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(минимальна</w:t>
            </w:r>
            <w:r w:rsidR="005003E2">
              <w:rPr>
                <w:sz w:val="16"/>
                <w:szCs w:val="16"/>
              </w:rPr>
              <w:t>я</w:t>
            </w:r>
            <w:r w:rsidRPr="00C84612">
              <w:rPr>
                <w:sz w:val="16"/>
                <w:szCs w:val="16"/>
              </w:rPr>
              <w:t>) цена договора (цена лота) без НДС</w:t>
            </w:r>
            <w:r w:rsidR="00133588">
              <w:rPr>
                <w:sz w:val="16"/>
                <w:szCs w:val="16"/>
              </w:rPr>
              <w:t>,</w:t>
            </w:r>
            <w:r w:rsidRPr="00C84612">
              <w:rPr>
                <w:sz w:val="16"/>
                <w:szCs w:val="16"/>
              </w:rPr>
              <w:t xml:space="preserve"> руб. </w:t>
            </w:r>
            <w:hyperlink w:anchor="P596" w:history="1">
              <w:r w:rsidRPr="00C8461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531223" w:rsidRPr="00C84612" w:rsidTr="005003E2">
        <w:tc>
          <w:tcPr>
            <w:tcW w:w="367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4</w:t>
            </w:r>
          </w:p>
        </w:tc>
        <w:tc>
          <w:tcPr>
            <w:tcW w:w="965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5</w:t>
            </w:r>
          </w:p>
        </w:tc>
        <w:tc>
          <w:tcPr>
            <w:tcW w:w="1161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9</w:t>
            </w:r>
          </w:p>
        </w:tc>
      </w:tr>
      <w:tr w:rsidR="00531223" w:rsidRPr="00114DCD" w:rsidTr="005003E2">
        <w:trPr>
          <w:trHeight w:val="1226"/>
        </w:trPr>
        <w:tc>
          <w:tcPr>
            <w:tcW w:w="367" w:type="dxa"/>
          </w:tcPr>
          <w:p w:rsidR="00531223" w:rsidRPr="00114DCD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531223" w:rsidRDefault="00B9359F" w:rsidP="00646A26">
            <w:pPr>
              <w:pStyle w:val="ConsPlusNormal"/>
              <w:jc w:val="both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>Городской округ Кашира, г. Кашира,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ролетарская</w:t>
            </w:r>
            <w:proofErr w:type="spellEnd"/>
            <w:r>
              <w:rPr>
                <w:sz w:val="16"/>
                <w:szCs w:val="16"/>
              </w:rPr>
              <w:t xml:space="preserve"> (на пересечении </w:t>
            </w:r>
            <w:proofErr w:type="spellStart"/>
            <w:r>
              <w:rPr>
                <w:sz w:val="16"/>
                <w:szCs w:val="16"/>
              </w:rPr>
              <w:t>ул.Щукина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ул.Пролетарская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141303" w:rsidRDefault="00141303" w:rsidP="00646A2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Координаты НТО: 54.854253</w:t>
            </w:r>
          </w:p>
          <w:p w:rsidR="00141303" w:rsidRPr="00114DCD" w:rsidRDefault="00141303" w:rsidP="00646A2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38.185130</w:t>
            </w:r>
          </w:p>
        </w:tc>
        <w:tc>
          <w:tcPr>
            <w:tcW w:w="1134" w:type="dxa"/>
          </w:tcPr>
          <w:p w:rsidR="00531223" w:rsidRPr="00114DCD" w:rsidRDefault="00B9359F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701" w:type="dxa"/>
          </w:tcPr>
          <w:p w:rsidR="00531223" w:rsidRDefault="0080229E" w:rsidP="00D059E9">
            <w:pPr>
              <w:pStyle w:val="ConsPlusNormal"/>
              <w:jc w:val="both"/>
              <w:rPr>
                <w:sz w:val="16"/>
                <w:szCs w:val="16"/>
              </w:rPr>
            </w:pPr>
            <w:r w:rsidRPr="00B77174">
              <w:rPr>
                <w:sz w:val="16"/>
                <w:szCs w:val="16"/>
              </w:rPr>
              <w:t xml:space="preserve">Конструктив </w:t>
            </w:r>
            <w:proofErr w:type="gramStart"/>
            <w:r w:rsidRPr="00B77174">
              <w:rPr>
                <w:sz w:val="16"/>
                <w:szCs w:val="16"/>
              </w:rPr>
              <w:t>–м</w:t>
            </w:r>
            <w:proofErr w:type="gramEnd"/>
            <w:r w:rsidRPr="00B77174">
              <w:rPr>
                <w:sz w:val="16"/>
                <w:szCs w:val="16"/>
              </w:rPr>
              <w:t xml:space="preserve">еталлический каркас, стеновой заполнитель (сэндвич-панели), стеклопакеты, алюминиевая композитная панель. Надпись оформляется объемными буквами из </w:t>
            </w:r>
            <w:proofErr w:type="spellStart"/>
            <w:r w:rsidRPr="00B77174">
              <w:rPr>
                <w:sz w:val="16"/>
                <w:szCs w:val="16"/>
              </w:rPr>
              <w:t>светорассеивающегося</w:t>
            </w:r>
            <w:proofErr w:type="spellEnd"/>
            <w:r w:rsidRPr="00B77174">
              <w:rPr>
                <w:sz w:val="16"/>
                <w:szCs w:val="16"/>
              </w:rPr>
              <w:t xml:space="preserve"> ПВХ с внутренней диодной подсветкой.  </w:t>
            </w:r>
          </w:p>
          <w:p w:rsidR="00D059E9" w:rsidRPr="00114DCD" w:rsidRDefault="00D059E9" w:rsidP="00D059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531223" w:rsidRPr="00114DCD" w:rsidRDefault="00B9359F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павильон</w:t>
            </w:r>
          </w:p>
        </w:tc>
        <w:tc>
          <w:tcPr>
            <w:tcW w:w="1161" w:type="dxa"/>
          </w:tcPr>
          <w:p w:rsidR="00531223" w:rsidRPr="00114DCD" w:rsidRDefault="00B9359F" w:rsidP="006A595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Хлеб, хлебобулочные изделия </w:t>
            </w:r>
          </w:p>
        </w:tc>
        <w:tc>
          <w:tcPr>
            <w:tcW w:w="1134" w:type="dxa"/>
          </w:tcPr>
          <w:p w:rsidR="00531223" w:rsidRPr="00114DCD" w:rsidRDefault="00B9359F" w:rsidP="008124E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7" w:type="dxa"/>
          </w:tcPr>
          <w:p w:rsidR="00531223" w:rsidRPr="00114DCD" w:rsidRDefault="007A3EAA" w:rsidP="008124E3">
            <w:pPr>
              <w:pStyle w:val="ConsPlusNormal"/>
              <w:jc w:val="both"/>
              <w:rPr>
                <w:sz w:val="16"/>
                <w:szCs w:val="16"/>
              </w:rPr>
            </w:pPr>
            <w:r w:rsidRPr="007A3EAA">
              <w:rPr>
                <w:sz w:val="16"/>
                <w:szCs w:val="16"/>
              </w:rPr>
              <w:t>c 17.02.2020 до 31.12.2020г.</w:t>
            </w:r>
          </w:p>
        </w:tc>
        <w:tc>
          <w:tcPr>
            <w:tcW w:w="1276" w:type="dxa"/>
          </w:tcPr>
          <w:p w:rsidR="00531223" w:rsidRPr="00114DCD" w:rsidRDefault="00873285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873285">
              <w:rPr>
                <w:sz w:val="16"/>
                <w:szCs w:val="16"/>
              </w:rPr>
              <w:t>78852,49</w:t>
            </w:r>
          </w:p>
        </w:tc>
      </w:tr>
    </w:tbl>
    <w:p w:rsidR="006A5958" w:rsidRPr="00363904" w:rsidRDefault="006A5958" w:rsidP="00B9359F">
      <w:pPr>
        <w:ind w:left="-567"/>
        <w:jc w:val="both"/>
        <w:rPr>
          <w:sz w:val="22"/>
        </w:rPr>
      </w:pPr>
      <w:r w:rsidRPr="00363904">
        <w:rPr>
          <w:sz w:val="22"/>
        </w:rPr>
        <w:t xml:space="preserve">Начальная (минимальная) цена договора (лота) № </w:t>
      </w:r>
      <w:r>
        <w:rPr>
          <w:sz w:val="22"/>
        </w:rPr>
        <w:t>5</w:t>
      </w:r>
      <w:r w:rsidRPr="00363904">
        <w:rPr>
          <w:sz w:val="22"/>
        </w:rPr>
        <w:t xml:space="preserve"> – </w:t>
      </w:r>
      <w:r w:rsidR="00873285" w:rsidRPr="00873285">
        <w:rPr>
          <w:rFonts w:eastAsia="Times New Roman" w:cs="Times New Roman"/>
          <w:color w:val="000000"/>
          <w:sz w:val="22"/>
          <w:lang w:eastAsia="ru-RU"/>
        </w:rPr>
        <w:t>78852,49</w:t>
      </w:r>
      <w:r w:rsidR="00873285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384933">
        <w:rPr>
          <w:sz w:val="22"/>
        </w:rPr>
        <w:t>руб. (</w:t>
      </w:r>
      <w:r w:rsidR="00873285">
        <w:rPr>
          <w:sz w:val="22"/>
        </w:rPr>
        <w:t>Семьдесят восемь тысяч восемьсот пятьдесят два руб. 49</w:t>
      </w:r>
      <w:r w:rsidR="00B9359F">
        <w:rPr>
          <w:sz w:val="22"/>
        </w:rPr>
        <w:t xml:space="preserve"> коп.</w:t>
      </w:r>
      <w:r w:rsidRPr="00363904">
        <w:rPr>
          <w:sz w:val="22"/>
        </w:rPr>
        <w:t xml:space="preserve">) </w:t>
      </w:r>
    </w:p>
    <w:p w:rsidR="00B9359F" w:rsidRDefault="006A5958" w:rsidP="00B9359F">
      <w:pPr>
        <w:ind w:left="-567"/>
        <w:jc w:val="both"/>
        <w:rPr>
          <w:sz w:val="22"/>
        </w:rPr>
      </w:pPr>
      <w:r w:rsidRPr="00363904">
        <w:rPr>
          <w:sz w:val="22"/>
        </w:rPr>
        <w:t xml:space="preserve">«Шаг  аукциона» по лоту № </w:t>
      </w:r>
      <w:r>
        <w:rPr>
          <w:sz w:val="22"/>
        </w:rPr>
        <w:t>5</w:t>
      </w:r>
      <w:r w:rsidRPr="00363904">
        <w:rPr>
          <w:sz w:val="22"/>
        </w:rPr>
        <w:t xml:space="preserve"> – 5% – </w:t>
      </w:r>
      <w:r w:rsidR="00873285" w:rsidRPr="00873285">
        <w:rPr>
          <w:rFonts w:eastAsia="Times New Roman" w:cs="Times New Roman"/>
          <w:color w:val="000000"/>
          <w:sz w:val="22"/>
          <w:lang w:eastAsia="ru-RU"/>
        </w:rPr>
        <w:t>3942,62</w:t>
      </w:r>
      <w:r w:rsidR="00873285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363904">
        <w:rPr>
          <w:sz w:val="22"/>
        </w:rPr>
        <w:t>руб. (</w:t>
      </w:r>
      <w:r w:rsidR="00873285">
        <w:rPr>
          <w:sz w:val="22"/>
        </w:rPr>
        <w:t>Три тысячи девятьсот сорок два руб. 62</w:t>
      </w:r>
      <w:r w:rsidR="00B9359F">
        <w:rPr>
          <w:sz w:val="22"/>
        </w:rPr>
        <w:t xml:space="preserve"> коп.</w:t>
      </w:r>
      <w:r w:rsidRPr="00363904">
        <w:rPr>
          <w:sz w:val="22"/>
        </w:rPr>
        <w:t>)</w:t>
      </w:r>
    </w:p>
    <w:p w:rsidR="006A5958" w:rsidRDefault="006A5958" w:rsidP="00B9359F">
      <w:pPr>
        <w:ind w:left="-567"/>
        <w:jc w:val="both"/>
        <w:rPr>
          <w:sz w:val="22"/>
        </w:rPr>
      </w:pPr>
      <w:r w:rsidRPr="00363904">
        <w:rPr>
          <w:sz w:val="22"/>
        </w:rPr>
        <w:t xml:space="preserve">Размер задатка по лоту № </w:t>
      </w:r>
      <w:r>
        <w:rPr>
          <w:sz w:val="22"/>
        </w:rPr>
        <w:t>5</w:t>
      </w:r>
      <w:r w:rsidRPr="00363904">
        <w:rPr>
          <w:sz w:val="22"/>
        </w:rPr>
        <w:t xml:space="preserve"> – 10% - </w:t>
      </w:r>
      <w:r w:rsidR="00873285" w:rsidRPr="00873285">
        <w:rPr>
          <w:rFonts w:eastAsia="Times New Roman" w:cs="Times New Roman"/>
          <w:color w:val="000000"/>
          <w:sz w:val="22"/>
          <w:lang w:eastAsia="ru-RU"/>
        </w:rPr>
        <w:t>7885,25</w:t>
      </w:r>
      <w:r w:rsidR="00873285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384933" w:rsidRPr="00363904">
        <w:rPr>
          <w:sz w:val="22"/>
        </w:rPr>
        <w:t>руб. (</w:t>
      </w:r>
      <w:r w:rsidR="00873285">
        <w:rPr>
          <w:sz w:val="22"/>
        </w:rPr>
        <w:t>Семь тысяч восемьсот восемьдесят пять руб. 25</w:t>
      </w:r>
      <w:r w:rsidR="00384933" w:rsidRPr="00363904">
        <w:rPr>
          <w:sz w:val="22"/>
        </w:rPr>
        <w:t xml:space="preserve"> коп.)</w:t>
      </w:r>
    </w:p>
    <w:p w:rsidR="004861FC" w:rsidRDefault="004861FC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F0454D" w:rsidRDefault="00A77644" w:rsidP="00421AA7">
      <w:pPr>
        <w:pStyle w:val="ConsPlusNormal"/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0370A">
        <w:rPr>
          <w:sz w:val="22"/>
          <w:szCs w:val="22"/>
        </w:rPr>
        <w:t xml:space="preserve">* </w:t>
      </w:r>
      <w:r w:rsidR="00133588">
        <w:rPr>
          <w:sz w:val="22"/>
          <w:szCs w:val="22"/>
        </w:rPr>
        <w:t>Р</w:t>
      </w:r>
      <w:r w:rsidRPr="00B9359F">
        <w:rPr>
          <w:sz w:val="22"/>
          <w:szCs w:val="22"/>
        </w:rPr>
        <w:t>азмер</w:t>
      </w:r>
      <w:r w:rsidR="00133588">
        <w:rPr>
          <w:sz w:val="22"/>
          <w:szCs w:val="22"/>
        </w:rPr>
        <w:t xml:space="preserve"> </w:t>
      </w:r>
      <w:r w:rsidR="00CE5D3D" w:rsidRPr="00CE5D3D">
        <w:rPr>
          <w:sz w:val="22"/>
          <w:szCs w:val="22"/>
        </w:rPr>
        <w:t>начальной (минимал</w:t>
      </w:r>
      <w:r w:rsidR="00CE5D3D">
        <w:rPr>
          <w:sz w:val="22"/>
          <w:szCs w:val="22"/>
        </w:rPr>
        <w:t>ьной) цены договора (цены лота)</w:t>
      </w:r>
      <w:r w:rsidR="0090370A">
        <w:rPr>
          <w:sz w:val="22"/>
          <w:szCs w:val="22"/>
        </w:rPr>
        <w:t xml:space="preserve"> </w:t>
      </w:r>
      <w:r w:rsidR="0090370A">
        <w:rPr>
          <w:sz w:val="22"/>
          <w:szCs w:val="22"/>
        </w:rPr>
        <w:br/>
        <w:t xml:space="preserve">(начальной </w:t>
      </w:r>
      <w:r w:rsidR="0090370A" w:rsidRPr="00B9359F">
        <w:rPr>
          <w:sz w:val="22"/>
          <w:szCs w:val="22"/>
        </w:rPr>
        <w:t>единовременной цены аукционного предложения за право заключения договора</w:t>
      </w:r>
      <w:r w:rsidR="0090370A">
        <w:rPr>
          <w:sz w:val="22"/>
          <w:szCs w:val="22"/>
        </w:rPr>
        <w:t>)</w:t>
      </w:r>
      <w:r w:rsidR="00CE5D3D">
        <w:rPr>
          <w:sz w:val="22"/>
          <w:szCs w:val="22"/>
        </w:rPr>
        <w:t xml:space="preserve"> </w:t>
      </w:r>
      <w:r w:rsidRPr="00B9359F">
        <w:rPr>
          <w:sz w:val="22"/>
          <w:szCs w:val="22"/>
        </w:rPr>
        <w:t xml:space="preserve"> </w:t>
      </w:r>
      <w:r w:rsidR="00133588">
        <w:rPr>
          <w:sz w:val="22"/>
          <w:szCs w:val="22"/>
        </w:rPr>
        <w:t>соответствует</w:t>
      </w:r>
      <w:r w:rsidR="00CE5D3D">
        <w:rPr>
          <w:sz w:val="22"/>
          <w:szCs w:val="22"/>
        </w:rPr>
        <w:t xml:space="preserve"> размеру платы за размещение нестационарного торгового объекта за период размещения</w:t>
      </w:r>
      <w:r w:rsidR="002D1EF7">
        <w:rPr>
          <w:sz w:val="22"/>
          <w:szCs w:val="22"/>
        </w:rPr>
        <w:t xml:space="preserve"> нестационарного торгового объекта</w:t>
      </w:r>
      <w:r w:rsidR="00CE5D3D">
        <w:rPr>
          <w:sz w:val="22"/>
          <w:szCs w:val="22"/>
        </w:rPr>
        <w:t xml:space="preserve"> (с 17.02.2020г. по 31.12.2020г.).</w:t>
      </w:r>
    </w:p>
    <w:p w:rsidR="00133588" w:rsidRDefault="00F0454D" w:rsidP="00421AA7">
      <w:pPr>
        <w:pStyle w:val="ConsPlusNormal"/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Порядок оплаты по договору указан в разделе 3 примерной формы Договора на размещение нестационарного торгового объекта (Приложение №3 к настоящему Извещению).</w:t>
      </w:r>
    </w:p>
    <w:p w:rsidR="007562C2" w:rsidRDefault="00133588" w:rsidP="00421AA7">
      <w:pPr>
        <w:pStyle w:val="ConsPlusNormal"/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Порядок оплаты цены аукционного предложения (единовременного платежа за право заключения договора на</w:t>
      </w:r>
      <w:r w:rsidR="00A77644" w:rsidRPr="00B9359F">
        <w:rPr>
          <w:sz w:val="22"/>
          <w:szCs w:val="22"/>
        </w:rPr>
        <w:t xml:space="preserve"> размещение нестационарного торгового объекта</w:t>
      </w:r>
      <w:r>
        <w:rPr>
          <w:sz w:val="22"/>
          <w:szCs w:val="22"/>
        </w:rPr>
        <w:t>) определяется по результатам открытого аукциона в электронной форме</w:t>
      </w:r>
      <w:r w:rsidR="00F0454D">
        <w:rPr>
          <w:sz w:val="22"/>
          <w:szCs w:val="22"/>
        </w:rPr>
        <w:t xml:space="preserve"> на право размещения нестационарного торгового объекта</w:t>
      </w:r>
      <w:r>
        <w:rPr>
          <w:sz w:val="22"/>
          <w:szCs w:val="22"/>
        </w:rPr>
        <w:t xml:space="preserve">, указан в пункте 3.2 </w:t>
      </w:r>
      <w:r w:rsidR="00F0454D">
        <w:rPr>
          <w:sz w:val="22"/>
          <w:szCs w:val="22"/>
        </w:rPr>
        <w:t xml:space="preserve">раздела 3 </w:t>
      </w:r>
      <w:r>
        <w:rPr>
          <w:sz w:val="22"/>
          <w:szCs w:val="22"/>
        </w:rPr>
        <w:t>примерной формы Договора на размещение нестационарного торгового объекта (Приложение №3 к настоящему Извещению).</w:t>
      </w:r>
    </w:p>
    <w:p w:rsidR="00786319" w:rsidRDefault="00786319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786319" w:rsidRDefault="00786319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786319" w:rsidRDefault="00786319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786319" w:rsidRDefault="00786319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786319" w:rsidRDefault="00786319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786319" w:rsidRDefault="00786319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786319" w:rsidRDefault="00786319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786319" w:rsidRDefault="00786319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786319" w:rsidRDefault="00786319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786319" w:rsidRDefault="00786319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786319" w:rsidRDefault="00786319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786319" w:rsidRDefault="00786319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786319" w:rsidRDefault="00786319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786319" w:rsidRDefault="00786319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786319" w:rsidRDefault="00786319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786319" w:rsidRDefault="00786319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786319" w:rsidRDefault="00786319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786319" w:rsidRDefault="00786319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786319" w:rsidRDefault="00786319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C62BE2" w:rsidRPr="00200E01" w:rsidRDefault="005804B6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  <w:r w:rsidRPr="00200E01">
        <w:rPr>
          <w:sz w:val="22"/>
          <w:szCs w:val="22"/>
        </w:rPr>
        <w:t>П</w:t>
      </w:r>
      <w:r w:rsidR="00C62BE2" w:rsidRPr="00200E01">
        <w:rPr>
          <w:sz w:val="22"/>
          <w:szCs w:val="22"/>
        </w:rPr>
        <w:t>риложение</w:t>
      </w:r>
      <w:r w:rsidR="008667BC" w:rsidRPr="00200E01">
        <w:rPr>
          <w:sz w:val="22"/>
          <w:szCs w:val="22"/>
        </w:rPr>
        <w:t xml:space="preserve"> №</w:t>
      </w:r>
      <w:r w:rsidR="00B44611" w:rsidRPr="00200E01">
        <w:rPr>
          <w:sz w:val="22"/>
          <w:szCs w:val="22"/>
        </w:rPr>
        <w:t xml:space="preserve"> </w:t>
      </w:r>
      <w:r w:rsidR="008667BC" w:rsidRPr="00200E01">
        <w:rPr>
          <w:sz w:val="22"/>
          <w:szCs w:val="22"/>
        </w:rPr>
        <w:t>1</w:t>
      </w:r>
    </w:p>
    <w:p w:rsidR="00B77A00" w:rsidRPr="003F5F45" w:rsidRDefault="00B77A00" w:rsidP="00B77A00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к </w:t>
      </w:r>
      <w:r>
        <w:rPr>
          <w:b w:val="0"/>
          <w:sz w:val="22"/>
          <w:szCs w:val="22"/>
        </w:rPr>
        <w:t xml:space="preserve">Извещению </w:t>
      </w:r>
      <w:r w:rsidRPr="003F5F45">
        <w:rPr>
          <w:b w:val="0"/>
          <w:sz w:val="22"/>
          <w:szCs w:val="22"/>
        </w:rPr>
        <w:t xml:space="preserve"> о проведении открытого аукциона</w:t>
      </w:r>
      <w:r w:rsidR="0043006A">
        <w:rPr>
          <w:b w:val="0"/>
          <w:sz w:val="22"/>
          <w:szCs w:val="22"/>
        </w:rPr>
        <w:t xml:space="preserve"> №</w:t>
      </w:r>
      <w:r w:rsidR="00786319">
        <w:rPr>
          <w:b w:val="0"/>
          <w:sz w:val="22"/>
          <w:szCs w:val="22"/>
        </w:rPr>
        <w:t>6</w:t>
      </w:r>
      <w:r w:rsidRPr="003F5F45">
        <w:rPr>
          <w:b w:val="0"/>
          <w:sz w:val="22"/>
          <w:szCs w:val="22"/>
        </w:rPr>
        <w:t xml:space="preserve"> </w:t>
      </w:r>
    </w:p>
    <w:p w:rsidR="00B77A00" w:rsidRPr="003F5F45" w:rsidRDefault="00B77A00" w:rsidP="00B77A00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в электронной форме на право размещения </w:t>
      </w:r>
    </w:p>
    <w:p w:rsidR="00B77A00" w:rsidRPr="003F5F45" w:rsidRDefault="00B77A00" w:rsidP="00B77A00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нестационарного торгового объекта </w:t>
      </w:r>
      <w:r w:rsidR="0043006A">
        <w:rPr>
          <w:b w:val="0"/>
          <w:sz w:val="22"/>
          <w:szCs w:val="22"/>
        </w:rPr>
        <w:t>(</w:t>
      </w:r>
      <w:r w:rsidR="008963BA">
        <w:rPr>
          <w:b w:val="0"/>
          <w:sz w:val="22"/>
          <w:szCs w:val="22"/>
        </w:rPr>
        <w:t>5</w:t>
      </w:r>
      <w:r w:rsidR="0043006A">
        <w:rPr>
          <w:b w:val="0"/>
          <w:sz w:val="22"/>
          <w:szCs w:val="22"/>
        </w:rPr>
        <w:t xml:space="preserve"> лотов)</w:t>
      </w:r>
    </w:p>
    <w:p w:rsidR="00200E01" w:rsidRDefault="00200E01" w:rsidP="00B44611">
      <w:pPr>
        <w:pStyle w:val="ConsPlusNormal"/>
        <w:ind w:left="5670"/>
        <w:jc w:val="right"/>
        <w:rPr>
          <w:sz w:val="22"/>
          <w:szCs w:val="22"/>
        </w:rPr>
      </w:pPr>
    </w:p>
    <w:p w:rsidR="00200E01" w:rsidRPr="00200E01" w:rsidRDefault="00200E01" w:rsidP="00B44611">
      <w:pPr>
        <w:pStyle w:val="ConsPlusNormal"/>
        <w:ind w:left="5670"/>
        <w:jc w:val="right"/>
        <w:rPr>
          <w:sz w:val="22"/>
          <w:szCs w:val="22"/>
        </w:rPr>
      </w:pPr>
    </w:p>
    <w:p w:rsidR="00C62BE2" w:rsidRDefault="00C62BE2">
      <w:pPr>
        <w:pStyle w:val="ConsPlusNormal"/>
        <w:jc w:val="both"/>
      </w:pPr>
    </w:p>
    <w:p w:rsidR="00C62BE2" w:rsidRDefault="00C62BE2" w:rsidP="00B44611">
      <w:pPr>
        <w:pStyle w:val="ConsPlusNonformat"/>
        <w:jc w:val="center"/>
      </w:pPr>
      <w:r>
        <w:t>ФОРМА ПЕРВОЙ ЧАСТИ ЗАЯВКИ</w:t>
      </w:r>
    </w:p>
    <w:p w:rsidR="00C62BE2" w:rsidRDefault="00C62BE2">
      <w:pPr>
        <w:pStyle w:val="ConsPlusNonformat"/>
        <w:jc w:val="both"/>
      </w:pPr>
    </w:p>
    <w:p w:rsidR="00C62BE2" w:rsidRDefault="00C62BE2">
      <w:pPr>
        <w:pStyle w:val="ConsPlusNonformat"/>
        <w:jc w:val="both"/>
      </w:pPr>
      <w:r>
        <w:t xml:space="preserve">                                                Организатору аукциона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___________________________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Наименование оператора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электронной площадки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___________________________</w:t>
      </w:r>
    </w:p>
    <w:p w:rsidR="00C62BE2" w:rsidRDefault="00C62BE2">
      <w:pPr>
        <w:pStyle w:val="ConsPlusNonformat"/>
        <w:jc w:val="both"/>
      </w:pPr>
    </w:p>
    <w:p w:rsidR="00467DFD" w:rsidRDefault="00467DFD" w:rsidP="00467DFD">
      <w:pPr>
        <w:pStyle w:val="ConsPlusNonformat"/>
        <w:jc w:val="center"/>
      </w:pPr>
      <w:bookmarkStart w:id="2" w:name="P617"/>
      <w:bookmarkEnd w:id="2"/>
      <w:r>
        <w:t>ЗАЯВКА</w:t>
      </w:r>
    </w:p>
    <w:p w:rsidR="00467DFD" w:rsidRDefault="00467DFD" w:rsidP="00467DFD">
      <w:pPr>
        <w:pStyle w:val="ConsPlusNonformat"/>
        <w:jc w:val="both"/>
      </w:pPr>
      <w:r>
        <w:t xml:space="preserve">        на участие в открытом аукционе в электронной форме на право</w:t>
      </w:r>
    </w:p>
    <w:p w:rsidR="00467DFD" w:rsidRDefault="00467DFD" w:rsidP="00467DFD">
      <w:pPr>
        <w:pStyle w:val="ConsPlusNonformat"/>
        <w:jc w:val="both"/>
      </w:pPr>
      <w:r>
        <w:t xml:space="preserve">                размещения нестационарного торгового объекта</w:t>
      </w:r>
    </w:p>
    <w:p w:rsidR="00467DFD" w:rsidRDefault="00467DFD" w:rsidP="00467DFD">
      <w:pPr>
        <w:pStyle w:val="ConsPlusNonformat"/>
        <w:jc w:val="both"/>
      </w:pPr>
      <w:r>
        <w:t xml:space="preserve">                           (первая часть Заявки)</w:t>
      </w:r>
    </w:p>
    <w:p w:rsidR="00467DFD" w:rsidRDefault="00467DFD" w:rsidP="00467DFD">
      <w:pPr>
        <w:pStyle w:val="ConsPlusNonformat"/>
        <w:jc w:val="both"/>
      </w:pPr>
    </w:p>
    <w:p w:rsidR="00467DFD" w:rsidRDefault="00467DFD" w:rsidP="00467DFD">
      <w:pPr>
        <w:pStyle w:val="ConsPlusNonformat"/>
        <w:jc w:val="both"/>
      </w:pPr>
      <w:r>
        <w:t xml:space="preserve">    Заявитель  извещает о своем желании принять участие в открытом аукционе</w:t>
      </w:r>
    </w:p>
    <w:p w:rsidR="00467DFD" w:rsidRDefault="00467DFD" w:rsidP="00467DFD">
      <w:pPr>
        <w:pStyle w:val="ConsPlusNonformat"/>
        <w:jc w:val="both"/>
      </w:pPr>
      <w:r>
        <w:t>в  электронной форме на право размещения нестационарного торгового объекта,</w:t>
      </w:r>
    </w:p>
    <w:p w:rsidR="00467DFD" w:rsidRDefault="00467DFD" w:rsidP="00467DFD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____________________, указанного в лоте № ______,</w:t>
      </w:r>
    </w:p>
    <w:p w:rsidR="00467DFD" w:rsidRDefault="00467DFD" w:rsidP="00467DFD">
      <w:pPr>
        <w:pStyle w:val="ConsPlusNonformat"/>
        <w:jc w:val="both"/>
      </w:pPr>
      <w:proofErr w:type="gramStart"/>
      <w:r>
        <w:t>который</w:t>
      </w:r>
      <w:proofErr w:type="gramEnd"/>
      <w:r>
        <w:t xml:space="preserve"> состоится «______» ________________ 20__ г. на электронной площадке</w:t>
      </w:r>
    </w:p>
    <w:p w:rsidR="00467DFD" w:rsidRDefault="00467DFD" w:rsidP="00467DFD">
      <w:pPr>
        <w:pStyle w:val="ConsPlusNonformat"/>
        <w:jc w:val="both"/>
      </w:pPr>
      <w:r>
        <w:t xml:space="preserve">на  условиях,  указанных  в  Извещении  о  проведении  открытого аукциона </w:t>
      </w:r>
      <w:proofErr w:type="gramStart"/>
      <w:r>
        <w:t>в</w:t>
      </w:r>
      <w:proofErr w:type="gramEnd"/>
    </w:p>
    <w:p w:rsidR="00467DFD" w:rsidRDefault="00467DFD" w:rsidP="00467DFD">
      <w:pPr>
        <w:pStyle w:val="ConsPlusNonformat"/>
        <w:jc w:val="both"/>
      </w:pPr>
      <w:r>
        <w:t>электронной форме.</w:t>
      </w:r>
    </w:p>
    <w:p w:rsidR="00467DFD" w:rsidRDefault="00467DFD" w:rsidP="00467DFD">
      <w:pPr>
        <w:pStyle w:val="ConsPlusNonformat"/>
        <w:jc w:val="both"/>
      </w:pPr>
      <w:r>
        <w:t xml:space="preserve">    Заявитель   обязуется   разместить  нестационарный  торговый  объект  </w:t>
      </w:r>
      <w:proofErr w:type="gramStart"/>
      <w:r>
        <w:t>в</w:t>
      </w:r>
      <w:proofErr w:type="gramEnd"/>
    </w:p>
    <w:p w:rsidR="00467DFD" w:rsidRDefault="00467DFD" w:rsidP="00467DFD">
      <w:pPr>
        <w:pStyle w:val="ConsPlusNonformat"/>
        <w:jc w:val="both"/>
      </w:pPr>
      <w:r>
        <w:t xml:space="preserve">соответствии  с  техническими  характеристиками,  указанными в Извещении, </w:t>
      </w:r>
      <w:proofErr w:type="gramStart"/>
      <w:r>
        <w:t>в</w:t>
      </w:r>
      <w:proofErr w:type="gramEnd"/>
    </w:p>
    <w:p w:rsidR="00467DFD" w:rsidRDefault="00467DFD" w:rsidP="00467DFD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признания его победителем открытого аукциона в электронной форме.</w:t>
      </w:r>
    </w:p>
    <w:p w:rsidR="00441CD2" w:rsidRDefault="00441CD2">
      <w:pPr>
        <w:pStyle w:val="ConsPlusNormal"/>
        <w:jc w:val="right"/>
        <w:outlineLvl w:val="2"/>
      </w:pPr>
    </w:p>
    <w:p w:rsidR="00F0454D" w:rsidRDefault="00F0454D" w:rsidP="00B77A00">
      <w:pPr>
        <w:pStyle w:val="ConsPlusNormal"/>
        <w:ind w:left="5103" w:hanging="5670"/>
        <w:jc w:val="right"/>
        <w:outlineLvl w:val="2"/>
        <w:rPr>
          <w:sz w:val="22"/>
          <w:szCs w:val="22"/>
        </w:rPr>
      </w:pPr>
    </w:p>
    <w:p w:rsidR="00F0454D" w:rsidRDefault="00F0454D" w:rsidP="00B77A00">
      <w:pPr>
        <w:pStyle w:val="ConsPlusNormal"/>
        <w:ind w:left="5103" w:hanging="5670"/>
        <w:jc w:val="right"/>
        <w:outlineLvl w:val="2"/>
        <w:rPr>
          <w:sz w:val="22"/>
          <w:szCs w:val="22"/>
        </w:rPr>
      </w:pPr>
    </w:p>
    <w:p w:rsidR="00F0454D" w:rsidRDefault="00F0454D" w:rsidP="00B77A00">
      <w:pPr>
        <w:pStyle w:val="ConsPlusNormal"/>
        <w:ind w:left="5103" w:hanging="5670"/>
        <w:jc w:val="right"/>
        <w:outlineLvl w:val="2"/>
        <w:rPr>
          <w:sz w:val="22"/>
          <w:szCs w:val="22"/>
        </w:rPr>
      </w:pPr>
    </w:p>
    <w:p w:rsidR="00F0454D" w:rsidRDefault="00F0454D" w:rsidP="00B77A00">
      <w:pPr>
        <w:pStyle w:val="ConsPlusNormal"/>
        <w:ind w:left="5103" w:hanging="5670"/>
        <w:jc w:val="right"/>
        <w:outlineLvl w:val="2"/>
        <w:rPr>
          <w:sz w:val="22"/>
          <w:szCs w:val="22"/>
        </w:rPr>
      </w:pPr>
    </w:p>
    <w:p w:rsidR="00F0454D" w:rsidRDefault="00F0454D" w:rsidP="00B77A00">
      <w:pPr>
        <w:pStyle w:val="ConsPlusNormal"/>
        <w:ind w:left="5103" w:hanging="5670"/>
        <w:jc w:val="right"/>
        <w:outlineLvl w:val="2"/>
        <w:rPr>
          <w:sz w:val="22"/>
          <w:szCs w:val="22"/>
        </w:rPr>
      </w:pPr>
    </w:p>
    <w:p w:rsidR="00F0454D" w:rsidRDefault="00F0454D" w:rsidP="00B77A00">
      <w:pPr>
        <w:pStyle w:val="ConsPlusNormal"/>
        <w:ind w:left="5103" w:hanging="5670"/>
        <w:jc w:val="right"/>
        <w:outlineLvl w:val="2"/>
        <w:rPr>
          <w:sz w:val="22"/>
          <w:szCs w:val="22"/>
        </w:rPr>
      </w:pPr>
    </w:p>
    <w:p w:rsidR="00F0454D" w:rsidRDefault="00F0454D" w:rsidP="00B77A00">
      <w:pPr>
        <w:pStyle w:val="ConsPlusNormal"/>
        <w:ind w:left="5103" w:hanging="5670"/>
        <w:jc w:val="right"/>
        <w:outlineLvl w:val="2"/>
        <w:rPr>
          <w:sz w:val="22"/>
          <w:szCs w:val="22"/>
        </w:rPr>
      </w:pPr>
    </w:p>
    <w:p w:rsidR="00F0454D" w:rsidRDefault="00F0454D" w:rsidP="00B77A00">
      <w:pPr>
        <w:pStyle w:val="ConsPlusNormal"/>
        <w:ind w:left="5103" w:hanging="5670"/>
        <w:jc w:val="right"/>
        <w:outlineLvl w:val="2"/>
        <w:rPr>
          <w:sz w:val="22"/>
          <w:szCs w:val="22"/>
        </w:rPr>
      </w:pPr>
    </w:p>
    <w:p w:rsidR="00F0454D" w:rsidRDefault="00F0454D" w:rsidP="00B77A00">
      <w:pPr>
        <w:pStyle w:val="ConsPlusNormal"/>
        <w:ind w:left="5103" w:hanging="5670"/>
        <w:jc w:val="right"/>
        <w:outlineLvl w:val="2"/>
        <w:rPr>
          <w:sz w:val="22"/>
          <w:szCs w:val="22"/>
        </w:rPr>
      </w:pPr>
    </w:p>
    <w:p w:rsidR="00F0454D" w:rsidRDefault="00F0454D" w:rsidP="00B77A00">
      <w:pPr>
        <w:pStyle w:val="ConsPlusNormal"/>
        <w:ind w:left="5103" w:hanging="5670"/>
        <w:jc w:val="right"/>
        <w:outlineLvl w:val="2"/>
        <w:rPr>
          <w:sz w:val="22"/>
          <w:szCs w:val="22"/>
        </w:rPr>
      </w:pPr>
    </w:p>
    <w:p w:rsidR="00F0454D" w:rsidRDefault="00F0454D" w:rsidP="00B77A00">
      <w:pPr>
        <w:pStyle w:val="ConsPlusNormal"/>
        <w:ind w:left="5103" w:hanging="5670"/>
        <w:jc w:val="right"/>
        <w:outlineLvl w:val="2"/>
        <w:rPr>
          <w:sz w:val="22"/>
          <w:szCs w:val="22"/>
        </w:rPr>
      </w:pPr>
    </w:p>
    <w:p w:rsidR="00F0454D" w:rsidRDefault="00F0454D" w:rsidP="00B77A00">
      <w:pPr>
        <w:pStyle w:val="ConsPlusNormal"/>
        <w:ind w:left="5103" w:hanging="5670"/>
        <w:jc w:val="right"/>
        <w:outlineLvl w:val="2"/>
        <w:rPr>
          <w:sz w:val="22"/>
          <w:szCs w:val="22"/>
        </w:rPr>
      </w:pPr>
    </w:p>
    <w:p w:rsidR="00F0454D" w:rsidRDefault="00F0454D" w:rsidP="00B77A00">
      <w:pPr>
        <w:pStyle w:val="ConsPlusNormal"/>
        <w:ind w:left="5103" w:hanging="5670"/>
        <w:jc w:val="right"/>
        <w:outlineLvl w:val="2"/>
        <w:rPr>
          <w:sz w:val="22"/>
          <w:szCs w:val="22"/>
        </w:rPr>
      </w:pPr>
    </w:p>
    <w:p w:rsidR="00F0454D" w:rsidRDefault="00F0454D" w:rsidP="00B77A00">
      <w:pPr>
        <w:pStyle w:val="ConsPlusNormal"/>
        <w:ind w:left="5103" w:hanging="5670"/>
        <w:jc w:val="right"/>
        <w:outlineLvl w:val="2"/>
        <w:rPr>
          <w:sz w:val="22"/>
          <w:szCs w:val="22"/>
        </w:rPr>
      </w:pPr>
    </w:p>
    <w:p w:rsidR="00F0454D" w:rsidRDefault="00F0454D" w:rsidP="00B77A00">
      <w:pPr>
        <w:pStyle w:val="ConsPlusNormal"/>
        <w:ind w:left="5103" w:hanging="5670"/>
        <w:jc w:val="right"/>
        <w:outlineLvl w:val="2"/>
        <w:rPr>
          <w:sz w:val="22"/>
          <w:szCs w:val="22"/>
        </w:rPr>
      </w:pPr>
    </w:p>
    <w:p w:rsidR="00F0454D" w:rsidRDefault="00F0454D" w:rsidP="00B77A00">
      <w:pPr>
        <w:pStyle w:val="ConsPlusNormal"/>
        <w:ind w:left="5103" w:hanging="5670"/>
        <w:jc w:val="right"/>
        <w:outlineLvl w:val="2"/>
        <w:rPr>
          <w:sz w:val="22"/>
          <w:szCs w:val="22"/>
        </w:rPr>
      </w:pPr>
    </w:p>
    <w:p w:rsidR="00F0454D" w:rsidRDefault="00F0454D" w:rsidP="00B77A00">
      <w:pPr>
        <w:pStyle w:val="ConsPlusNormal"/>
        <w:ind w:left="5103" w:hanging="5670"/>
        <w:jc w:val="right"/>
        <w:outlineLvl w:val="2"/>
        <w:rPr>
          <w:sz w:val="22"/>
          <w:szCs w:val="22"/>
        </w:rPr>
      </w:pPr>
    </w:p>
    <w:p w:rsidR="00F0454D" w:rsidRDefault="00F0454D" w:rsidP="00B77A00">
      <w:pPr>
        <w:pStyle w:val="ConsPlusNormal"/>
        <w:ind w:left="5103" w:hanging="5670"/>
        <w:jc w:val="right"/>
        <w:outlineLvl w:val="2"/>
        <w:rPr>
          <w:sz w:val="22"/>
          <w:szCs w:val="22"/>
        </w:rPr>
      </w:pPr>
    </w:p>
    <w:p w:rsidR="00F0454D" w:rsidRDefault="00F0454D" w:rsidP="00B77A00">
      <w:pPr>
        <w:pStyle w:val="ConsPlusNormal"/>
        <w:ind w:left="5103" w:hanging="5670"/>
        <w:jc w:val="right"/>
        <w:outlineLvl w:val="2"/>
        <w:rPr>
          <w:sz w:val="22"/>
          <w:szCs w:val="22"/>
        </w:rPr>
      </w:pPr>
    </w:p>
    <w:p w:rsidR="00F0454D" w:rsidRDefault="00F0454D" w:rsidP="00B77A00">
      <w:pPr>
        <w:pStyle w:val="ConsPlusNormal"/>
        <w:ind w:left="5103" w:hanging="5670"/>
        <w:jc w:val="right"/>
        <w:outlineLvl w:val="2"/>
        <w:rPr>
          <w:sz w:val="22"/>
          <w:szCs w:val="22"/>
        </w:rPr>
      </w:pPr>
    </w:p>
    <w:p w:rsidR="00F0454D" w:rsidRDefault="00F0454D" w:rsidP="00B77A00">
      <w:pPr>
        <w:pStyle w:val="ConsPlusNormal"/>
        <w:ind w:left="5103" w:hanging="5670"/>
        <w:jc w:val="right"/>
        <w:outlineLvl w:val="2"/>
        <w:rPr>
          <w:sz w:val="22"/>
          <w:szCs w:val="22"/>
        </w:rPr>
      </w:pPr>
    </w:p>
    <w:p w:rsidR="00F0454D" w:rsidRDefault="00F0454D" w:rsidP="00B77A00">
      <w:pPr>
        <w:pStyle w:val="ConsPlusNormal"/>
        <w:ind w:left="5103" w:hanging="5670"/>
        <w:jc w:val="right"/>
        <w:outlineLvl w:val="2"/>
        <w:rPr>
          <w:sz w:val="22"/>
          <w:szCs w:val="22"/>
        </w:rPr>
      </w:pPr>
    </w:p>
    <w:p w:rsidR="00F0454D" w:rsidRDefault="00F0454D" w:rsidP="00B77A00">
      <w:pPr>
        <w:pStyle w:val="ConsPlusNormal"/>
        <w:ind w:left="5103" w:hanging="5670"/>
        <w:jc w:val="right"/>
        <w:outlineLvl w:val="2"/>
        <w:rPr>
          <w:sz w:val="22"/>
          <w:szCs w:val="22"/>
        </w:rPr>
      </w:pPr>
    </w:p>
    <w:p w:rsidR="00F0454D" w:rsidRDefault="00F0454D" w:rsidP="00B77A00">
      <w:pPr>
        <w:pStyle w:val="ConsPlusNormal"/>
        <w:ind w:left="5103" w:hanging="5670"/>
        <w:jc w:val="right"/>
        <w:outlineLvl w:val="2"/>
        <w:rPr>
          <w:sz w:val="22"/>
          <w:szCs w:val="22"/>
        </w:rPr>
      </w:pPr>
    </w:p>
    <w:p w:rsidR="00F0454D" w:rsidRDefault="00F0454D" w:rsidP="00B77A00">
      <w:pPr>
        <w:pStyle w:val="ConsPlusNormal"/>
        <w:ind w:left="5103" w:hanging="5670"/>
        <w:jc w:val="right"/>
        <w:outlineLvl w:val="2"/>
        <w:rPr>
          <w:sz w:val="22"/>
          <w:szCs w:val="22"/>
        </w:rPr>
      </w:pPr>
    </w:p>
    <w:p w:rsidR="00F0454D" w:rsidRDefault="00F0454D" w:rsidP="00B77A00">
      <w:pPr>
        <w:pStyle w:val="ConsPlusNormal"/>
        <w:ind w:left="5103" w:hanging="5670"/>
        <w:jc w:val="right"/>
        <w:outlineLvl w:val="2"/>
        <w:rPr>
          <w:sz w:val="22"/>
          <w:szCs w:val="22"/>
        </w:rPr>
      </w:pPr>
    </w:p>
    <w:p w:rsidR="00F0454D" w:rsidRDefault="00F0454D" w:rsidP="00B77A00">
      <w:pPr>
        <w:pStyle w:val="ConsPlusNormal"/>
        <w:ind w:left="5103" w:hanging="5670"/>
        <w:jc w:val="right"/>
        <w:outlineLvl w:val="2"/>
        <w:rPr>
          <w:sz w:val="22"/>
          <w:szCs w:val="22"/>
        </w:rPr>
      </w:pPr>
    </w:p>
    <w:p w:rsidR="00F0454D" w:rsidRDefault="00F0454D" w:rsidP="00B77A00">
      <w:pPr>
        <w:pStyle w:val="ConsPlusNormal"/>
        <w:ind w:left="5103" w:hanging="5670"/>
        <w:jc w:val="right"/>
        <w:outlineLvl w:val="2"/>
        <w:rPr>
          <w:sz w:val="22"/>
          <w:szCs w:val="22"/>
        </w:rPr>
      </w:pPr>
    </w:p>
    <w:p w:rsidR="00C62BE2" w:rsidRPr="00200E01" w:rsidRDefault="00C62BE2" w:rsidP="00B77A00">
      <w:pPr>
        <w:pStyle w:val="ConsPlusNormal"/>
        <w:ind w:left="5103" w:hanging="5670"/>
        <w:jc w:val="right"/>
        <w:outlineLvl w:val="2"/>
        <w:rPr>
          <w:sz w:val="22"/>
          <w:szCs w:val="22"/>
        </w:rPr>
      </w:pPr>
      <w:r w:rsidRPr="00200E01">
        <w:rPr>
          <w:sz w:val="22"/>
          <w:szCs w:val="22"/>
        </w:rPr>
        <w:lastRenderedPageBreak/>
        <w:t>Приложение</w:t>
      </w:r>
      <w:r w:rsidR="00E2535B" w:rsidRPr="00200E01">
        <w:rPr>
          <w:sz w:val="22"/>
          <w:szCs w:val="22"/>
        </w:rPr>
        <w:t xml:space="preserve"> </w:t>
      </w:r>
      <w:r w:rsidR="00441CD2" w:rsidRPr="00200E01">
        <w:rPr>
          <w:sz w:val="22"/>
          <w:szCs w:val="22"/>
        </w:rPr>
        <w:t>№</w:t>
      </w:r>
      <w:r w:rsidRPr="00200E01">
        <w:rPr>
          <w:sz w:val="22"/>
          <w:szCs w:val="22"/>
        </w:rPr>
        <w:t xml:space="preserve"> 2</w:t>
      </w:r>
    </w:p>
    <w:p w:rsidR="00B77A00" w:rsidRPr="003F5F45" w:rsidRDefault="00B77A00" w:rsidP="00B77A00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к </w:t>
      </w:r>
      <w:r>
        <w:rPr>
          <w:b w:val="0"/>
          <w:sz w:val="22"/>
          <w:szCs w:val="22"/>
        </w:rPr>
        <w:t xml:space="preserve">Извещению </w:t>
      </w:r>
      <w:r w:rsidRPr="003F5F45">
        <w:rPr>
          <w:b w:val="0"/>
          <w:sz w:val="22"/>
          <w:szCs w:val="22"/>
        </w:rPr>
        <w:t xml:space="preserve"> о проведении открытого аукциона</w:t>
      </w:r>
      <w:r w:rsidR="0043006A">
        <w:rPr>
          <w:b w:val="0"/>
          <w:sz w:val="22"/>
          <w:szCs w:val="22"/>
        </w:rPr>
        <w:t xml:space="preserve"> №</w:t>
      </w:r>
      <w:r w:rsidR="00780ACA">
        <w:rPr>
          <w:b w:val="0"/>
          <w:sz w:val="22"/>
          <w:szCs w:val="22"/>
        </w:rPr>
        <w:t xml:space="preserve"> </w:t>
      </w:r>
      <w:r w:rsidR="00786319">
        <w:rPr>
          <w:b w:val="0"/>
          <w:sz w:val="22"/>
          <w:szCs w:val="22"/>
        </w:rPr>
        <w:t>6</w:t>
      </w:r>
      <w:r w:rsidRPr="003F5F45">
        <w:rPr>
          <w:b w:val="0"/>
          <w:sz w:val="22"/>
          <w:szCs w:val="22"/>
        </w:rPr>
        <w:t xml:space="preserve"> </w:t>
      </w:r>
    </w:p>
    <w:p w:rsidR="00B77A00" w:rsidRPr="003F5F45" w:rsidRDefault="00B77A00" w:rsidP="00B77A00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в электронной форме на право размещения </w:t>
      </w:r>
    </w:p>
    <w:p w:rsidR="00B77A00" w:rsidRPr="003F5F45" w:rsidRDefault="00B77A00" w:rsidP="00B77A00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нестационарного торгового объекта </w:t>
      </w:r>
      <w:r w:rsidR="0043006A">
        <w:rPr>
          <w:b w:val="0"/>
          <w:sz w:val="22"/>
          <w:szCs w:val="22"/>
        </w:rPr>
        <w:t>(</w:t>
      </w:r>
      <w:r w:rsidR="008963BA">
        <w:rPr>
          <w:b w:val="0"/>
          <w:sz w:val="22"/>
          <w:szCs w:val="22"/>
        </w:rPr>
        <w:t>5</w:t>
      </w:r>
      <w:r w:rsidR="0043006A">
        <w:rPr>
          <w:b w:val="0"/>
          <w:sz w:val="22"/>
          <w:szCs w:val="22"/>
        </w:rPr>
        <w:t xml:space="preserve"> лотов)</w:t>
      </w:r>
    </w:p>
    <w:p w:rsidR="00C62BE2" w:rsidRDefault="00C62BE2" w:rsidP="00B77A00">
      <w:pPr>
        <w:pStyle w:val="ConsPlusNormal"/>
        <w:jc w:val="right"/>
      </w:pPr>
    </w:p>
    <w:p w:rsidR="00B44611" w:rsidRDefault="00B44611" w:rsidP="00305739">
      <w:pPr>
        <w:pStyle w:val="ConsPlusNonformat"/>
        <w:jc w:val="center"/>
      </w:pPr>
    </w:p>
    <w:p w:rsidR="00C62BE2" w:rsidRDefault="00C62BE2" w:rsidP="00305739">
      <w:pPr>
        <w:pStyle w:val="ConsPlusNonformat"/>
        <w:jc w:val="center"/>
      </w:pPr>
      <w:r>
        <w:t>ФОРМА ВТОРОЙ ЧАСТИ ЗАЯВКИ</w:t>
      </w:r>
    </w:p>
    <w:p w:rsidR="00C62BE2" w:rsidRDefault="00C62BE2">
      <w:pPr>
        <w:pStyle w:val="ConsPlusNonformat"/>
        <w:jc w:val="both"/>
      </w:pPr>
    </w:p>
    <w:p w:rsidR="00C62BE2" w:rsidRDefault="00C62BE2">
      <w:pPr>
        <w:pStyle w:val="ConsPlusNonformat"/>
        <w:jc w:val="both"/>
      </w:pPr>
      <w:r>
        <w:t xml:space="preserve">                                                Организатору аукциона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___________________________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Наименование оператора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электронной площадки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___________________________</w:t>
      </w:r>
    </w:p>
    <w:p w:rsidR="00C62BE2" w:rsidRDefault="00C62BE2">
      <w:pPr>
        <w:pStyle w:val="ConsPlusNonformat"/>
        <w:jc w:val="both"/>
      </w:pPr>
    </w:p>
    <w:p w:rsidR="00467DFD" w:rsidRDefault="00467DFD" w:rsidP="00467DFD">
      <w:pPr>
        <w:pStyle w:val="ConsPlusNonformat"/>
        <w:jc w:val="center"/>
      </w:pPr>
      <w:bookmarkStart w:id="3" w:name="P651"/>
      <w:bookmarkEnd w:id="3"/>
      <w:r>
        <w:t>ЗАЯВКА</w:t>
      </w:r>
    </w:p>
    <w:p w:rsidR="00467DFD" w:rsidRDefault="00467DFD" w:rsidP="00467DFD">
      <w:pPr>
        <w:pStyle w:val="ConsPlusNonformat"/>
        <w:jc w:val="both"/>
      </w:pPr>
      <w:r>
        <w:t xml:space="preserve">        на участие в открытом аукционе в электронной форме на право</w:t>
      </w:r>
    </w:p>
    <w:p w:rsidR="00467DFD" w:rsidRDefault="00467DFD" w:rsidP="00467DFD">
      <w:pPr>
        <w:pStyle w:val="ConsPlusNonformat"/>
        <w:jc w:val="both"/>
      </w:pPr>
      <w:r>
        <w:t xml:space="preserve">                размещения нестационарного торгового объекта</w:t>
      </w:r>
    </w:p>
    <w:p w:rsidR="00467DFD" w:rsidRDefault="00467DFD" w:rsidP="00467DFD">
      <w:pPr>
        <w:pStyle w:val="ConsPlusNonformat"/>
        <w:jc w:val="both"/>
      </w:pPr>
      <w:r>
        <w:t xml:space="preserve">                           (вторая часть Заявки)</w:t>
      </w:r>
    </w:p>
    <w:p w:rsidR="00467DFD" w:rsidRDefault="00467DFD" w:rsidP="00467DFD">
      <w:pPr>
        <w:pStyle w:val="ConsPlusNonformat"/>
        <w:jc w:val="both"/>
      </w:pPr>
    </w:p>
    <w:p w:rsidR="00467DFD" w:rsidRDefault="00467DFD" w:rsidP="00467DFD">
      <w:pPr>
        <w:pStyle w:val="ConsPlusNonformat"/>
        <w:jc w:val="both"/>
      </w:pPr>
      <w:r>
        <w:t>Заявитель _________________________________________________________________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___________________________________________________________________________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 xml:space="preserve">   </w:t>
      </w:r>
      <w:proofErr w:type="gramStart"/>
      <w:r>
        <w:t>(наименование, фирменное наименование (при наличии), место нахождения,</w:t>
      </w:r>
      <w:proofErr w:type="gramEnd"/>
    </w:p>
    <w:p w:rsidR="00467DFD" w:rsidRDefault="00467DFD" w:rsidP="00467DFD">
      <w:pPr>
        <w:pStyle w:val="ConsPlusNonformat"/>
        <w:jc w:val="both"/>
      </w:pPr>
      <w:r>
        <w:t xml:space="preserve">       почтовый адрес (для юридического лица), фамилия, имя, отчество</w:t>
      </w:r>
    </w:p>
    <w:p w:rsidR="00467DFD" w:rsidRDefault="00467DFD" w:rsidP="00467DFD">
      <w:pPr>
        <w:pStyle w:val="ConsPlusNonformat"/>
        <w:jc w:val="both"/>
      </w:pPr>
      <w:r>
        <w:t xml:space="preserve">      (далее - ФИО) (при наличии), паспортные данные, место жительства</w:t>
      </w:r>
    </w:p>
    <w:p w:rsidR="00467DFD" w:rsidRDefault="00467DFD" w:rsidP="00467DFD">
      <w:pPr>
        <w:pStyle w:val="ConsPlusNonformat"/>
        <w:jc w:val="both"/>
      </w:pPr>
      <w:r>
        <w:t xml:space="preserve">                   (для индивидуального предпринимателя)</w:t>
      </w:r>
    </w:p>
    <w:p w:rsidR="00467DFD" w:rsidRDefault="00467DFD" w:rsidP="00467DFD">
      <w:pPr>
        <w:pStyle w:val="ConsPlusNonformat"/>
        <w:jc w:val="both"/>
      </w:pPr>
      <w:r>
        <w:t>Номер контактного телефона 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ИНН _______________________________________________________________________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ФИО и должность лица, уполномоченного на подписание договора ______________</w:t>
      </w:r>
    </w:p>
    <w:p w:rsidR="00467DFD" w:rsidRDefault="00467DFD" w:rsidP="00467DFD">
      <w:pPr>
        <w:pStyle w:val="ConsPlusNonformat"/>
        <w:jc w:val="both"/>
      </w:pPr>
      <w:r>
        <w:t>___________________________________________________________________________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Документ, подтверждающий полномочия лица на подписание договора ___________</w:t>
      </w:r>
    </w:p>
    <w:p w:rsidR="00467DFD" w:rsidRDefault="00467DFD" w:rsidP="00467DFD">
      <w:pPr>
        <w:pStyle w:val="ConsPlusNonformat"/>
        <w:jc w:val="both"/>
      </w:pPr>
      <w:r>
        <w:t>___________________________________________________________________________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Банковские реквизиты 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___________________________________________________________________________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Информация о налоговой инспекции __________________________________________</w:t>
      </w:r>
    </w:p>
    <w:p w:rsidR="00467DFD" w:rsidRDefault="00467DFD" w:rsidP="00467DFD">
      <w:pPr>
        <w:pStyle w:val="ConsPlusNonformat"/>
        <w:jc w:val="both"/>
      </w:pPr>
      <w:r>
        <w:t xml:space="preserve">                                    (для индивидуального предпринимателя)</w:t>
      </w:r>
    </w:p>
    <w:p w:rsidR="00467DFD" w:rsidRDefault="00467DFD" w:rsidP="00467DFD">
      <w:pPr>
        <w:pStyle w:val="ConsPlusNonformat"/>
        <w:jc w:val="both"/>
      </w:pPr>
      <w:r>
        <w:t xml:space="preserve">    В   случае   признания   победителем   либо   единственным   участником</w:t>
      </w:r>
    </w:p>
    <w:p w:rsidR="00467DFD" w:rsidRDefault="00467DFD" w:rsidP="00467DFD">
      <w:pPr>
        <w:pStyle w:val="ConsPlusNonformat"/>
        <w:jc w:val="both"/>
      </w:pPr>
      <w:r>
        <w:t xml:space="preserve">Электронного  аукциона  договор  будет  подписан  в  сроки, установленные </w:t>
      </w:r>
      <w:proofErr w:type="gramStart"/>
      <w:r>
        <w:t>в</w:t>
      </w:r>
      <w:proofErr w:type="gramEnd"/>
    </w:p>
    <w:p w:rsidR="00467DFD" w:rsidRDefault="00467DFD" w:rsidP="00467DFD">
      <w:pPr>
        <w:pStyle w:val="ConsPlusNonformat"/>
        <w:jc w:val="both"/>
      </w:pPr>
      <w:proofErr w:type="gramStart"/>
      <w:r>
        <w:t>Извещении</w:t>
      </w:r>
      <w:proofErr w:type="gramEnd"/>
      <w:r>
        <w:t xml:space="preserve"> о проведении открытого аукциона в электронной форме.</w:t>
      </w:r>
    </w:p>
    <w:p w:rsidR="00467DFD" w:rsidRDefault="00467DFD" w:rsidP="00467DFD">
      <w:pPr>
        <w:pStyle w:val="ConsPlusNonformat"/>
        <w:jc w:val="both"/>
      </w:pPr>
      <w:r>
        <w:t xml:space="preserve">    Достоверность представленной информации подтверждаю.</w:t>
      </w:r>
    </w:p>
    <w:p w:rsidR="00467DFD" w:rsidRDefault="00467DFD" w:rsidP="00467DFD">
      <w:pPr>
        <w:pStyle w:val="ConsPlusNonformat"/>
        <w:jc w:val="both"/>
      </w:pPr>
      <w:r>
        <w:t xml:space="preserve">    Перечень прилагаемых документов _______________________________________</w:t>
      </w:r>
    </w:p>
    <w:p w:rsidR="00467DFD" w:rsidRDefault="00467DFD" w:rsidP="00467DFD">
      <w:pPr>
        <w:pStyle w:val="ConsPlusNonformat"/>
        <w:jc w:val="both"/>
      </w:pPr>
      <w:r>
        <w:t>___________________________________________________________________________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___________________________________________________________________________</w:t>
      </w:r>
    </w:p>
    <w:p w:rsidR="00467DFD" w:rsidRDefault="00467DFD" w:rsidP="00467DFD">
      <w:pPr>
        <w:pStyle w:val="ConsPlusNonformat"/>
        <w:jc w:val="both"/>
      </w:pPr>
    </w:p>
    <w:p w:rsidR="00467DFD" w:rsidRDefault="00467DFD" w:rsidP="00467DFD">
      <w:pPr>
        <w:pStyle w:val="ConsPlusNonformat"/>
        <w:jc w:val="both"/>
      </w:pPr>
      <w:r>
        <w:t>_______________________   ________________   __________   _________________</w:t>
      </w:r>
    </w:p>
    <w:p w:rsidR="00467DFD" w:rsidRDefault="00467DFD" w:rsidP="00467DFD">
      <w:pPr>
        <w:pStyle w:val="ConsPlusNonformat"/>
        <w:jc w:val="both"/>
      </w:pPr>
      <w:r>
        <w:t xml:space="preserve">  </w:t>
      </w:r>
      <w:proofErr w:type="gramStart"/>
      <w:r>
        <w:t>(Ф.И.О. заявителя)      (должность (при    (подпись)      (расшифровка</w:t>
      </w:r>
      <w:proofErr w:type="gramEnd"/>
    </w:p>
    <w:p w:rsidR="00467DFD" w:rsidRDefault="00467DFD" w:rsidP="00467DFD">
      <w:pPr>
        <w:pStyle w:val="ConsPlusNonformat"/>
        <w:jc w:val="both"/>
      </w:pPr>
      <w:r>
        <w:t xml:space="preserve">                              </w:t>
      </w:r>
      <w:proofErr w:type="gramStart"/>
      <w:r>
        <w:t>наличии)                         подписи)</w:t>
      </w:r>
      <w:proofErr w:type="gramEnd"/>
    </w:p>
    <w:p w:rsidR="00467DFD" w:rsidRDefault="00467DFD" w:rsidP="00467DFD">
      <w:pPr>
        <w:pStyle w:val="ConsPlusNonformat"/>
        <w:jc w:val="both"/>
      </w:pPr>
      <w:r>
        <w:t xml:space="preserve">    </w:t>
      </w:r>
      <w:proofErr w:type="gramStart"/>
      <w:r>
        <w:t>(дата, печать</w:t>
      </w:r>
      <w:proofErr w:type="gramEnd"/>
    </w:p>
    <w:p w:rsidR="00467DFD" w:rsidRDefault="00467DFD" w:rsidP="00467DFD">
      <w:pPr>
        <w:pStyle w:val="ConsPlusNonformat"/>
        <w:jc w:val="both"/>
      </w:pPr>
      <w:r>
        <w:t xml:space="preserve">    (при наличии печати)</w:t>
      </w:r>
    </w:p>
    <w:p w:rsidR="00467DFD" w:rsidRDefault="00467DFD" w:rsidP="00467DFD">
      <w:pPr>
        <w:pStyle w:val="ConsPlusNormal"/>
        <w:jc w:val="both"/>
      </w:pPr>
    </w:p>
    <w:p w:rsidR="00C62BE2" w:rsidRDefault="00C62BE2" w:rsidP="00467DFD">
      <w:pPr>
        <w:pStyle w:val="ConsPlusNonformat"/>
        <w:jc w:val="both"/>
      </w:pPr>
    </w:p>
    <w:p w:rsidR="00441CD2" w:rsidRDefault="00441CD2">
      <w:pPr>
        <w:pStyle w:val="ConsPlusNormal"/>
        <w:jc w:val="both"/>
      </w:pPr>
    </w:p>
    <w:p w:rsidR="00467DFD" w:rsidRDefault="00467DFD" w:rsidP="003F5F45">
      <w:pPr>
        <w:pStyle w:val="ConsPlusTitle"/>
        <w:jc w:val="right"/>
        <w:rPr>
          <w:b w:val="0"/>
          <w:sz w:val="22"/>
          <w:szCs w:val="22"/>
        </w:rPr>
      </w:pPr>
    </w:p>
    <w:p w:rsidR="00F0454D" w:rsidRDefault="00F0454D" w:rsidP="003F5F45">
      <w:pPr>
        <w:pStyle w:val="ConsPlusTitle"/>
        <w:jc w:val="right"/>
        <w:rPr>
          <w:b w:val="0"/>
          <w:sz w:val="22"/>
          <w:szCs w:val="22"/>
        </w:rPr>
      </w:pPr>
    </w:p>
    <w:p w:rsidR="00F0454D" w:rsidRDefault="00F0454D" w:rsidP="003F5F45">
      <w:pPr>
        <w:pStyle w:val="ConsPlusTitle"/>
        <w:jc w:val="right"/>
        <w:rPr>
          <w:b w:val="0"/>
          <w:sz w:val="22"/>
          <w:szCs w:val="22"/>
        </w:rPr>
      </w:pPr>
    </w:p>
    <w:p w:rsidR="00F0454D" w:rsidRDefault="00F0454D" w:rsidP="003F5F45">
      <w:pPr>
        <w:pStyle w:val="ConsPlusTitle"/>
        <w:jc w:val="right"/>
        <w:rPr>
          <w:b w:val="0"/>
          <w:sz w:val="22"/>
          <w:szCs w:val="22"/>
        </w:rPr>
      </w:pPr>
    </w:p>
    <w:p w:rsidR="00F0454D" w:rsidRDefault="00F0454D" w:rsidP="003F5F45">
      <w:pPr>
        <w:pStyle w:val="ConsPlusTitle"/>
        <w:jc w:val="right"/>
        <w:rPr>
          <w:b w:val="0"/>
          <w:sz w:val="22"/>
          <w:szCs w:val="22"/>
        </w:rPr>
      </w:pPr>
    </w:p>
    <w:p w:rsidR="00F0454D" w:rsidRDefault="00F0454D" w:rsidP="003F5F45">
      <w:pPr>
        <w:pStyle w:val="ConsPlusTitle"/>
        <w:jc w:val="right"/>
        <w:rPr>
          <w:b w:val="0"/>
          <w:sz w:val="22"/>
          <w:szCs w:val="22"/>
        </w:rPr>
      </w:pPr>
    </w:p>
    <w:p w:rsidR="00F0454D" w:rsidRDefault="00F0454D" w:rsidP="003F5F45">
      <w:pPr>
        <w:pStyle w:val="ConsPlusTitle"/>
        <w:jc w:val="right"/>
        <w:rPr>
          <w:b w:val="0"/>
          <w:sz w:val="22"/>
          <w:szCs w:val="22"/>
        </w:rPr>
      </w:pPr>
    </w:p>
    <w:p w:rsidR="00467DFD" w:rsidRDefault="00467DFD" w:rsidP="003F5F45">
      <w:pPr>
        <w:pStyle w:val="ConsPlusTitle"/>
        <w:jc w:val="right"/>
        <w:rPr>
          <w:b w:val="0"/>
          <w:sz w:val="22"/>
          <w:szCs w:val="22"/>
        </w:rPr>
      </w:pPr>
    </w:p>
    <w:p w:rsidR="00F0454D" w:rsidRDefault="00F0454D" w:rsidP="003F5F45">
      <w:pPr>
        <w:pStyle w:val="ConsPlusTitle"/>
        <w:jc w:val="right"/>
        <w:rPr>
          <w:b w:val="0"/>
          <w:sz w:val="22"/>
          <w:szCs w:val="22"/>
        </w:rPr>
      </w:pPr>
    </w:p>
    <w:p w:rsidR="00F0454D" w:rsidRDefault="00F0454D" w:rsidP="003F5F45">
      <w:pPr>
        <w:pStyle w:val="ConsPlusTitle"/>
        <w:jc w:val="right"/>
        <w:rPr>
          <w:b w:val="0"/>
          <w:sz w:val="22"/>
          <w:szCs w:val="22"/>
        </w:rPr>
      </w:pPr>
    </w:p>
    <w:p w:rsidR="00F0454D" w:rsidRDefault="00F0454D" w:rsidP="003F5F45">
      <w:pPr>
        <w:pStyle w:val="ConsPlusTitle"/>
        <w:jc w:val="right"/>
        <w:rPr>
          <w:b w:val="0"/>
          <w:sz w:val="22"/>
          <w:szCs w:val="22"/>
        </w:rPr>
      </w:pPr>
    </w:p>
    <w:p w:rsidR="00F0454D" w:rsidRDefault="003F5F45" w:rsidP="003F5F45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>Приложение №</w:t>
      </w:r>
      <w:r w:rsidR="00741E59">
        <w:rPr>
          <w:b w:val="0"/>
          <w:sz w:val="22"/>
          <w:szCs w:val="22"/>
        </w:rPr>
        <w:t>3</w:t>
      </w:r>
    </w:p>
    <w:p w:rsidR="00F0454D" w:rsidRDefault="003F5F45" w:rsidP="003F5F45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к </w:t>
      </w:r>
      <w:r w:rsidR="00B64B6B">
        <w:rPr>
          <w:b w:val="0"/>
          <w:sz w:val="22"/>
          <w:szCs w:val="22"/>
        </w:rPr>
        <w:t xml:space="preserve">Извещению </w:t>
      </w:r>
      <w:r w:rsidRPr="003F5F45">
        <w:rPr>
          <w:b w:val="0"/>
          <w:sz w:val="22"/>
          <w:szCs w:val="22"/>
        </w:rPr>
        <w:t xml:space="preserve"> о проведении открытого аукциона</w:t>
      </w:r>
      <w:r w:rsidR="0043006A">
        <w:rPr>
          <w:b w:val="0"/>
          <w:sz w:val="22"/>
          <w:szCs w:val="22"/>
        </w:rPr>
        <w:t xml:space="preserve"> №</w:t>
      </w:r>
      <w:r w:rsidR="00780ACA">
        <w:rPr>
          <w:b w:val="0"/>
          <w:sz w:val="22"/>
          <w:szCs w:val="22"/>
        </w:rPr>
        <w:t xml:space="preserve"> </w:t>
      </w:r>
      <w:r w:rsidR="00786319">
        <w:rPr>
          <w:b w:val="0"/>
          <w:sz w:val="22"/>
          <w:szCs w:val="22"/>
        </w:rPr>
        <w:t>6</w:t>
      </w:r>
      <w:r w:rsidRPr="003F5F45">
        <w:rPr>
          <w:b w:val="0"/>
          <w:sz w:val="22"/>
          <w:szCs w:val="22"/>
        </w:rPr>
        <w:t xml:space="preserve"> </w:t>
      </w:r>
    </w:p>
    <w:p w:rsidR="00F0454D" w:rsidRDefault="003F5F45" w:rsidP="003F5F45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>в электронной форме</w:t>
      </w:r>
      <w:r w:rsidR="00F0454D">
        <w:rPr>
          <w:b w:val="0"/>
          <w:sz w:val="22"/>
          <w:szCs w:val="22"/>
        </w:rPr>
        <w:t xml:space="preserve"> </w:t>
      </w:r>
      <w:r w:rsidRPr="003F5F45">
        <w:rPr>
          <w:b w:val="0"/>
          <w:sz w:val="22"/>
          <w:szCs w:val="22"/>
        </w:rPr>
        <w:t xml:space="preserve">на право размещения </w:t>
      </w:r>
    </w:p>
    <w:p w:rsidR="003F5F45" w:rsidRPr="003F5F45" w:rsidRDefault="003F5F45" w:rsidP="003F5F45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нестационарного торгового объекта </w:t>
      </w:r>
      <w:r w:rsidR="0043006A">
        <w:rPr>
          <w:b w:val="0"/>
          <w:sz w:val="22"/>
          <w:szCs w:val="22"/>
        </w:rPr>
        <w:t>(</w:t>
      </w:r>
      <w:r w:rsidR="008963BA">
        <w:rPr>
          <w:b w:val="0"/>
          <w:sz w:val="22"/>
          <w:szCs w:val="22"/>
        </w:rPr>
        <w:t>5</w:t>
      </w:r>
      <w:r w:rsidR="0043006A">
        <w:rPr>
          <w:b w:val="0"/>
          <w:sz w:val="22"/>
          <w:szCs w:val="22"/>
        </w:rPr>
        <w:t xml:space="preserve"> лотов)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4"/>
      </w:tblGrid>
      <w:tr w:rsidR="00221C31" w:rsidRPr="00221C31" w:rsidTr="00741E59">
        <w:tc>
          <w:tcPr>
            <w:tcW w:w="4785" w:type="dxa"/>
          </w:tcPr>
          <w:p w:rsidR="00221C31" w:rsidRPr="00221C31" w:rsidRDefault="00C62BE2" w:rsidP="00A77421">
            <w:pPr>
              <w:widowControl w:val="0"/>
              <w:autoSpaceDE w:val="0"/>
              <w:autoSpaceDN w:val="0"/>
              <w:contextualSpacing/>
              <w:jc w:val="right"/>
              <w:outlineLvl w:val="2"/>
              <w:rPr>
                <w:sz w:val="22"/>
              </w:rPr>
            </w:pPr>
            <w:r w:rsidRPr="0065507F">
              <w:t xml:space="preserve">                                                            </w:t>
            </w:r>
            <w:r w:rsidR="00441CD2" w:rsidRPr="0065507F">
              <w:t xml:space="preserve">  </w:t>
            </w:r>
          </w:p>
        </w:tc>
        <w:tc>
          <w:tcPr>
            <w:tcW w:w="4784" w:type="dxa"/>
          </w:tcPr>
          <w:p w:rsidR="00221C31" w:rsidRDefault="00221C31" w:rsidP="00A77421">
            <w:pPr>
              <w:widowControl w:val="0"/>
              <w:autoSpaceDE w:val="0"/>
              <w:autoSpaceDN w:val="0"/>
              <w:ind w:firstLine="885"/>
              <w:contextualSpacing/>
              <w:jc w:val="left"/>
              <w:outlineLvl w:val="2"/>
              <w:rPr>
                <w:sz w:val="22"/>
              </w:rPr>
            </w:pPr>
          </w:p>
          <w:p w:rsidR="00F0454D" w:rsidRPr="00221C31" w:rsidRDefault="00F0454D" w:rsidP="00A77421">
            <w:pPr>
              <w:widowControl w:val="0"/>
              <w:autoSpaceDE w:val="0"/>
              <w:autoSpaceDN w:val="0"/>
              <w:ind w:firstLine="885"/>
              <w:contextualSpacing/>
              <w:jc w:val="left"/>
              <w:outlineLvl w:val="2"/>
              <w:rPr>
                <w:sz w:val="22"/>
              </w:rPr>
            </w:pPr>
          </w:p>
        </w:tc>
      </w:tr>
    </w:tbl>
    <w:p w:rsidR="00741E59" w:rsidRPr="00741E59" w:rsidRDefault="00741E59" w:rsidP="00A77421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>Примерная</w:t>
      </w:r>
      <w:r w:rsidR="00DA7BB4"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 xml:space="preserve"> форма</w:t>
      </w: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1E59" w:rsidRPr="00741E59" w:rsidRDefault="00741E59" w:rsidP="00A77421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41E59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741E59" w:rsidRPr="00741E59" w:rsidRDefault="00741E59" w:rsidP="00A77421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1E59" w:rsidRPr="00741E59" w:rsidRDefault="00741E59" w:rsidP="00A77421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 xml:space="preserve">г. </w:t>
      </w:r>
      <w:r w:rsidR="00DA7BB4">
        <w:rPr>
          <w:rFonts w:ascii="Times New Roman" w:hAnsi="Times New Roman" w:cs="Times New Roman"/>
          <w:sz w:val="24"/>
          <w:szCs w:val="24"/>
        </w:rPr>
        <w:t xml:space="preserve">Кашира </w:t>
      </w:r>
      <w:r w:rsidRPr="00741E59">
        <w:rPr>
          <w:rFonts w:ascii="Times New Roman" w:hAnsi="Times New Roman" w:cs="Times New Roman"/>
          <w:sz w:val="24"/>
          <w:szCs w:val="24"/>
        </w:rPr>
        <w:t xml:space="preserve"> </w:t>
      </w:r>
      <w:r w:rsidR="00DA7BB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41E5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41E5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67DFD">
        <w:rPr>
          <w:rFonts w:ascii="Times New Roman" w:hAnsi="Times New Roman" w:cs="Times New Roman"/>
          <w:sz w:val="24"/>
          <w:szCs w:val="24"/>
        </w:rPr>
        <w:t>«</w:t>
      </w:r>
      <w:r w:rsidRPr="00741E59">
        <w:rPr>
          <w:rFonts w:ascii="Times New Roman" w:hAnsi="Times New Roman" w:cs="Times New Roman"/>
          <w:sz w:val="24"/>
          <w:szCs w:val="24"/>
        </w:rPr>
        <w:t>___</w:t>
      </w:r>
      <w:r w:rsidR="00467DFD">
        <w:rPr>
          <w:rFonts w:ascii="Times New Roman" w:hAnsi="Times New Roman" w:cs="Times New Roman"/>
          <w:sz w:val="24"/>
          <w:szCs w:val="24"/>
        </w:rPr>
        <w:t>»</w:t>
      </w:r>
      <w:r w:rsidRPr="00741E59">
        <w:rPr>
          <w:rFonts w:ascii="Times New Roman" w:hAnsi="Times New Roman" w:cs="Times New Roman"/>
          <w:sz w:val="24"/>
          <w:szCs w:val="24"/>
        </w:rPr>
        <w:t xml:space="preserve"> __</w:t>
      </w:r>
      <w:r w:rsidR="00467DFD">
        <w:rPr>
          <w:rFonts w:ascii="Times New Roman" w:hAnsi="Times New Roman" w:cs="Times New Roman"/>
          <w:sz w:val="24"/>
          <w:szCs w:val="24"/>
        </w:rPr>
        <w:t>__</w:t>
      </w:r>
      <w:r w:rsidRPr="00741E59">
        <w:rPr>
          <w:rFonts w:ascii="Times New Roman" w:hAnsi="Times New Roman" w:cs="Times New Roman"/>
          <w:sz w:val="24"/>
          <w:szCs w:val="24"/>
        </w:rPr>
        <w:t>______ 20</w:t>
      </w:r>
      <w:r w:rsidR="00696904">
        <w:rPr>
          <w:rFonts w:ascii="Times New Roman" w:hAnsi="Times New Roman" w:cs="Times New Roman"/>
          <w:sz w:val="24"/>
          <w:szCs w:val="24"/>
        </w:rPr>
        <w:t>20</w:t>
      </w:r>
      <w:r w:rsidR="00E0402B"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г.</w:t>
      </w: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>Московская область</w:t>
      </w: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1E59" w:rsidRPr="00741E59" w:rsidRDefault="00741E59" w:rsidP="00A77421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41E59">
        <w:rPr>
          <w:rFonts w:ascii="Times New Roman" w:hAnsi="Times New Roman" w:cs="Times New Roman"/>
          <w:sz w:val="22"/>
          <w:szCs w:val="22"/>
        </w:rPr>
        <w:t>(наименование уполномоченного органа муниципального образования)</w:t>
      </w: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>в лице ______________________________________________________,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на основании _________________________, в дальнейшем именуемая "Сторона 1",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________________________________________________________в лице _________________________________________,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_____________________________, в дальнейшем именуемая "Сторона 2", с 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стороны, в дальнейшем совместно именуемые "Стороны", на основании протокола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 xml:space="preserve">подведения итогов электронного аукциона от "___" 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41E59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1E59" w:rsidRPr="00741E59" w:rsidRDefault="00741E59" w:rsidP="00A77421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 xml:space="preserve">    1.1.  В  соответствии  с  настоящим Договором Стороне 2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право  на размещение нестационарного торгового объекта по адресу (адресному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 xml:space="preserve">ориентиру),  указанному  в  </w:t>
      </w:r>
      <w:hyperlink w:anchor="P826" w:history="1">
        <w:r w:rsidRPr="00741E59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741E59">
        <w:rPr>
          <w:rFonts w:ascii="Times New Roman" w:hAnsi="Times New Roman" w:cs="Times New Roman"/>
          <w:sz w:val="24"/>
          <w:szCs w:val="24"/>
        </w:rPr>
        <w:t xml:space="preserve">  к  настоящему  Договору,  за плату,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уплачиваемую в бюджет _____________________________________________________________________________.</w:t>
      </w:r>
    </w:p>
    <w:p w:rsidR="00741E59" w:rsidRPr="00741E59" w:rsidRDefault="00741E59" w:rsidP="00A77421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41E59">
        <w:rPr>
          <w:rFonts w:ascii="Times New Roman" w:hAnsi="Times New Roman" w:cs="Times New Roman"/>
          <w:sz w:val="22"/>
          <w:szCs w:val="22"/>
        </w:rPr>
        <w:t>(наименование муниципального образования)</w:t>
      </w:r>
    </w:p>
    <w:p w:rsidR="00741E59" w:rsidRDefault="00741E59" w:rsidP="00A77421">
      <w:pPr>
        <w:pStyle w:val="ConsPlusNormal"/>
        <w:contextualSpacing/>
        <w:jc w:val="both"/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2. Срок действия Договора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2.1. Настоящий Договор вступает в силу с </w:t>
      </w:r>
      <w:r w:rsidR="0090370A">
        <w:rPr>
          <w:sz w:val="24"/>
          <w:szCs w:val="24"/>
        </w:rPr>
        <w:t>момента подписания его сторонами и действует с 17.02.2020г. до 31.12.2020г.</w:t>
      </w:r>
    </w:p>
    <w:p w:rsidR="0090370A" w:rsidRPr="00741E59" w:rsidRDefault="0090370A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3. Оплата по Договору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90370A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bookmarkStart w:id="4" w:name="P731"/>
      <w:bookmarkEnd w:id="4"/>
      <w:r w:rsidRPr="00741E59">
        <w:rPr>
          <w:sz w:val="24"/>
          <w:szCs w:val="24"/>
        </w:rPr>
        <w:t xml:space="preserve">3.1. </w:t>
      </w:r>
      <w:r w:rsidR="00A77421">
        <w:rPr>
          <w:sz w:val="24"/>
          <w:szCs w:val="24"/>
        </w:rPr>
        <w:t>Годовой р</w:t>
      </w:r>
      <w:r w:rsidRPr="00741E59">
        <w:rPr>
          <w:sz w:val="24"/>
          <w:szCs w:val="24"/>
        </w:rPr>
        <w:t>азмер платы за размещение нестационарного торгового объекта составляет ____________________.</w:t>
      </w:r>
      <w:r w:rsidR="00A77421">
        <w:rPr>
          <w:sz w:val="24"/>
          <w:szCs w:val="24"/>
        </w:rPr>
        <w:t xml:space="preserve"> </w:t>
      </w:r>
    </w:p>
    <w:p w:rsidR="0090370A" w:rsidRDefault="0090370A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платы за размещение нестационарного торгового объекта </w:t>
      </w:r>
      <w:r w:rsidR="00FF44BF">
        <w:rPr>
          <w:sz w:val="24"/>
          <w:szCs w:val="24"/>
        </w:rPr>
        <w:t xml:space="preserve">за период действия договора, указанный в пункте 2.1 настоящего договора, составляет ____________. </w:t>
      </w:r>
    </w:p>
    <w:p w:rsidR="00741E59" w:rsidRPr="00741E59" w:rsidRDefault="00A77421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Указанный размер </w:t>
      </w:r>
      <w:proofErr w:type="gramStart"/>
      <w:r>
        <w:rPr>
          <w:sz w:val="24"/>
          <w:szCs w:val="24"/>
        </w:rPr>
        <w:t>платы</w:t>
      </w:r>
      <w:proofErr w:type="gramEnd"/>
      <w:r>
        <w:rPr>
          <w:sz w:val="24"/>
          <w:szCs w:val="24"/>
        </w:rPr>
        <w:t xml:space="preserve"> начиная с первого января года, следующего за годом заключения настоящего Договора, увеличивается на плановую максимальную ставку инфляции, установленную на соответствующий год </w:t>
      </w:r>
      <w:r w:rsidR="00467DFD">
        <w:rPr>
          <w:sz w:val="24"/>
          <w:szCs w:val="24"/>
        </w:rPr>
        <w:t>действующим законодательством.</w:t>
      </w:r>
    </w:p>
    <w:p w:rsid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3.2. </w:t>
      </w:r>
      <w:r w:rsidR="00B77B10">
        <w:rPr>
          <w:sz w:val="24"/>
          <w:szCs w:val="24"/>
        </w:rPr>
        <w:t>Сторона 2 оплатила обеспечение З</w:t>
      </w:r>
      <w:r w:rsidRPr="00741E59">
        <w:rPr>
          <w:sz w:val="24"/>
          <w:szCs w:val="24"/>
        </w:rPr>
        <w:t>аявки на участие в электронном аукционе в виде задатка в размере</w:t>
      </w:r>
      <w:proofErr w:type="gramStart"/>
      <w:r w:rsidRPr="00741E59">
        <w:rPr>
          <w:sz w:val="24"/>
          <w:szCs w:val="24"/>
        </w:rPr>
        <w:t xml:space="preserve"> _______________________ (________________) </w:t>
      </w:r>
      <w:proofErr w:type="gramEnd"/>
      <w:r w:rsidRPr="00741E59">
        <w:rPr>
          <w:sz w:val="24"/>
          <w:szCs w:val="24"/>
        </w:rPr>
        <w:t>рублей, сумма которого засчитывается в счет платы за размещение нестационарного торгового объекта.</w:t>
      </w:r>
    </w:p>
    <w:p w:rsidR="00302DE3" w:rsidRPr="00302DE3" w:rsidRDefault="00302DE3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302DE3">
        <w:rPr>
          <w:sz w:val="24"/>
          <w:szCs w:val="24"/>
        </w:rPr>
        <w:t xml:space="preserve">Оплата цены аукционного предложения за право заключения настоящего Договора осуществляется Стороной 2 на основании Протокола открытого аукциона в электронной </w:t>
      </w:r>
      <w:r w:rsidRPr="00302DE3">
        <w:rPr>
          <w:sz w:val="24"/>
          <w:szCs w:val="24"/>
        </w:rPr>
        <w:lastRenderedPageBreak/>
        <w:t>форме на право размещения нестационарного торгового объекта на территории городского округа Кашира от «___» _________20___г.</w:t>
      </w:r>
      <w:r w:rsidRPr="00302DE3">
        <w:rPr>
          <w:color w:val="212121"/>
          <w:w w:val="105"/>
          <w:sz w:val="24"/>
          <w:szCs w:val="24"/>
        </w:rPr>
        <w:t xml:space="preserve"> в течение 10 (десяти) банковских дней </w:t>
      </w:r>
      <w:proofErr w:type="gramStart"/>
      <w:r w:rsidRPr="00302DE3">
        <w:rPr>
          <w:color w:val="212121"/>
          <w:w w:val="105"/>
          <w:sz w:val="24"/>
          <w:szCs w:val="24"/>
        </w:rPr>
        <w:t>с даты подписания</w:t>
      </w:r>
      <w:proofErr w:type="gramEnd"/>
      <w:r w:rsidRPr="00302DE3">
        <w:rPr>
          <w:color w:val="212121"/>
          <w:w w:val="105"/>
          <w:sz w:val="24"/>
          <w:szCs w:val="24"/>
        </w:rPr>
        <w:t xml:space="preserve"> настоящего Договора.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3.3. Оплата по Договору осуществляется в рублях Российской Федерации.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3.4. Плата за размещение нестационарного торгового объекта уплачивается в безналичном порядке по реквизитам Стороны 1, указанным в настоящем Договоре, равными платежами ежемесячно, до 10 числа следующего месяца.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Датой оплаты считается дата поступления денежных средств на счет Стороны 1.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3.5. Плата за первый месяц срока действия настоящего Договора уплачивается Стороной 2 в размере, определенном в соответствии с </w:t>
      </w:r>
      <w:hyperlink w:anchor="P731" w:history="1">
        <w:r w:rsidRPr="00741E59">
          <w:rPr>
            <w:color w:val="0000FF"/>
            <w:sz w:val="24"/>
            <w:szCs w:val="24"/>
          </w:rPr>
          <w:t>пунктом 3.1</w:t>
        </w:r>
      </w:hyperlink>
      <w:r w:rsidRPr="00741E59">
        <w:rPr>
          <w:sz w:val="24"/>
          <w:szCs w:val="24"/>
        </w:rPr>
        <w:t xml:space="preserve"> Договора, в течение пяти банковских дней </w:t>
      </w:r>
      <w:proofErr w:type="gramStart"/>
      <w:r w:rsidRPr="00741E59">
        <w:rPr>
          <w:sz w:val="24"/>
          <w:szCs w:val="24"/>
        </w:rPr>
        <w:t>с даты подписания</w:t>
      </w:r>
      <w:proofErr w:type="gramEnd"/>
      <w:r w:rsidRPr="00741E59">
        <w:rPr>
          <w:sz w:val="24"/>
          <w:szCs w:val="24"/>
        </w:rPr>
        <w:t xml:space="preserve"> Сторонами настоящего Договора.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3.6.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3.7. Сторона 2 не вправе уступать права и осуществлять перевод долга по обязательствам, возникшим из заключенного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4. Права и обязанности Сторон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4.1. Сторона 1 обязуется:</w:t>
      </w:r>
    </w:p>
    <w:p w:rsid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4.1.1. Предоставить Стороне 2 право на размещение нестационарного торгового объекта, указанного в </w:t>
      </w:r>
      <w:hyperlink w:anchor="P826" w:history="1">
        <w:r w:rsidRPr="00741E59">
          <w:rPr>
            <w:color w:val="0000FF"/>
            <w:sz w:val="24"/>
            <w:szCs w:val="24"/>
          </w:rPr>
          <w:t>приложении</w:t>
        </w:r>
      </w:hyperlink>
      <w:r w:rsidRPr="00741E59">
        <w:rPr>
          <w:sz w:val="24"/>
          <w:szCs w:val="24"/>
        </w:rPr>
        <w:t xml:space="preserve"> к настоящему Договору, с момента заключения настоящего Договора.</w:t>
      </w:r>
    </w:p>
    <w:p w:rsidR="00302DE3" w:rsidRPr="00302DE3" w:rsidRDefault="00302DE3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302DE3">
        <w:rPr>
          <w:sz w:val="24"/>
          <w:szCs w:val="24"/>
        </w:rPr>
        <w:t>Организатор Электронного аукциона до заключения Договора, контролирует и (или) осуществляет демонтаж неправомерно размещенного нестационарного торгового объекта с места размещения нестационарного торгового объекта, определенного по результатам Электронного</w:t>
      </w:r>
      <w:r>
        <w:rPr>
          <w:sz w:val="24"/>
          <w:szCs w:val="24"/>
        </w:rPr>
        <w:t xml:space="preserve"> аукциона.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4.1.2. В течение срока действия настоящего Договора не заключать Договор на право размещения нестационарного торгового объекта по адресу (адресному ориентиру), указанному в </w:t>
      </w:r>
      <w:hyperlink w:anchor="P826" w:history="1">
        <w:r w:rsidRPr="00741E59">
          <w:rPr>
            <w:color w:val="0000FF"/>
            <w:sz w:val="24"/>
            <w:szCs w:val="24"/>
          </w:rPr>
          <w:t>приложении</w:t>
        </w:r>
      </w:hyperlink>
      <w:r w:rsidRPr="00741E59">
        <w:rPr>
          <w:sz w:val="24"/>
          <w:szCs w:val="24"/>
        </w:rPr>
        <w:t xml:space="preserve"> к настоящему Договору, с иными лицами.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4.1.3. Направить Стороне 2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Стороной 2 своих обязательств по Договору, несет Сторона 1.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4.2. Сторона 1 имеет право: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4.2.1. Требовать от Стороны 2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4.2.2. Лично или через специализированные организации осуществлять </w:t>
      </w:r>
      <w:proofErr w:type="gramStart"/>
      <w:r w:rsidRPr="00741E59">
        <w:rPr>
          <w:sz w:val="24"/>
          <w:szCs w:val="24"/>
        </w:rPr>
        <w:t>контроль за</w:t>
      </w:r>
      <w:proofErr w:type="gramEnd"/>
      <w:r w:rsidRPr="00741E59">
        <w:rPr>
          <w:sz w:val="24"/>
          <w:szCs w:val="24"/>
        </w:rPr>
        <w:t xml:space="preserve"> выполнением Стороной 2 настоящего Договора.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4.2.3.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4.3. Сторона 2 обязуется: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bookmarkStart w:id="5" w:name="P751"/>
      <w:bookmarkEnd w:id="5"/>
      <w:r w:rsidRPr="00741E59">
        <w:rPr>
          <w:sz w:val="24"/>
          <w:szCs w:val="24"/>
        </w:rPr>
        <w:t>4.3.1.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4.3.2. Осуществлять эксплуатацию нестационарного торгового объекта в полном </w:t>
      </w:r>
      <w:r w:rsidRPr="00741E59">
        <w:rPr>
          <w:sz w:val="24"/>
          <w:szCs w:val="24"/>
        </w:rPr>
        <w:lastRenderedPageBreak/>
        <w:t xml:space="preserve">соответствии с </w:t>
      </w:r>
      <w:hyperlink w:anchor="P826" w:history="1">
        <w:r w:rsidRPr="00741E59">
          <w:rPr>
            <w:color w:val="0000FF"/>
            <w:sz w:val="24"/>
            <w:szCs w:val="24"/>
          </w:rPr>
          <w:t>характеристиками</w:t>
        </w:r>
      </w:hyperlink>
      <w:r w:rsidRPr="00741E59">
        <w:rPr>
          <w:sz w:val="24"/>
          <w:szCs w:val="24"/>
        </w:rPr>
        <w:t xml:space="preserve"> размещения нестационарного торгового объекта, указанными в приложении к настоящему Договору.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4.3.3. В течение 2 рабочих дней с момента заключения Договора подать заявление о внесении сведений в торговый реестр Московской области (для хозяйствующих субъектов, не включенных в торговый реестр Московской области).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4.3.4. В течение всего срока действия Договора обеспечить надлежащее состояние и внешний вид нестационарного торгового объекта.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bookmarkStart w:id="6" w:name="P755"/>
      <w:bookmarkEnd w:id="6"/>
      <w:r w:rsidRPr="00741E59">
        <w:rPr>
          <w:sz w:val="24"/>
          <w:szCs w:val="24"/>
        </w:rPr>
        <w:t>4.3.5. Своевременно производить оплату в соответствии с условиями настоящего Договора.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4.3.6. После монтажа, демонтажа, ремонта нестационарного торгового объекта,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4.3.7. Не позднее пяти календарных дней со дня окончания срока действия настоящего Договора демонтировать нестационарный торговый объект.</w:t>
      </w:r>
    </w:p>
    <w:p w:rsid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4.3.8. В случае расторжения Договора,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состояние.</w:t>
      </w:r>
    </w:p>
    <w:p w:rsidR="00E768C0" w:rsidRPr="00741E59" w:rsidRDefault="00E768C0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467DFD">
        <w:rPr>
          <w:sz w:val="24"/>
          <w:szCs w:val="24"/>
        </w:rPr>
        <w:t>4.3.9.</w:t>
      </w:r>
      <w:r w:rsidR="00B77B10" w:rsidRPr="00467DFD">
        <w:rPr>
          <w:sz w:val="24"/>
          <w:szCs w:val="24"/>
        </w:rPr>
        <w:t xml:space="preserve"> В</w:t>
      </w:r>
      <w:r w:rsidRPr="00467DFD">
        <w:rPr>
          <w:sz w:val="24"/>
          <w:szCs w:val="24"/>
        </w:rPr>
        <w:t xml:space="preserve"> течение 30 дней с момента заключения настоящего Договора заключить договор н</w:t>
      </w:r>
      <w:r w:rsidR="00F37880" w:rsidRPr="00467DFD">
        <w:rPr>
          <w:sz w:val="24"/>
          <w:szCs w:val="24"/>
        </w:rPr>
        <w:t>а</w:t>
      </w:r>
      <w:r w:rsidRPr="00467DFD">
        <w:rPr>
          <w:sz w:val="24"/>
          <w:szCs w:val="24"/>
        </w:rPr>
        <w:t xml:space="preserve"> вывоз </w:t>
      </w:r>
      <w:r w:rsidR="00F37880" w:rsidRPr="00467DFD">
        <w:rPr>
          <w:sz w:val="24"/>
          <w:szCs w:val="24"/>
        </w:rPr>
        <w:t>мусора</w:t>
      </w:r>
      <w:r w:rsidRPr="00467DFD">
        <w:rPr>
          <w:sz w:val="24"/>
          <w:szCs w:val="24"/>
        </w:rPr>
        <w:t>, образующ</w:t>
      </w:r>
      <w:r w:rsidR="00F37880" w:rsidRPr="00467DFD">
        <w:rPr>
          <w:sz w:val="24"/>
          <w:szCs w:val="24"/>
        </w:rPr>
        <w:t>егося</w:t>
      </w:r>
      <w:r w:rsidRPr="00467DFD">
        <w:rPr>
          <w:sz w:val="24"/>
          <w:szCs w:val="24"/>
        </w:rPr>
        <w:t xml:space="preserve"> в результате деятельности с использование нестационарного торгового объекта, копию которого в течение 5 дней с момента заключения представить Стороне 1.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4.3.</w:t>
      </w:r>
      <w:r w:rsidR="00E768C0">
        <w:rPr>
          <w:sz w:val="24"/>
          <w:szCs w:val="24"/>
        </w:rPr>
        <w:t>10</w:t>
      </w:r>
      <w:r w:rsidRPr="00741E59">
        <w:rPr>
          <w:sz w:val="24"/>
          <w:szCs w:val="24"/>
        </w:rPr>
        <w:t>. Направить Стороне 1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4.4. Сторона 2 имеет право: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4.4.1. Беспрепятственного доступа к месту размещения нестационарного торгового объекта.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4.4.2. 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и демонтажем.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4.4.3. Инициировать досрочное расторжение настоящего Договора по соглашению Сторон, если место размещения нестационарного торгового объекта, в силу обстоятельств, за которые Сторона 2 не отвечает, окажется в состоянии непригодном для использования.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5. Ответственность Сторон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bookmarkStart w:id="7" w:name="P767"/>
      <w:bookmarkEnd w:id="7"/>
      <w:r w:rsidRPr="00741E59">
        <w:rPr>
          <w:sz w:val="24"/>
          <w:szCs w:val="24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bookmarkStart w:id="8" w:name="P768"/>
      <w:bookmarkEnd w:id="8"/>
      <w:r w:rsidRPr="00741E59">
        <w:rPr>
          <w:sz w:val="24"/>
          <w:szCs w:val="24"/>
        </w:rPr>
        <w:t xml:space="preserve">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5 (пяти) банковских дней </w:t>
      </w:r>
      <w:proofErr w:type="gramStart"/>
      <w:r w:rsidRPr="00741E59">
        <w:rPr>
          <w:sz w:val="24"/>
          <w:szCs w:val="24"/>
        </w:rPr>
        <w:t>с даты получения</w:t>
      </w:r>
      <w:proofErr w:type="gramEnd"/>
      <w:r w:rsidRPr="00741E59">
        <w:rPr>
          <w:sz w:val="24"/>
          <w:szCs w:val="24"/>
        </w:rPr>
        <w:t xml:space="preserve"> соответствующей претензии от Стороны 1.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E768C0">
        <w:rPr>
          <w:sz w:val="24"/>
          <w:szCs w:val="24"/>
        </w:rPr>
        <w:t xml:space="preserve">5.3.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(штраф) в размере 10% от суммы, указанной в </w:t>
      </w:r>
      <w:hyperlink w:anchor="P731" w:history="1">
        <w:r w:rsidRPr="00E768C0">
          <w:rPr>
            <w:color w:val="0000FF"/>
            <w:sz w:val="24"/>
            <w:szCs w:val="24"/>
          </w:rPr>
          <w:t>пункте 3.1</w:t>
        </w:r>
      </w:hyperlink>
      <w:r w:rsidRPr="00E768C0">
        <w:rPr>
          <w:sz w:val="24"/>
          <w:szCs w:val="24"/>
        </w:rPr>
        <w:t xml:space="preserve"> Договора, за каждый факт нарушения, в течение 5 (пяти) банковских дней </w:t>
      </w:r>
      <w:proofErr w:type="gramStart"/>
      <w:r w:rsidRPr="00E768C0">
        <w:rPr>
          <w:sz w:val="24"/>
          <w:szCs w:val="24"/>
        </w:rPr>
        <w:t>с даты получения</w:t>
      </w:r>
      <w:proofErr w:type="gramEnd"/>
      <w:r w:rsidRPr="00E768C0">
        <w:rPr>
          <w:sz w:val="24"/>
          <w:szCs w:val="24"/>
        </w:rPr>
        <w:t xml:space="preserve"> соответствующей претензии Стороны 1.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5.4. Убытки Стороны 1, возникшие в связи с неисполнением (ненадлежащим </w:t>
      </w:r>
      <w:r w:rsidRPr="00741E59">
        <w:rPr>
          <w:sz w:val="24"/>
          <w:szCs w:val="24"/>
        </w:rPr>
        <w:lastRenderedPageBreak/>
        <w:t xml:space="preserve">исполнением) Стороной 2 условий настоящего Договора, взыскиваются в полном размере сверх неустоек, предусмотренных </w:t>
      </w:r>
      <w:hyperlink w:anchor="P767" w:history="1">
        <w:r w:rsidRPr="00741E59">
          <w:rPr>
            <w:color w:val="0000FF"/>
            <w:sz w:val="24"/>
            <w:szCs w:val="24"/>
          </w:rPr>
          <w:t>пунктами 5.1</w:t>
        </w:r>
      </w:hyperlink>
      <w:r w:rsidRPr="00741E59">
        <w:rPr>
          <w:sz w:val="24"/>
          <w:szCs w:val="24"/>
        </w:rPr>
        <w:t xml:space="preserve"> и </w:t>
      </w:r>
      <w:hyperlink w:anchor="P768" w:history="1">
        <w:r w:rsidRPr="00741E59">
          <w:rPr>
            <w:color w:val="0000FF"/>
            <w:sz w:val="24"/>
            <w:szCs w:val="24"/>
          </w:rPr>
          <w:t>5.2</w:t>
        </w:r>
      </w:hyperlink>
      <w:r w:rsidRPr="00741E59">
        <w:rPr>
          <w:sz w:val="24"/>
          <w:szCs w:val="24"/>
        </w:rPr>
        <w:t xml:space="preserve"> настоящего Договора.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5.</w:t>
      </w:r>
      <w:r w:rsidR="00467DFD">
        <w:rPr>
          <w:sz w:val="24"/>
          <w:szCs w:val="24"/>
        </w:rPr>
        <w:t>5</w:t>
      </w:r>
      <w:r w:rsidRPr="00741E59">
        <w:rPr>
          <w:sz w:val="24"/>
          <w:szCs w:val="24"/>
        </w:rPr>
        <w:t>. Возмещение убытков и уплата неустойки за неисполнение обязательств не освобождает Стороны от исполнения обязательств по Договору.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6. Порядок изменения, прекращения и расторжения Договора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6.1. Договор может быть расторгнут: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по соглашению Сторон;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в судебном порядке;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proofErr w:type="gramStart"/>
      <w:r w:rsidRPr="00741E59">
        <w:rPr>
          <w:sz w:val="24"/>
          <w:szCs w:val="24"/>
        </w:rPr>
        <w:t>в связи с односторонним отказом Стороны от исполнения обязательств по настоящему Договору в соответствии</w:t>
      </w:r>
      <w:proofErr w:type="gramEnd"/>
      <w:r w:rsidRPr="00741E59">
        <w:rPr>
          <w:sz w:val="24"/>
          <w:szCs w:val="24"/>
        </w:rPr>
        <w:t xml:space="preserve"> с законодательством Российской Федерации и настоящим Договором.</w:t>
      </w:r>
    </w:p>
    <w:p w:rsidR="00302DE3" w:rsidRPr="00302DE3" w:rsidRDefault="00302DE3" w:rsidP="00302DE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9" w:name="P780"/>
      <w:bookmarkEnd w:id="9"/>
      <w:r w:rsidRPr="00302DE3">
        <w:rPr>
          <w:rFonts w:eastAsia="Times New Roman" w:cs="Times New Roman"/>
          <w:sz w:val="24"/>
          <w:szCs w:val="24"/>
          <w:lang w:eastAsia="ru-RU"/>
        </w:rPr>
        <w:t xml:space="preserve">6.2. Настоящий </w:t>
      </w:r>
      <w:proofErr w:type="gramStart"/>
      <w:r w:rsidRPr="00302DE3">
        <w:rPr>
          <w:rFonts w:eastAsia="Times New Roman" w:cs="Times New Roman"/>
          <w:sz w:val="24"/>
          <w:szCs w:val="24"/>
          <w:lang w:eastAsia="ru-RU"/>
        </w:rPr>
        <w:t>Договор</w:t>
      </w:r>
      <w:proofErr w:type="gramEnd"/>
      <w:r w:rsidRPr="00302DE3">
        <w:rPr>
          <w:rFonts w:eastAsia="Times New Roman" w:cs="Times New Roman"/>
          <w:sz w:val="24"/>
          <w:szCs w:val="24"/>
          <w:lang w:eastAsia="ru-RU"/>
        </w:rPr>
        <w:t xml:space="preserve"> может быть расторгнут Стороной 1 в порядке одностороннего отказа от исполнения Договора в случаях:</w:t>
      </w:r>
    </w:p>
    <w:p w:rsidR="00302DE3" w:rsidRPr="00302DE3" w:rsidRDefault="00302DE3" w:rsidP="00302DE3">
      <w:pPr>
        <w:widowControl w:val="0"/>
        <w:autoSpaceDE w:val="0"/>
        <w:autoSpaceDN w:val="0"/>
        <w:ind w:firstLine="54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02DE3">
        <w:rPr>
          <w:rFonts w:eastAsia="Times New Roman" w:cs="Times New Roman"/>
          <w:sz w:val="24"/>
          <w:szCs w:val="24"/>
          <w:lang w:eastAsia="ru-RU"/>
        </w:rPr>
        <w:t>6.2.1. невнесения в установленный Договором срок платы по настоящему Договору, если просрочка платежа составляет более тридцати календарных дней.</w:t>
      </w:r>
    </w:p>
    <w:p w:rsidR="00302DE3" w:rsidRPr="00302DE3" w:rsidRDefault="00302DE3" w:rsidP="00302DE3">
      <w:pPr>
        <w:widowControl w:val="0"/>
        <w:autoSpaceDE w:val="0"/>
        <w:autoSpaceDN w:val="0"/>
        <w:ind w:firstLine="54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02DE3">
        <w:rPr>
          <w:rFonts w:eastAsia="Times New Roman" w:cs="Times New Roman"/>
          <w:sz w:val="24"/>
          <w:szCs w:val="24"/>
          <w:lang w:eastAsia="ru-RU"/>
        </w:rPr>
        <w:t xml:space="preserve">6.2.2. неисполнения Стороной 2 обязательств, установленных </w:t>
      </w:r>
      <w:hyperlink w:anchor="P751" w:history="1">
        <w:proofErr w:type="spellStart"/>
        <w:r w:rsidRPr="00302DE3">
          <w:rPr>
            <w:rFonts w:eastAsia="Times New Roman" w:cs="Times New Roman"/>
            <w:sz w:val="24"/>
            <w:szCs w:val="24"/>
            <w:lang w:eastAsia="ru-RU"/>
          </w:rPr>
          <w:t>пп</w:t>
        </w:r>
        <w:proofErr w:type="spellEnd"/>
        <w:r w:rsidRPr="00302DE3">
          <w:rPr>
            <w:rFonts w:eastAsia="Times New Roman" w:cs="Times New Roman"/>
            <w:sz w:val="24"/>
            <w:szCs w:val="24"/>
            <w:lang w:eastAsia="ru-RU"/>
          </w:rPr>
          <w:t>. 4.3.1</w:t>
        </w:r>
      </w:hyperlink>
      <w:r w:rsidRPr="00302DE3">
        <w:rPr>
          <w:rFonts w:eastAsia="Times New Roman" w:cs="Times New Roman"/>
          <w:sz w:val="24"/>
          <w:szCs w:val="24"/>
          <w:lang w:eastAsia="ru-RU"/>
        </w:rPr>
        <w:t xml:space="preserve"> - </w:t>
      </w:r>
      <w:hyperlink w:anchor="P755" w:history="1">
        <w:r w:rsidRPr="00302DE3">
          <w:rPr>
            <w:rFonts w:eastAsia="Times New Roman" w:cs="Times New Roman"/>
            <w:sz w:val="24"/>
            <w:szCs w:val="24"/>
            <w:lang w:eastAsia="ru-RU"/>
          </w:rPr>
          <w:t>4.3.</w:t>
        </w:r>
      </w:hyperlink>
      <w:r w:rsidRPr="00302DE3">
        <w:rPr>
          <w:rFonts w:eastAsia="Times New Roman" w:cs="Times New Roman"/>
          <w:sz w:val="24"/>
          <w:szCs w:val="24"/>
          <w:lang w:eastAsia="ru-RU"/>
        </w:rPr>
        <w:t>9 настоящего Договора.</w:t>
      </w:r>
    </w:p>
    <w:p w:rsidR="00302DE3" w:rsidRPr="00302DE3" w:rsidRDefault="00302DE3" w:rsidP="00302DE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212121"/>
          <w:w w:val="105"/>
          <w:sz w:val="24"/>
          <w:szCs w:val="24"/>
          <w:lang w:eastAsia="ru-RU"/>
        </w:rPr>
      </w:pPr>
      <w:r w:rsidRPr="00302DE3">
        <w:rPr>
          <w:rFonts w:eastAsia="Times New Roman" w:cs="Times New Roman"/>
          <w:color w:val="212121"/>
          <w:w w:val="105"/>
          <w:sz w:val="24"/>
          <w:szCs w:val="24"/>
          <w:lang w:eastAsia="ru-RU"/>
        </w:rPr>
        <w:t>6.2.3. нарушения специализации нестационарного торгового объекта.</w:t>
      </w:r>
    </w:p>
    <w:p w:rsidR="00302DE3" w:rsidRPr="00302DE3" w:rsidRDefault="00302DE3" w:rsidP="00302DE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212121"/>
          <w:w w:val="105"/>
          <w:sz w:val="24"/>
          <w:szCs w:val="24"/>
          <w:lang w:eastAsia="ru-RU"/>
        </w:rPr>
      </w:pPr>
      <w:r w:rsidRPr="00302DE3">
        <w:rPr>
          <w:rFonts w:eastAsia="Times New Roman" w:cs="Times New Roman"/>
          <w:color w:val="212121"/>
          <w:w w:val="105"/>
          <w:sz w:val="24"/>
          <w:szCs w:val="24"/>
          <w:lang w:eastAsia="ru-RU"/>
        </w:rPr>
        <w:t>6.2.4. прекращения хозяйствующим субъектом, являющимся собственником (владельцем) нестационарного торгового объекта, в установленном законом порядке своей деятельности.</w:t>
      </w:r>
    </w:p>
    <w:p w:rsidR="00302DE3" w:rsidRPr="00302DE3" w:rsidRDefault="00302DE3" w:rsidP="00302DE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02DE3">
        <w:rPr>
          <w:rFonts w:eastAsia="Times New Roman" w:cs="Times New Roman"/>
          <w:color w:val="212121"/>
          <w:w w:val="105"/>
          <w:sz w:val="24"/>
          <w:szCs w:val="24"/>
          <w:lang w:eastAsia="ru-RU"/>
        </w:rPr>
        <w:t>6.2.5. заглубление фундамента для размещения нестационарного торгового объекта и применения капитальных строительных конструкций для его сооружения.</w:t>
      </w:r>
    </w:p>
    <w:p w:rsidR="00302DE3" w:rsidRPr="00302DE3" w:rsidRDefault="00302DE3" w:rsidP="00302DE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212121"/>
          <w:w w:val="105"/>
          <w:sz w:val="24"/>
          <w:szCs w:val="24"/>
          <w:lang w:eastAsia="ru-RU"/>
        </w:rPr>
      </w:pPr>
      <w:r w:rsidRPr="00302DE3">
        <w:rPr>
          <w:rFonts w:eastAsia="Times New Roman" w:cs="Times New Roman"/>
          <w:sz w:val="24"/>
          <w:szCs w:val="24"/>
          <w:lang w:eastAsia="ru-RU"/>
        </w:rPr>
        <w:t>6.2.6. несоответствия внешнего вида нестационарного торгового объекта внешнему архитектурному облику сложившейся застройки городского округа Кашира Московской области.</w:t>
      </w:r>
    </w:p>
    <w:p w:rsidR="00302DE3" w:rsidRPr="00302DE3" w:rsidRDefault="00302DE3" w:rsidP="00302DE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212121"/>
          <w:w w:val="105"/>
          <w:sz w:val="24"/>
          <w:szCs w:val="24"/>
          <w:lang w:eastAsia="ru-RU"/>
        </w:rPr>
      </w:pPr>
      <w:r w:rsidRPr="00302DE3">
        <w:rPr>
          <w:rFonts w:eastAsia="Times New Roman" w:cs="Times New Roman"/>
          <w:color w:val="212121"/>
          <w:w w:val="105"/>
          <w:sz w:val="24"/>
          <w:szCs w:val="24"/>
          <w:lang w:eastAsia="ru-RU"/>
        </w:rPr>
        <w:t>6.2.7. принятия Администрацией городского округа Кашира, в целях реализации полномочий, предусмотренных действующим законодательством, следующих решений:</w:t>
      </w:r>
    </w:p>
    <w:p w:rsidR="00302DE3" w:rsidRPr="00302DE3" w:rsidRDefault="00302DE3" w:rsidP="00302DE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02DE3">
        <w:rPr>
          <w:rFonts w:eastAsia="Times New Roman" w:cs="Times New Roman"/>
          <w:sz w:val="24"/>
          <w:szCs w:val="24"/>
          <w:lang w:eastAsia="ru-RU"/>
        </w:rPr>
        <w:t>о необходимости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302DE3" w:rsidRPr="00302DE3" w:rsidRDefault="00302DE3" w:rsidP="00302DE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02DE3">
        <w:rPr>
          <w:rFonts w:eastAsia="Times New Roman" w:cs="Times New Roman"/>
          <w:sz w:val="24"/>
          <w:szCs w:val="24"/>
          <w:lang w:eastAsia="ru-RU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302DE3" w:rsidRDefault="00302DE3" w:rsidP="00302DE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02DE3">
        <w:rPr>
          <w:rFonts w:eastAsia="Times New Roman" w:cs="Times New Roman"/>
          <w:sz w:val="24"/>
          <w:szCs w:val="24"/>
          <w:lang w:eastAsia="ru-RU"/>
        </w:rPr>
        <w:t>о размещении объектов капитального строительства государственной собственности Московской области и муниципального значения;</w:t>
      </w:r>
    </w:p>
    <w:p w:rsidR="00302DE3" w:rsidRDefault="00302DE3" w:rsidP="00302DE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02DE3">
        <w:rPr>
          <w:sz w:val="24"/>
          <w:szCs w:val="24"/>
        </w:rPr>
        <w:t>о заключении договора о развитии застроенных территорий в случае, если нахождение нестационарного торгового объекта препятствует реализации указанного договора.</w:t>
      </w:r>
    </w:p>
    <w:p w:rsidR="00302DE3" w:rsidRDefault="00741E59" w:rsidP="00302DE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6.3. </w:t>
      </w:r>
      <w:proofErr w:type="gramStart"/>
      <w:r w:rsidRPr="00741E59">
        <w:rPr>
          <w:sz w:val="24"/>
          <w:szCs w:val="24"/>
        </w:rPr>
        <w:t>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</w:t>
      </w:r>
      <w:proofErr w:type="gramEnd"/>
      <w:r w:rsidRPr="00741E59">
        <w:rPr>
          <w:sz w:val="24"/>
          <w:szCs w:val="24"/>
        </w:rPr>
        <w:t xml:space="preserve"> Стороной 1 подтверждения о его вручении Стороне 2.</w:t>
      </w:r>
    </w:p>
    <w:p w:rsidR="00302DE3" w:rsidRDefault="00741E59" w:rsidP="00302DE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</w:t>
      </w:r>
      <w:r w:rsidRPr="00741E59">
        <w:rPr>
          <w:sz w:val="24"/>
          <w:szCs w:val="24"/>
        </w:rPr>
        <w:lastRenderedPageBreak/>
        <w:t>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нахождения.</w:t>
      </w:r>
    </w:p>
    <w:p w:rsidR="00741E59" w:rsidRPr="00741E59" w:rsidRDefault="00741E59" w:rsidP="00302DE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</w:t>
      </w:r>
      <w:proofErr w:type="gramStart"/>
      <w:r w:rsidRPr="00741E59">
        <w:rPr>
          <w:sz w:val="24"/>
          <w:szCs w:val="24"/>
        </w:rPr>
        <w:t>с даты размещения</w:t>
      </w:r>
      <w:proofErr w:type="gramEnd"/>
      <w:r w:rsidRPr="00741E59">
        <w:rPr>
          <w:sz w:val="24"/>
          <w:szCs w:val="24"/>
        </w:rPr>
        <w:t xml:space="preserve"> решения Стороны 1 об одностороннем отказе от исполнения Договора на официальном сайте в информационно-телекоммуникационной сети Интернет Стороны 1.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Решение Стороны 1 об одностороннем отказе от исполнения Договора вступает в </w:t>
      </w:r>
      <w:proofErr w:type="gramStart"/>
      <w:r w:rsidRPr="00741E59">
        <w:rPr>
          <w:sz w:val="24"/>
          <w:szCs w:val="24"/>
        </w:rPr>
        <w:t>силу</w:t>
      </w:r>
      <w:proofErr w:type="gramEnd"/>
      <w:r w:rsidRPr="00741E59">
        <w:rPr>
          <w:sz w:val="24"/>
          <w:szCs w:val="24"/>
        </w:rPr>
        <w:t xml:space="preserve">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6.4. Расторжение Договора по соглашению Сторон производится путем подписания соответствующего соглашения о расторжении.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6.5. В случае досрочного расторжения настоящего Договора на основании </w:t>
      </w:r>
      <w:hyperlink w:anchor="P780" w:history="1">
        <w:r w:rsidRPr="00741E59">
          <w:rPr>
            <w:color w:val="0000FF"/>
            <w:sz w:val="24"/>
            <w:szCs w:val="24"/>
          </w:rPr>
          <w:t>п. 6.2</w:t>
        </w:r>
      </w:hyperlink>
      <w:r w:rsidRPr="00741E59">
        <w:rPr>
          <w:sz w:val="24"/>
          <w:szCs w:val="24"/>
        </w:rPr>
        <w:t xml:space="preserve"> настоящего Договора денежные средства, оплаченные Стороной 2, возврату не подлежат.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7. Порядок разрешения споров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7.1. В случае возникновения любых противоречий, претензий и разногласий, а также споров, связанных с исполнением настоящего Договора, Стороны </w:t>
      </w:r>
      <w:proofErr w:type="gramStart"/>
      <w:r w:rsidRPr="00741E59">
        <w:rPr>
          <w:sz w:val="24"/>
          <w:szCs w:val="24"/>
        </w:rPr>
        <w:t>предпринимают усилия</w:t>
      </w:r>
      <w:proofErr w:type="gramEnd"/>
      <w:r w:rsidRPr="00741E59">
        <w:rPr>
          <w:sz w:val="24"/>
          <w:szCs w:val="24"/>
        </w:rPr>
        <w:t xml:space="preserve">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7.2. Все достигнутые договоренности Стороны оформляют в виде дополнительных соглашений, подписанных Сторонами и скрепленных печатями (при наличии).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7.3. До передачи спора на разрешение суда Стороны принимают меры к его урегулированию в претензионном порядке.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7.4. 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</w:t>
      </w:r>
      <w:proofErr w:type="gramStart"/>
      <w:r w:rsidRPr="00741E59">
        <w:rPr>
          <w:sz w:val="24"/>
          <w:szCs w:val="24"/>
        </w:rPr>
        <w:t>с даты</w:t>
      </w:r>
      <w:proofErr w:type="gramEnd"/>
      <w:r w:rsidRPr="00741E59">
        <w:rPr>
          <w:sz w:val="24"/>
          <w:szCs w:val="24"/>
        </w:rPr>
        <w:t xml:space="preserve"> ее получения. Оставление претензии без ответа в установленный срок означает признание требований претензии.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7.5. Если претензионные требования подлежат денежной оценке, в претензии указывается </w:t>
      </w:r>
      <w:proofErr w:type="spellStart"/>
      <w:r w:rsidRPr="00741E59">
        <w:rPr>
          <w:sz w:val="24"/>
          <w:szCs w:val="24"/>
        </w:rPr>
        <w:t>истребуемая</w:t>
      </w:r>
      <w:proofErr w:type="spellEnd"/>
      <w:r w:rsidRPr="00741E59">
        <w:rPr>
          <w:sz w:val="24"/>
          <w:szCs w:val="24"/>
        </w:rPr>
        <w:t xml:space="preserve"> сумма и ее полный и обоснованный расчет.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7.6. В подтверждение заявленных требований к претензии должны быть приложены необходимые документы либо выписки из них.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7.7.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7.8. В случае невыполнения Сторонами своих обязательств и </w:t>
      </w:r>
      <w:proofErr w:type="spellStart"/>
      <w:r w:rsidRPr="00741E59">
        <w:rPr>
          <w:sz w:val="24"/>
          <w:szCs w:val="24"/>
        </w:rPr>
        <w:t>недостижения</w:t>
      </w:r>
      <w:proofErr w:type="spellEnd"/>
      <w:r w:rsidRPr="00741E59">
        <w:rPr>
          <w:sz w:val="24"/>
          <w:szCs w:val="24"/>
        </w:rPr>
        <w:t xml:space="preserve"> взаимного согласия споры по настоящему Договору разрешаются в Арбитражном суде Московской области.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8. Форс-мажорные обстоятельства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bookmarkStart w:id="10" w:name="P804"/>
      <w:bookmarkEnd w:id="10"/>
      <w:r w:rsidRPr="00741E59">
        <w:rPr>
          <w:sz w:val="24"/>
          <w:szCs w:val="24"/>
        </w:rPr>
        <w:t>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8.3. Невыполнение условий </w:t>
      </w:r>
      <w:hyperlink w:anchor="P804" w:history="1">
        <w:r w:rsidRPr="00741E59">
          <w:rPr>
            <w:color w:val="0000FF"/>
            <w:sz w:val="24"/>
            <w:szCs w:val="24"/>
          </w:rPr>
          <w:t>пункта 8.2</w:t>
        </w:r>
      </w:hyperlink>
      <w:r w:rsidRPr="00741E59">
        <w:rPr>
          <w:sz w:val="24"/>
          <w:szCs w:val="24"/>
        </w:rPr>
        <w:t xml:space="preserve"> Договора лишает Сторону права ссылаться на </w:t>
      </w:r>
      <w:r w:rsidRPr="00741E59">
        <w:rPr>
          <w:sz w:val="24"/>
          <w:szCs w:val="24"/>
        </w:rPr>
        <w:lastRenderedPageBreak/>
        <w:t>форс-мажорные обстоятельства при невыполнении обязательств по настоящему Договору.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9. Прочие условия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9.1.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9.2. Настоящий Договор составлен в двух экземплярах, имеющих равную юридическую силу, по одному экземпляру для каждой Стороны.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9.3. Неотъемлемой частью настоящего Договора являются "Характеристики размещения нестационарного торгового объекта".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10. Адреса, банковские реквизиты и подписи Сторон</w:t>
      </w:r>
    </w:p>
    <w:p w:rsidR="00F37880" w:rsidRDefault="00F37880" w:rsidP="00A7742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741E59" w:rsidRPr="00F37880" w:rsidRDefault="00F37880" w:rsidP="00A7742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741E59" w:rsidRPr="00F37880">
        <w:rPr>
          <w:rFonts w:ascii="Times New Roman" w:hAnsi="Times New Roman" w:cs="Times New Roman"/>
          <w:sz w:val="22"/>
          <w:szCs w:val="22"/>
        </w:rPr>
        <w:t xml:space="preserve">Сторона 1   </w:t>
      </w:r>
      <w:r w:rsidRPr="00F37880">
        <w:rPr>
          <w:rFonts w:ascii="Times New Roman" w:hAnsi="Times New Roman" w:cs="Times New Roman"/>
          <w:sz w:val="22"/>
          <w:szCs w:val="22"/>
        </w:rPr>
        <w:t xml:space="preserve">       </w:t>
      </w:r>
      <w:r w:rsidR="00741E59" w:rsidRPr="00F37880">
        <w:rPr>
          <w:rFonts w:ascii="Times New Roman" w:hAnsi="Times New Roman" w:cs="Times New Roman"/>
          <w:sz w:val="22"/>
          <w:szCs w:val="22"/>
        </w:rPr>
        <w:t xml:space="preserve">             Сторона 2</w:t>
      </w:r>
    </w:p>
    <w:p w:rsidR="00302DE3" w:rsidRDefault="00302DE3" w:rsidP="00A77421">
      <w:pPr>
        <w:widowControl w:val="0"/>
        <w:autoSpaceDE w:val="0"/>
        <w:autoSpaceDN w:val="0"/>
        <w:contextualSpacing/>
        <w:jc w:val="right"/>
        <w:rPr>
          <w:sz w:val="22"/>
        </w:rPr>
      </w:pPr>
    </w:p>
    <w:p w:rsidR="00786319" w:rsidRDefault="00786319" w:rsidP="00A77421">
      <w:pPr>
        <w:widowControl w:val="0"/>
        <w:autoSpaceDE w:val="0"/>
        <w:autoSpaceDN w:val="0"/>
        <w:contextualSpacing/>
        <w:jc w:val="right"/>
        <w:rPr>
          <w:sz w:val="22"/>
        </w:rPr>
      </w:pPr>
    </w:p>
    <w:p w:rsidR="00302DE3" w:rsidRDefault="00302DE3" w:rsidP="00A77421">
      <w:pPr>
        <w:widowControl w:val="0"/>
        <w:autoSpaceDE w:val="0"/>
        <w:autoSpaceDN w:val="0"/>
        <w:contextualSpacing/>
        <w:jc w:val="right"/>
        <w:rPr>
          <w:sz w:val="22"/>
        </w:rPr>
      </w:pPr>
    </w:p>
    <w:p w:rsidR="003F5F45" w:rsidRPr="00200E01" w:rsidRDefault="003F5F45" w:rsidP="00A77421">
      <w:pPr>
        <w:widowControl w:val="0"/>
        <w:autoSpaceDE w:val="0"/>
        <w:autoSpaceDN w:val="0"/>
        <w:contextualSpacing/>
        <w:jc w:val="right"/>
        <w:rPr>
          <w:sz w:val="22"/>
        </w:rPr>
      </w:pPr>
      <w:r w:rsidRPr="00200E01">
        <w:rPr>
          <w:sz w:val="22"/>
        </w:rPr>
        <w:t>Приложение</w:t>
      </w:r>
    </w:p>
    <w:p w:rsidR="003F5F45" w:rsidRPr="00200E01" w:rsidRDefault="003F5F45" w:rsidP="00A77421">
      <w:pPr>
        <w:widowControl w:val="0"/>
        <w:autoSpaceDE w:val="0"/>
        <w:autoSpaceDN w:val="0"/>
        <w:contextualSpacing/>
        <w:jc w:val="right"/>
        <w:rPr>
          <w:sz w:val="22"/>
        </w:rPr>
      </w:pPr>
      <w:r w:rsidRPr="00200E01">
        <w:rPr>
          <w:sz w:val="22"/>
        </w:rPr>
        <w:t xml:space="preserve">   к Договору на размещение</w:t>
      </w:r>
    </w:p>
    <w:p w:rsidR="003F5F45" w:rsidRPr="00200E01" w:rsidRDefault="003F5F45" w:rsidP="00A77421">
      <w:pPr>
        <w:widowControl w:val="0"/>
        <w:autoSpaceDE w:val="0"/>
        <w:autoSpaceDN w:val="0"/>
        <w:contextualSpacing/>
        <w:jc w:val="right"/>
        <w:rPr>
          <w:sz w:val="22"/>
        </w:rPr>
      </w:pPr>
      <w:r w:rsidRPr="00200E01">
        <w:rPr>
          <w:sz w:val="22"/>
        </w:rPr>
        <w:t xml:space="preserve">   нестационарного торгового объекта</w:t>
      </w:r>
    </w:p>
    <w:p w:rsidR="003F5F45" w:rsidRPr="00200E01" w:rsidRDefault="003F5F45" w:rsidP="00A77421">
      <w:pPr>
        <w:widowControl w:val="0"/>
        <w:autoSpaceDE w:val="0"/>
        <w:autoSpaceDN w:val="0"/>
        <w:contextualSpacing/>
        <w:jc w:val="right"/>
        <w:rPr>
          <w:sz w:val="22"/>
        </w:rPr>
      </w:pPr>
      <w:r w:rsidRPr="00200E01">
        <w:rPr>
          <w:sz w:val="22"/>
        </w:rPr>
        <w:t xml:space="preserve">    от «___» __________ 20___ № _____</w:t>
      </w:r>
    </w:p>
    <w:p w:rsidR="003F5F45" w:rsidRPr="003F5F45" w:rsidRDefault="003F5F45" w:rsidP="00A77421">
      <w:pPr>
        <w:widowControl w:val="0"/>
        <w:autoSpaceDE w:val="0"/>
        <w:autoSpaceDN w:val="0"/>
        <w:contextualSpacing/>
        <w:jc w:val="right"/>
        <w:rPr>
          <w:rFonts w:eastAsia="Times New Roman" w:cs="Times New Roman"/>
          <w:sz w:val="20"/>
          <w:szCs w:val="20"/>
          <w:lang w:eastAsia="ru-RU"/>
        </w:rPr>
      </w:pPr>
      <w:r w:rsidRPr="003F5F45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</w:t>
      </w:r>
    </w:p>
    <w:p w:rsidR="003F5F45" w:rsidRPr="003F5F45" w:rsidRDefault="003F5F45" w:rsidP="00A77421">
      <w:pPr>
        <w:widowControl w:val="0"/>
        <w:autoSpaceDE w:val="0"/>
        <w:autoSpaceDN w:val="0"/>
        <w:contextualSpacing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3F5F45" w:rsidRPr="00F37880" w:rsidRDefault="003F5F45" w:rsidP="00A77421">
      <w:pPr>
        <w:widowControl w:val="0"/>
        <w:autoSpaceDE w:val="0"/>
        <w:autoSpaceDN w:val="0"/>
        <w:contextualSpacing/>
        <w:rPr>
          <w:rFonts w:eastAsia="Times New Roman" w:cs="Times New Roman"/>
          <w:sz w:val="24"/>
          <w:szCs w:val="24"/>
          <w:lang w:eastAsia="ru-RU"/>
        </w:rPr>
      </w:pPr>
      <w:bookmarkStart w:id="11" w:name="P765"/>
      <w:bookmarkEnd w:id="11"/>
      <w:r w:rsidRPr="00F37880">
        <w:rPr>
          <w:rFonts w:eastAsia="Times New Roman" w:cs="Times New Roman"/>
          <w:sz w:val="24"/>
          <w:szCs w:val="24"/>
          <w:lang w:eastAsia="ru-RU"/>
        </w:rPr>
        <w:t>Характеристики</w:t>
      </w:r>
    </w:p>
    <w:p w:rsidR="003F5F45" w:rsidRPr="00F37880" w:rsidRDefault="003F5F45" w:rsidP="00A77421">
      <w:pPr>
        <w:widowControl w:val="0"/>
        <w:autoSpaceDE w:val="0"/>
        <w:autoSpaceDN w:val="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37880">
        <w:rPr>
          <w:rFonts w:eastAsia="Times New Roman" w:cs="Times New Roman"/>
          <w:sz w:val="24"/>
          <w:szCs w:val="24"/>
          <w:lang w:eastAsia="ru-RU"/>
        </w:rPr>
        <w:t>размещения нестационарного торгового объекта</w:t>
      </w:r>
    </w:p>
    <w:p w:rsidR="003F5F45" w:rsidRPr="00F37880" w:rsidRDefault="003F5F45" w:rsidP="00A77421">
      <w:pPr>
        <w:widowControl w:val="0"/>
        <w:autoSpaceDE w:val="0"/>
        <w:autoSpaceDN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"/>
        <w:gridCol w:w="1584"/>
        <w:gridCol w:w="1316"/>
        <w:gridCol w:w="1511"/>
        <w:gridCol w:w="1584"/>
        <w:gridCol w:w="1584"/>
        <w:gridCol w:w="1584"/>
      </w:tblGrid>
      <w:tr w:rsidR="003F5F45" w:rsidRPr="00F37880" w:rsidTr="00F37880">
        <w:tc>
          <w:tcPr>
            <w:tcW w:w="166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4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732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proofErr w:type="gramStart"/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нестацио</w:t>
            </w:r>
            <w:r w:rsidR="00F37880"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нарного</w:t>
            </w:r>
            <w:proofErr w:type="spellEnd"/>
            <w:proofErr w:type="gramEnd"/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торгового объекта в соответствии со Схемой размещения </w:t>
            </w:r>
            <w:proofErr w:type="spellStart"/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нестацио</w:t>
            </w:r>
            <w:r w:rsidR="00F37880"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нарных</w:t>
            </w:r>
            <w:proofErr w:type="spellEnd"/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торговых объектов</w:t>
            </w:r>
          </w:p>
        </w:tc>
        <w:tc>
          <w:tcPr>
            <w:tcW w:w="835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Описание внешнего вида </w:t>
            </w:r>
            <w:proofErr w:type="spellStart"/>
            <w:proofErr w:type="gramStart"/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нестационар</w:t>
            </w:r>
            <w:r w:rsidR="00F3788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торгового объекта</w:t>
            </w:r>
          </w:p>
        </w:tc>
        <w:tc>
          <w:tcPr>
            <w:tcW w:w="835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Тип нестационарного торгового объекта</w:t>
            </w:r>
          </w:p>
        </w:tc>
        <w:tc>
          <w:tcPr>
            <w:tcW w:w="835" w:type="pct"/>
          </w:tcPr>
          <w:p w:rsidR="003F5F45" w:rsidRPr="00F37880" w:rsidRDefault="003F5F45" w:rsidP="00F37880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835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Общая площадь нестационарного торгового объекта, кв. м</w:t>
            </w:r>
          </w:p>
        </w:tc>
      </w:tr>
      <w:tr w:rsidR="003F5F45" w:rsidRPr="00F37880" w:rsidTr="00F37880">
        <w:tc>
          <w:tcPr>
            <w:tcW w:w="166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4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5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5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3F5F45" w:rsidRPr="003F5F45" w:rsidRDefault="003F5F45" w:rsidP="00A77421">
      <w:pPr>
        <w:widowControl w:val="0"/>
        <w:autoSpaceDE w:val="0"/>
        <w:autoSpaceDN w:val="0"/>
        <w:contextualSpacing/>
        <w:jc w:val="both"/>
        <w:rPr>
          <w:rFonts w:eastAsia="Times New Roman" w:cs="Times New Roman"/>
          <w:sz w:val="22"/>
          <w:szCs w:val="20"/>
          <w:lang w:eastAsia="ru-RU"/>
        </w:rPr>
      </w:pPr>
    </w:p>
    <w:p w:rsidR="003F5F45" w:rsidRPr="00F37880" w:rsidRDefault="003F5F45" w:rsidP="00A77421">
      <w:pPr>
        <w:widowControl w:val="0"/>
        <w:autoSpaceDE w:val="0"/>
        <w:autoSpaceDN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37880">
        <w:rPr>
          <w:rFonts w:eastAsia="Times New Roman" w:cs="Times New Roman"/>
          <w:sz w:val="24"/>
          <w:szCs w:val="24"/>
          <w:lang w:eastAsia="ru-RU"/>
        </w:rPr>
        <w:t>Реквизиты и подписи Сторон:</w:t>
      </w:r>
    </w:p>
    <w:p w:rsidR="003F5F45" w:rsidRPr="003F5F45" w:rsidRDefault="003F5F45" w:rsidP="00A77421">
      <w:pPr>
        <w:widowControl w:val="0"/>
        <w:autoSpaceDE w:val="0"/>
        <w:autoSpaceDN w:val="0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F5F45" w:rsidRPr="00F37880" w:rsidRDefault="003F5F45" w:rsidP="00A77421">
      <w:pPr>
        <w:widowControl w:val="0"/>
        <w:autoSpaceDE w:val="0"/>
        <w:autoSpaceDN w:val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F37880">
        <w:rPr>
          <w:rFonts w:eastAsia="Times New Roman" w:cs="Times New Roman"/>
          <w:sz w:val="22"/>
          <w:lang w:eastAsia="ru-RU"/>
        </w:rPr>
        <w:t>Сторона 1:                            Сторона 2:</w:t>
      </w:r>
    </w:p>
    <w:sectPr w:rsidR="003F5F45" w:rsidRPr="00F37880" w:rsidSect="00221C3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95AD1"/>
    <w:multiLevelType w:val="multilevel"/>
    <w:tmpl w:val="F89AC1A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5B4B1492"/>
    <w:multiLevelType w:val="hybridMultilevel"/>
    <w:tmpl w:val="7692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E2"/>
    <w:rsid w:val="00000AE6"/>
    <w:rsid w:val="00012BD9"/>
    <w:rsid w:val="0003071B"/>
    <w:rsid w:val="000365FA"/>
    <w:rsid w:val="000670EE"/>
    <w:rsid w:val="000703D7"/>
    <w:rsid w:val="00073CAE"/>
    <w:rsid w:val="000919B4"/>
    <w:rsid w:val="0009771E"/>
    <w:rsid w:val="000F2632"/>
    <w:rsid w:val="000F4F8C"/>
    <w:rsid w:val="0010043D"/>
    <w:rsid w:val="00103274"/>
    <w:rsid w:val="00114DCD"/>
    <w:rsid w:val="00133588"/>
    <w:rsid w:val="001337C3"/>
    <w:rsid w:val="00141303"/>
    <w:rsid w:val="0016697B"/>
    <w:rsid w:val="00167A63"/>
    <w:rsid w:val="00174682"/>
    <w:rsid w:val="001F5A64"/>
    <w:rsid w:val="00200E01"/>
    <w:rsid w:val="002074D2"/>
    <w:rsid w:val="00221C31"/>
    <w:rsid w:val="00230A9B"/>
    <w:rsid w:val="00237D60"/>
    <w:rsid w:val="00241D78"/>
    <w:rsid w:val="00262B4D"/>
    <w:rsid w:val="00287206"/>
    <w:rsid w:val="002A7F5F"/>
    <w:rsid w:val="002B24F4"/>
    <w:rsid w:val="002B6670"/>
    <w:rsid w:val="002C373B"/>
    <w:rsid w:val="002D1EF7"/>
    <w:rsid w:val="002D3750"/>
    <w:rsid w:val="002E024D"/>
    <w:rsid w:val="00302DE3"/>
    <w:rsid w:val="00305739"/>
    <w:rsid w:val="00307B9D"/>
    <w:rsid w:val="00331E05"/>
    <w:rsid w:val="00340B01"/>
    <w:rsid w:val="00347297"/>
    <w:rsid w:val="003532E6"/>
    <w:rsid w:val="00363904"/>
    <w:rsid w:val="00370ACD"/>
    <w:rsid w:val="003743A0"/>
    <w:rsid w:val="00375EEB"/>
    <w:rsid w:val="003804E7"/>
    <w:rsid w:val="00384933"/>
    <w:rsid w:val="00384DE3"/>
    <w:rsid w:val="00385A4D"/>
    <w:rsid w:val="003A1241"/>
    <w:rsid w:val="003A28C0"/>
    <w:rsid w:val="003A5706"/>
    <w:rsid w:val="003A6409"/>
    <w:rsid w:val="003C0118"/>
    <w:rsid w:val="003D47A3"/>
    <w:rsid w:val="003E7859"/>
    <w:rsid w:val="003F222E"/>
    <w:rsid w:val="003F5F45"/>
    <w:rsid w:val="0040388F"/>
    <w:rsid w:val="00404F31"/>
    <w:rsid w:val="00405DA0"/>
    <w:rsid w:val="00421AA7"/>
    <w:rsid w:val="0042383A"/>
    <w:rsid w:val="0043006A"/>
    <w:rsid w:val="00432C4C"/>
    <w:rsid w:val="00432E9F"/>
    <w:rsid w:val="00441CD2"/>
    <w:rsid w:val="004441BE"/>
    <w:rsid w:val="00467DFD"/>
    <w:rsid w:val="004861FC"/>
    <w:rsid w:val="004D095E"/>
    <w:rsid w:val="004D44B0"/>
    <w:rsid w:val="004D52BF"/>
    <w:rsid w:val="004E7119"/>
    <w:rsid w:val="004E73E9"/>
    <w:rsid w:val="005003E2"/>
    <w:rsid w:val="00502868"/>
    <w:rsid w:val="00507226"/>
    <w:rsid w:val="0051781C"/>
    <w:rsid w:val="00531223"/>
    <w:rsid w:val="0053725A"/>
    <w:rsid w:val="005654C1"/>
    <w:rsid w:val="0057246B"/>
    <w:rsid w:val="00572DBD"/>
    <w:rsid w:val="005756AE"/>
    <w:rsid w:val="0057782C"/>
    <w:rsid w:val="005804B6"/>
    <w:rsid w:val="005A2DC7"/>
    <w:rsid w:val="005A7AD0"/>
    <w:rsid w:val="005C0CAE"/>
    <w:rsid w:val="005C79E6"/>
    <w:rsid w:val="005E2529"/>
    <w:rsid w:val="005F5AA7"/>
    <w:rsid w:val="00602BBF"/>
    <w:rsid w:val="00621686"/>
    <w:rsid w:val="00625796"/>
    <w:rsid w:val="00646A26"/>
    <w:rsid w:val="0065297D"/>
    <w:rsid w:val="0065507F"/>
    <w:rsid w:val="0068503E"/>
    <w:rsid w:val="00696904"/>
    <w:rsid w:val="006A5958"/>
    <w:rsid w:val="006C4260"/>
    <w:rsid w:val="006F0D55"/>
    <w:rsid w:val="006F1755"/>
    <w:rsid w:val="00721E9D"/>
    <w:rsid w:val="0072391D"/>
    <w:rsid w:val="00741E59"/>
    <w:rsid w:val="00747D78"/>
    <w:rsid w:val="007562C2"/>
    <w:rsid w:val="00780ACA"/>
    <w:rsid w:val="00785C76"/>
    <w:rsid w:val="00786319"/>
    <w:rsid w:val="0079105B"/>
    <w:rsid w:val="007A3EAA"/>
    <w:rsid w:val="007A4C5D"/>
    <w:rsid w:val="007E2946"/>
    <w:rsid w:val="007E2BC8"/>
    <w:rsid w:val="007F4930"/>
    <w:rsid w:val="0080229E"/>
    <w:rsid w:val="008124E3"/>
    <w:rsid w:val="00812822"/>
    <w:rsid w:val="00840A8E"/>
    <w:rsid w:val="00861857"/>
    <w:rsid w:val="008667BC"/>
    <w:rsid w:val="008707FC"/>
    <w:rsid w:val="00873285"/>
    <w:rsid w:val="00873C30"/>
    <w:rsid w:val="00876AB8"/>
    <w:rsid w:val="00884D7C"/>
    <w:rsid w:val="008963BA"/>
    <w:rsid w:val="00897162"/>
    <w:rsid w:val="0090370A"/>
    <w:rsid w:val="00932266"/>
    <w:rsid w:val="0093561E"/>
    <w:rsid w:val="00942930"/>
    <w:rsid w:val="0097501F"/>
    <w:rsid w:val="00977D0B"/>
    <w:rsid w:val="00983CA6"/>
    <w:rsid w:val="00984960"/>
    <w:rsid w:val="009C020D"/>
    <w:rsid w:val="009C5FBF"/>
    <w:rsid w:val="009D27D7"/>
    <w:rsid w:val="009D7E22"/>
    <w:rsid w:val="009F450F"/>
    <w:rsid w:val="00A41115"/>
    <w:rsid w:val="00A41C29"/>
    <w:rsid w:val="00A70738"/>
    <w:rsid w:val="00A72B84"/>
    <w:rsid w:val="00A77421"/>
    <w:rsid w:val="00A77644"/>
    <w:rsid w:val="00A878E5"/>
    <w:rsid w:val="00AA2309"/>
    <w:rsid w:val="00AB6062"/>
    <w:rsid w:val="00AB6D20"/>
    <w:rsid w:val="00AF0A88"/>
    <w:rsid w:val="00B006D2"/>
    <w:rsid w:val="00B407E4"/>
    <w:rsid w:val="00B44611"/>
    <w:rsid w:val="00B44996"/>
    <w:rsid w:val="00B64B6B"/>
    <w:rsid w:val="00B77174"/>
    <w:rsid w:val="00B77A00"/>
    <w:rsid w:val="00B77B10"/>
    <w:rsid w:val="00B813D2"/>
    <w:rsid w:val="00B84512"/>
    <w:rsid w:val="00B874B0"/>
    <w:rsid w:val="00B9359F"/>
    <w:rsid w:val="00B95C54"/>
    <w:rsid w:val="00BC53DD"/>
    <w:rsid w:val="00BF47BB"/>
    <w:rsid w:val="00C44C48"/>
    <w:rsid w:val="00C53D6C"/>
    <w:rsid w:val="00C551FD"/>
    <w:rsid w:val="00C62602"/>
    <w:rsid w:val="00C62BE2"/>
    <w:rsid w:val="00C6381A"/>
    <w:rsid w:val="00C84612"/>
    <w:rsid w:val="00CD69EA"/>
    <w:rsid w:val="00CE5D3D"/>
    <w:rsid w:val="00D04AAC"/>
    <w:rsid w:val="00D059E9"/>
    <w:rsid w:val="00D06F39"/>
    <w:rsid w:val="00D225CC"/>
    <w:rsid w:val="00D3072F"/>
    <w:rsid w:val="00D3748A"/>
    <w:rsid w:val="00D60B6A"/>
    <w:rsid w:val="00D6147F"/>
    <w:rsid w:val="00D652E8"/>
    <w:rsid w:val="00D77A54"/>
    <w:rsid w:val="00D77D37"/>
    <w:rsid w:val="00D9024E"/>
    <w:rsid w:val="00DA7BB4"/>
    <w:rsid w:val="00DB3C85"/>
    <w:rsid w:val="00DE4663"/>
    <w:rsid w:val="00E0402B"/>
    <w:rsid w:val="00E2535B"/>
    <w:rsid w:val="00E25D95"/>
    <w:rsid w:val="00E30127"/>
    <w:rsid w:val="00E545DE"/>
    <w:rsid w:val="00E67FF5"/>
    <w:rsid w:val="00E768C0"/>
    <w:rsid w:val="00E85E68"/>
    <w:rsid w:val="00E8701E"/>
    <w:rsid w:val="00EA719A"/>
    <w:rsid w:val="00EB1389"/>
    <w:rsid w:val="00EE2697"/>
    <w:rsid w:val="00EF5B6F"/>
    <w:rsid w:val="00F0047F"/>
    <w:rsid w:val="00F0454D"/>
    <w:rsid w:val="00F100B6"/>
    <w:rsid w:val="00F37880"/>
    <w:rsid w:val="00F46648"/>
    <w:rsid w:val="00F66B5E"/>
    <w:rsid w:val="00FA0752"/>
    <w:rsid w:val="00FA7829"/>
    <w:rsid w:val="00FB192C"/>
    <w:rsid w:val="00FB352F"/>
    <w:rsid w:val="00FC5477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23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62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C62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2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2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2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2B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4C5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21C31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18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8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0738"/>
    <w:pPr>
      <w:ind w:left="720"/>
      <w:contextualSpacing/>
    </w:pPr>
  </w:style>
  <w:style w:type="paragraph" w:customStyle="1" w:styleId="ConsNormal">
    <w:name w:val="ConsNormal"/>
    <w:rsid w:val="00302D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23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62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C62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2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2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2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2B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4C5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21C31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18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8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0738"/>
    <w:pPr>
      <w:ind w:left="720"/>
      <w:contextualSpacing/>
    </w:pPr>
  </w:style>
  <w:style w:type="paragraph" w:customStyle="1" w:styleId="ConsNormal">
    <w:name w:val="ConsNormal"/>
    <w:rsid w:val="00302D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hira.org" TargetMode="External"/><Relationship Id="rId13" Type="http://schemas.openxmlformats.org/officeDocument/2006/relationships/hyperlink" Target="consultantplus://offline/ref=63AE3D5B0C44A661F7591B2934DCC42A8DC79015EBD4209525110B231Df3CEN" TargetMode="External"/><Relationship Id="rId3" Type="http://schemas.openxmlformats.org/officeDocument/2006/relationships/styles" Target="styles.xml"/><Relationship Id="rId7" Type="http://schemas.openxmlformats.org/officeDocument/2006/relationships/hyperlink" Target="mailto:kui@kashira.org" TargetMode="External"/><Relationship Id="rId12" Type="http://schemas.openxmlformats.org/officeDocument/2006/relationships/hyperlink" Target="consultantplus://offline/ref=63AE3D5B0C44A661F7591B2934DCC42A8DC79015EBD4209525110B231Df3C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shira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mosreg.ru" TargetMode="External"/><Relationship Id="rId14" Type="http://schemas.openxmlformats.org/officeDocument/2006/relationships/hyperlink" Target="consultantplus://offline/ref=63AE3D5B0C44A661F7591B2934DCC42A8DC79015EBD4209525110B231Df3C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80660-E9AE-4FAF-A79C-23A22073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19</Pages>
  <Words>7731</Words>
  <Characters>44067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26</cp:revision>
  <cp:lastPrinted>2019-11-28T08:36:00Z</cp:lastPrinted>
  <dcterms:created xsi:type="dcterms:W3CDTF">2019-02-28T15:40:00Z</dcterms:created>
  <dcterms:modified xsi:type="dcterms:W3CDTF">2019-12-03T10:21:00Z</dcterms:modified>
</cp:coreProperties>
</file>