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9C" w:rsidRPr="00B66E9C" w:rsidRDefault="00B66E9C" w:rsidP="00B66E9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27.11.2020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105</w:t>
      </w:r>
    </w:p>
    <w:p w:rsidR="00B66E9C" w:rsidRPr="00B66E9C" w:rsidRDefault="00B66E9C" w:rsidP="00B66E9C">
      <w:pPr>
        <w:rPr>
          <w:sz w:val="28"/>
          <w:szCs w:val="28"/>
        </w:rPr>
      </w:pPr>
    </w:p>
    <w:p w:rsidR="002C6BAF" w:rsidRPr="00B66E9C" w:rsidRDefault="008078CA" w:rsidP="00B66E9C">
      <w:pPr>
        <w:rPr>
          <w:b/>
          <w:bCs/>
          <w:sz w:val="28"/>
          <w:szCs w:val="28"/>
        </w:rPr>
      </w:pPr>
      <w:r w:rsidRPr="00B66E9C">
        <w:rPr>
          <w:sz w:val="28"/>
          <w:szCs w:val="28"/>
        </w:rPr>
        <w:t xml:space="preserve"> </w:t>
      </w:r>
    </w:p>
    <w:p w:rsidR="002C6BAF" w:rsidRPr="00B66E9C" w:rsidRDefault="00A05E6F" w:rsidP="002C6BAF">
      <w:pPr>
        <w:rPr>
          <w:sz w:val="28"/>
          <w:szCs w:val="28"/>
        </w:rPr>
      </w:pPr>
      <w:r w:rsidRPr="00B66E9C">
        <w:rPr>
          <w:sz w:val="28"/>
          <w:szCs w:val="28"/>
        </w:rPr>
        <w:t>О</w:t>
      </w:r>
      <w:r w:rsidR="002C6BAF" w:rsidRPr="00B66E9C">
        <w:rPr>
          <w:sz w:val="28"/>
          <w:szCs w:val="28"/>
        </w:rPr>
        <w:t xml:space="preserve"> срока</w:t>
      </w:r>
      <w:r w:rsidRPr="00B66E9C">
        <w:rPr>
          <w:sz w:val="28"/>
          <w:szCs w:val="28"/>
        </w:rPr>
        <w:t>х</w:t>
      </w:r>
      <w:r w:rsidR="002C6BAF" w:rsidRPr="00B66E9C">
        <w:rPr>
          <w:sz w:val="28"/>
          <w:szCs w:val="28"/>
        </w:rPr>
        <w:t xml:space="preserve"> проведения мероприятий </w:t>
      </w:r>
    </w:p>
    <w:p w:rsidR="002C6BAF" w:rsidRPr="00B66E9C" w:rsidRDefault="002C6BAF" w:rsidP="002C6BAF">
      <w:pPr>
        <w:rPr>
          <w:sz w:val="28"/>
          <w:szCs w:val="28"/>
        </w:rPr>
      </w:pPr>
      <w:r w:rsidRPr="00B66E9C">
        <w:rPr>
          <w:sz w:val="28"/>
          <w:szCs w:val="28"/>
        </w:rPr>
        <w:t xml:space="preserve">по формированию Молодежного парламента </w:t>
      </w:r>
      <w:proofErr w:type="gramStart"/>
      <w:r w:rsidRPr="00B66E9C">
        <w:rPr>
          <w:sz w:val="28"/>
          <w:szCs w:val="28"/>
        </w:rPr>
        <w:t>при</w:t>
      </w:r>
      <w:proofErr w:type="gramEnd"/>
    </w:p>
    <w:p w:rsidR="002C6BAF" w:rsidRPr="00B66E9C" w:rsidRDefault="002C6BAF" w:rsidP="002C6BAF">
      <w:pPr>
        <w:rPr>
          <w:sz w:val="28"/>
          <w:szCs w:val="28"/>
        </w:rPr>
      </w:pPr>
      <w:proofErr w:type="gramStart"/>
      <w:r w:rsidRPr="00B66E9C">
        <w:rPr>
          <w:sz w:val="28"/>
          <w:szCs w:val="28"/>
        </w:rPr>
        <w:t>Совете</w:t>
      </w:r>
      <w:proofErr w:type="gramEnd"/>
      <w:r w:rsidRPr="00B66E9C">
        <w:rPr>
          <w:sz w:val="28"/>
          <w:szCs w:val="28"/>
        </w:rPr>
        <w:t xml:space="preserve"> депутатов городского округа Кашира</w:t>
      </w:r>
    </w:p>
    <w:p w:rsidR="002C6BAF" w:rsidRPr="00B66E9C" w:rsidRDefault="002C6BAF" w:rsidP="002C6BAF">
      <w:pPr>
        <w:rPr>
          <w:sz w:val="28"/>
          <w:szCs w:val="28"/>
        </w:rPr>
      </w:pPr>
      <w:r w:rsidRPr="00B66E9C">
        <w:rPr>
          <w:sz w:val="28"/>
          <w:szCs w:val="28"/>
        </w:rPr>
        <w:t>Московской области</w:t>
      </w:r>
    </w:p>
    <w:p w:rsidR="002C6BAF" w:rsidRPr="00B66E9C" w:rsidRDefault="002C6BAF" w:rsidP="002C6BAF">
      <w:pPr>
        <w:jc w:val="both"/>
        <w:rPr>
          <w:sz w:val="28"/>
          <w:szCs w:val="28"/>
        </w:rPr>
      </w:pPr>
    </w:p>
    <w:p w:rsidR="002C6BAF" w:rsidRDefault="002C6BAF" w:rsidP="002C6BAF">
      <w:pPr>
        <w:jc w:val="both"/>
        <w:rPr>
          <w:sz w:val="26"/>
          <w:szCs w:val="26"/>
        </w:rPr>
      </w:pPr>
    </w:p>
    <w:p w:rsidR="00942415" w:rsidRPr="00942415" w:rsidRDefault="002C6BAF" w:rsidP="002C6BAF">
      <w:pPr>
        <w:ind w:firstLine="720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Руководствуясь Федеральным законом от 06.10.2003 №131-ФЗ «</w:t>
      </w:r>
      <w:proofErr w:type="gramStart"/>
      <w:r w:rsidRPr="00984EF6">
        <w:rPr>
          <w:sz w:val="28"/>
          <w:szCs w:val="28"/>
        </w:rPr>
        <w:t>Об</w:t>
      </w:r>
      <w:proofErr w:type="gramEnd"/>
      <w:r w:rsidRPr="00984EF6">
        <w:rPr>
          <w:sz w:val="28"/>
          <w:szCs w:val="28"/>
        </w:rPr>
        <w:t xml:space="preserve"> </w:t>
      </w:r>
      <w:proofErr w:type="gramStart"/>
      <w:r w:rsidRPr="00984EF6">
        <w:rPr>
          <w:sz w:val="28"/>
          <w:szCs w:val="28"/>
        </w:rPr>
        <w:t>общих принципах организации местного самоуправления в Российской Федерации», Законами  Московской области от 01.12.2003 №155/2003-ОЗ (ред. от 28.10.2019</w:t>
      </w:r>
      <w:r>
        <w:rPr>
          <w:sz w:val="28"/>
          <w:szCs w:val="28"/>
        </w:rPr>
        <w:t xml:space="preserve"> № 207/2019-ОЗ</w:t>
      </w:r>
      <w:r w:rsidRPr="00984EF6">
        <w:rPr>
          <w:sz w:val="28"/>
          <w:szCs w:val="28"/>
        </w:rPr>
        <w:t>) «О государственной молодёжной политике</w:t>
      </w:r>
      <w:r>
        <w:rPr>
          <w:sz w:val="28"/>
          <w:szCs w:val="28"/>
        </w:rPr>
        <w:t xml:space="preserve"> в Московской области» и от 16.04.2010 №40/2010-ОЗ (ред. от 31.03.2020 №51/2020-ОЗ) «О Московском областном молодежном парламенте»,</w:t>
      </w:r>
      <w:r w:rsidR="00942415">
        <w:rPr>
          <w:sz w:val="28"/>
          <w:szCs w:val="28"/>
        </w:rPr>
        <w:t xml:space="preserve"> на основании письма</w:t>
      </w:r>
      <w:r>
        <w:rPr>
          <w:sz w:val="28"/>
          <w:szCs w:val="28"/>
        </w:rPr>
        <w:t xml:space="preserve"> Комитета по делам молодежи Московской областной Думы</w:t>
      </w:r>
      <w:r w:rsidR="00942415">
        <w:rPr>
          <w:sz w:val="28"/>
          <w:szCs w:val="28"/>
        </w:rPr>
        <w:t xml:space="preserve"> от 16.11.2020 №Д-20-414исх</w:t>
      </w:r>
      <w:r>
        <w:rPr>
          <w:sz w:val="28"/>
          <w:szCs w:val="28"/>
        </w:rPr>
        <w:t xml:space="preserve"> </w:t>
      </w:r>
      <w:r w:rsidR="00942415">
        <w:rPr>
          <w:sz w:val="28"/>
          <w:szCs w:val="28"/>
        </w:rPr>
        <w:t>«</w:t>
      </w:r>
      <w:r>
        <w:rPr>
          <w:sz w:val="28"/>
          <w:szCs w:val="28"/>
        </w:rPr>
        <w:t>О переносе голосования в молодежные</w:t>
      </w:r>
      <w:proofErr w:type="gramEnd"/>
      <w:r>
        <w:rPr>
          <w:sz w:val="28"/>
          <w:szCs w:val="28"/>
        </w:rPr>
        <w:t xml:space="preserve"> парламенты муниципальных образований Московской области на 2021год», </w:t>
      </w:r>
      <w:r w:rsidRPr="00984EF6">
        <w:rPr>
          <w:sz w:val="28"/>
          <w:szCs w:val="28"/>
        </w:rPr>
        <w:t> </w:t>
      </w:r>
      <w:r w:rsidRPr="00984EF6">
        <w:rPr>
          <w:bCs/>
          <w:sz w:val="28"/>
          <w:szCs w:val="28"/>
        </w:rPr>
        <w:t xml:space="preserve">Уставом городского округа Кашира Московской области, </w:t>
      </w:r>
      <w:r w:rsidRPr="00984EF6">
        <w:rPr>
          <w:sz w:val="28"/>
          <w:szCs w:val="28"/>
        </w:rPr>
        <w:t xml:space="preserve">решением Совета депутатов городского округа Кашира от 02.11.2018 №84-н «Об утверждении Положения о Молодежном парламенте при Совете депутатов городского округа Кашира», </w:t>
      </w:r>
      <w:r w:rsidR="00942415">
        <w:rPr>
          <w:sz w:val="28"/>
          <w:szCs w:val="28"/>
        </w:rPr>
        <w:t xml:space="preserve">в связи с введением в Московской области дополнительных ограничительных мер </w:t>
      </w:r>
      <w:r w:rsidR="00B66E9C">
        <w:rPr>
          <w:sz w:val="28"/>
          <w:szCs w:val="28"/>
        </w:rPr>
        <w:t xml:space="preserve">         </w:t>
      </w:r>
      <w:r w:rsidR="00942415">
        <w:rPr>
          <w:sz w:val="28"/>
          <w:szCs w:val="28"/>
        </w:rPr>
        <w:t xml:space="preserve">из-за пандемии вируса </w:t>
      </w:r>
      <w:r w:rsidR="00942415">
        <w:rPr>
          <w:sz w:val="28"/>
          <w:szCs w:val="28"/>
          <w:lang w:val="en-US"/>
        </w:rPr>
        <w:t>COVID</w:t>
      </w:r>
      <w:r w:rsidR="00942415">
        <w:rPr>
          <w:sz w:val="28"/>
          <w:szCs w:val="28"/>
        </w:rPr>
        <w:t>-</w:t>
      </w:r>
      <w:r w:rsidR="00942415" w:rsidRPr="00942415">
        <w:rPr>
          <w:sz w:val="28"/>
          <w:szCs w:val="28"/>
        </w:rPr>
        <w:t>19</w:t>
      </w:r>
      <w:r w:rsidR="00B66E9C">
        <w:rPr>
          <w:sz w:val="28"/>
          <w:szCs w:val="28"/>
        </w:rPr>
        <w:t>,</w:t>
      </w:r>
    </w:p>
    <w:p w:rsidR="002C6BAF" w:rsidRPr="00984EF6" w:rsidRDefault="002C6BAF" w:rsidP="002C6BAF">
      <w:pPr>
        <w:ind w:firstLine="720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Совет депутатов городского округа Кашира</w:t>
      </w:r>
      <w:r w:rsidR="00B66E9C">
        <w:rPr>
          <w:sz w:val="28"/>
          <w:szCs w:val="28"/>
        </w:rPr>
        <w:t>,</w:t>
      </w:r>
    </w:p>
    <w:p w:rsidR="002C6BAF" w:rsidRDefault="002C6BAF" w:rsidP="002C6BAF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>РЕШИЛ:</w:t>
      </w:r>
    </w:p>
    <w:p w:rsidR="00B66E9C" w:rsidRPr="00984EF6" w:rsidRDefault="00B66E9C" w:rsidP="002C6BAF">
      <w:pPr>
        <w:jc w:val="both"/>
        <w:rPr>
          <w:sz w:val="28"/>
          <w:szCs w:val="28"/>
        </w:rPr>
      </w:pPr>
    </w:p>
    <w:p w:rsidR="002C6BAF" w:rsidRPr="00942415" w:rsidRDefault="002C6BAF" w:rsidP="00942415">
      <w:pPr>
        <w:ind w:firstLine="708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решение</w:t>
      </w:r>
      <w:r w:rsidRPr="005C081C">
        <w:rPr>
          <w:sz w:val="28"/>
          <w:szCs w:val="28"/>
        </w:rPr>
        <w:t xml:space="preserve"> Совета депутатов городского округа Кашира при</w:t>
      </w:r>
      <w:r>
        <w:rPr>
          <w:sz w:val="28"/>
          <w:szCs w:val="28"/>
        </w:rPr>
        <w:t>нятое 27.10.2020 № 98</w:t>
      </w:r>
      <w:r w:rsidR="00942415" w:rsidRPr="00942415">
        <w:rPr>
          <w:sz w:val="28"/>
          <w:szCs w:val="28"/>
        </w:rPr>
        <w:t xml:space="preserve"> </w:t>
      </w:r>
      <w:r w:rsidR="00942415">
        <w:rPr>
          <w:sz w:val="28"/>
          <w:szCs w:val="28"/>
        </w:rPr>
        <w:t>«</w:t>
      </w:r>
      <w:r w:rsidR="00942415" w:rsidRPr="00984EF6">
        <w:rPr>
          <w:sz w:val="28"/>
          <w:szCs w:val="28"/>
        </w:rPr>
        <w:t>Об утверждении срока проведения мероприятий по формированию Молодежного парламента при</w:t>
      </w:r>
      <w:r w:rsidR="00942415">
        <w:rPr>
          <w:sz w:val="28"/>
          <w:szCs w:val="28"/>
        </w:rPr>
        <w:t xml:space="preserve"> </w:t>
      </w:r>
      <w:r w:rsidR="00942415" w:rsidRPr="00984EF6">
        <w:rPr>
          <w:sz w:val="28"/>
          <w:szCs w:val="28"/>
        </w:rPr>
        <w:t>Совете депутатов городского округа Кашира</w:t>
      </w:r>
      <w:r w:rsidR="00942415">
        <w:rPr>
          <w:sz w:val="28"/>
          <w:szCs w:val="28"/>
        </w:rPr>
        <w:t xml:space="preserve"> </w:t>
      </w:r>
      <w:r w:rsidR="00942415" w:rsidRPr="00984EF6">
        <w:rPr>
          <w:sz w:val="28"/>
          <w:szCs w:val="28"/>
        </w:rPr>
        <w:t>Московской области</w:t>
      </w:r>
      <w:r w:rsidR="00942415">
        <w:rPr>
          <w:sz w:val="28"/>
          <w:szCs w:val="28"/>
        </w:rPr>
        <w:t>»</w:t>
      </w:r>
      <w:r w:rsidR="00D12BE9">
        <w:rPr>
          <w:sz w:val="28"/>
          <w:szCs w:val="28"/>
        </w:rPr>
        <w:t>.</w:t>
      </w:r>
    </w:p>
    <w:p w:rsidR="002C6BAF" w:rsidRDefault="00942415" w:rsidP="002C6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Перенести проведение</w:t>
      </w:r>
      <w:r w:rsidRPr="00984EF6">
        <w:rPr>
          <w:sz w:val="28"/>
          <w:szCs w:val="28"/>
        </w:rPr>
        <w:t xml:space="preserve"> мероприятий по формированию Молодёжного парламента при Совете депутатов городского округа Кашира Московской области</w:t>
      </w:r>
      <w:r>
        <w:rPr>
          <w:sz w:val="28"/>
          <w:szCs w:val="28"/>
        </w:rPr>
        <w:t xml:space="preserve"> на 2021год.</w:t>
      </w:r>
    </w:p>
    <w:p w:rsidR="00942415" w:rsidRDefault="00942415" w:rsidP="002C6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Продлить срок полномочий действующего </w:t>
      </w:r>
      <w:r w:rsidRPr="00984EF6">
        <w:rPr>
          <w:sz w:val="28"/>
          <w:szCs w:val="28"/>
        </w:rPr>
        <w:t>Молодёжного парламента при Совете депутатов городского округа Кашира Московской области</w:t>
      </w:r>
      <w:r w:rsidR="00D12BE9">
        <w:rPr>
          <w:sz w:val="28"/>
          <w:szCs w:val="28"/>
        </w:rPr>
        <w:t xml:space="preserve"> на период до</w:t>
      </w:r>
      <w:r>
        <w:rPr>
          <w:sz w:val="28"/>
          <w:szCs w:val="28"/>
        </w:rPr>
        <w:t xml:space="preserve"> </w:t>
      </w:r>
      <w:r w:rsidR="00A05E6F">
        <w:rPr>
          <w:sz w:val="28"/>
          <w:szCs w:val="28"/>
        </w:rPr>
        <w:t xml:space="preserve">первого заседания нового состава </w:t>
      </w:r>
      <w:r w:rsidR="00A05E6F" w:rsidRPr="00984EF6">
        <w:rPr>
          <w:sz w:val="28"/>
          <w:szCs w:val="28"/>
        </w:rPr>
        <w:t>Молодёжного парламента при Совете депутатов городского округа Кашира Московской области</w:t>
      </w:r>
      <w:r w:rsidR="00A05E6F">
        <w:rPr>
          <w:sz w:val="28"/>
          <w:szCs w:val="28"/>
        </w:rPr>
        <w:t>.</w:t>
      </w:r>
    </w:p>
    <w:p w:rsidR="00B66E9C" w:rsidRDefault="00D12BE9" w:rsidP="002C6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6BAF">
        <w:rPr>
          <w:sz w:val="28"/>
          <w:szCs w:val="28"/>
        </w:rPr>
        <w:t xml:space="preserve">. </w:t>
      </w:r>
      <w:r w:rsidR="002C6BAF" w:rsidRPr="00984EF6">
        <w:rPr>
          <w:sz w:val="28"/>
          <w:szCs w:val="28"/>
        </w:rPr>
        <w:t>Нап</w:t>
      </w:r>
      <w:r w:rsidR="00BA4368">
        <w:rPr>
          <w:sz w:val="28"/>
          <w:szCs w:val="28"/>
        </w:rPr>
        <w:t>равить данное решение</w:t>
      </w:r>
      <w:r w:rsidR="002C6BAF" w:rsidRPr="00984EF6">
        <w:rPr>
          <w:sz w:val="28"/>
          <w:szCs w:val="28"/>
        </w:rPr>
        <w:t xml:space="preserve"> в Молодежную территориальную </w:t>
      </w:r>
      <w:r w:rsidR="002C6BAF">
        <w:rPr>
          <w:sz w:val="28"/>
          <w:szCs w:val="28"/>
        </w:rPr>
        <w:t xml:space="preserve">избирательную </w:t>
      </w:r>
      <w:r w:rsidR="002C6BAF" w:rsidRPr="00984EF6">
        <w:rPr>
          <w:sz w:val="28"/>
          <w:szCs w:val="28"/>
        </w:rPr>
        <w:t>комиссию городского округа Кашира.</w:t>
      </w:r>
    </w:p>
    <w:p w:rsidR="00B66E9C" w:rsidRDefault="00B66E9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6BAF" w:rsidRDefault="00B66E9C" w:rsidP="00B66E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66E9C" w:rsidRDefault="00B66E9C" w:rsidP="00B66E9C">
      <w:pPr>
        <w:ind w:firstLine="708"/>
        <w:jc w:val="center"/>
        <w:rPr>
          <w:sz w:val="28"/>
          <w:szCs w:val="28"/>
        </w:rPr>
      </w:pPr>
    </w:p>
    <w:p w:rsidR="002C6BAF" w:rsidRPr="00984EF6" w:rsidRDefault="00D12BE9" w:rsidP="002C6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2C6BAF" w:rsidRPr="00984EF6">
        <w:rPr>
          <w:sz w:val="28"/>
          <w:szCs w:val="28"/>
        </w:rPr>
        <w:t xml:space="preserve">. Опубликовать настоящее  решение в газете «Вести Каширского района»  и разместить на официальном сайте  Администрации городского округа Кашира в сети «Интернет».  </w:t>
      </w:r>
    </w:p>
    <w:p w:rsidR="002C6BAF" w:rsidRPr="00984EF6" w:rsidRDefault="00D12BE9" w:rsidP="00B66E9C">
      <w:pPr>
        <w:ind w:firstLine="708"/>
        <w:jc w:val="both"/>
        <w:rPr>
          <w:noProof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6</w:t>
      </w:r>
      <w:r w:rsidR="002C6BAF" w:rsidRPr="00984EF6">
        <w:rPr>
          <w:sz w:val="28"/>
          <w:szCs w:val="28"/>
        </w:rPr>
        <w:t xml:space="preserve">. </w:t>
      </w:r>
      <w:proofErr w:type="gramStart"/>
      <w:r w:rsidR="002C6BAF" w:rsidRPr="00984EF6">
        <w:rPr>
          <w:sz w:val="28"/>
          <w:szCs w:val="28"/>
        </w:rPr>
        <w:t>Контроль за</w:t>
      </w:r>
      <w:proofErr w:type="gramEnd"/>
      <w:r w:rsidR="002C6BAF" w:rsidRPr="00984EF6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2C6BAF" w:rsidRPr="00984EF6">
        <w:rPr>
          <w:noProof/>
          <w:color w:val="000000"/>
          <w:spacing w:val="-4"/>
          <w:sz w:val="28"/>
          <w:szCs w:val="28"/>
        </w:rPr>
        <w:t>постоянной депутатской комиссии по вопросам  местного самоуправления, этике, организации работы  и регламенту Совета депутатов</w:t>
      </w:r>
    </w:p>
    <w:p w:rsidR="002C6BAF" w:rsidRPr="00984EF6" w:rsidRDefault="002C6BAF" w:rsidP="00B66E9C">
      <w:pPr>
        <w:jc w:val="both"/>
      </w:pPr>
      <w:r w:rsidRPr="00984EF6">
        <w:rPr>
          <w:noProof/>
          <w:color w:val="000000"/>
          <w:spacing w:val="-4"/>
          <w:sz w:val="28"/>
          <w:szCs w:val="28"/>
        </w:rPr>
        <w:t>Кручинина И.Н</w:t>
      </w:r>
      <w:r w:rsidRPr="00984EF6">
        <w:rPr>
          <w:noProof/>
          <w:color w:val="000000"/>
          <w:spacing w:val="-4"/>
        </w:rPr>
        <w:t>.</w:t>
      </w:r>
    </w:p>
    <w:p w:rsidR="00243BCD" w:rsidRDefault="002C6BAF" w:rsidP="00B66E9C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      </w:t>
      </w:r>
    </w:p>
    <w:p w:rsidR="002C6BAF" w:rsidRPr="00984EF6" w:rsidRDefault="002C6BAF" w:rsidP="002C6BAF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    </w:t>
      </w:r>
    </w:p>
    <w:p w:rsidR="002C6BAF" w:rsidRPr="00984EF6" w:rsidRDefault="002C6BAF" w:rsidP="002C6BAF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>Председатель Совета депутатов</w:t>
      </w:r>
    </w:p>
    <w:p w:rsidR="002C6BAF" w:rsidRPr="00984EF6" w:rsidRDefault="002C6BAF" w:rsidP="002C6BAF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>городского округа Кашира                                                               С.Ю.</w:t>
      </w:r>
      <w:r w:rsidR="00B66E9C">
        <w:rPr>
          <w:sz w:val="28"/>
          <w:szCs w:val="28"/>
        </w:rPr>
        <w:t xml:space="preserve"> </w:t>
      </w:r>
      <w:r w:rsidRPr="00984EF6">
        <w:rPr>
          <w:sz w:val="28"/>
          <w:szCs w:val="28"/>
        </w:rPr>
        <w:t>Буров</w:t>
      </w:r>
    </w:p>
    <w:p w:rsidR="002C6BAF" w:rsidRDefault="002C6BAF" w:rsidP="002C6BAF">
      <w:pPr>
        <w:jc w:val="both"/>
        <w:rPr>
          <w:sz w:val="28"/>
          <w:szCs w:val="28"/>
        </w:rPr>
      </w:pPr>
      <w:r w:rsidRPr="00984EF6">
        <w:rPr>
          <w:sz w:val="28"/>
          <w:szCs w:val="28"/>
        </w:rPr>
        <w:t xml:space="preserve"> </w:t>
      </w:r>
      <w:r w:rsidRPr="00984EF6">
        <w:rPr>
          <w:sz w:val="28"/>
          <w:szCs w:val="28"/>
        </w:rPr>
        <w:tab/>
      </w:r>
      <w:r w:rsidRPr="00984EF6">
        <w:rPr>
          <w:sz w:val="28"/>
          <w:szCs w:val="28"/>
        </w:rPr>
        <w:tab/>
      </w:r>
      <w:r w:rsidRPr="00984EF6">
        <w:rPr>
          <w:sz w:val="28"/>
          <w:szCs w:val="28"/>
        </w:rPr>
        <w:tab/>
      </w:r>
      <w:r w:rsidRPr="00984EF6">
        <w:rPr>
          <w:sz w:val="28"/>
          <w:szCs w:val="28"/>
        </w:rPr>
        <w:tab/>
      </w:r>
    </w:p>
    <w:p w:rsidR="00B66E9C" w:rsidRDefault="00B66E9C" w:rsidP="002C6BAF">
      <w:pPr>
        <w:jc w:val="both"/>
        <w:rPr>
          <w:sz w:val="28"/>
          <w:szCs w:val="28"/>
        </w:rPr>
      </w:pPr>
    </w:p>
    <w:p w:rsidR="002C6BAF" w:rsidRPr="00984EF6" w:rsidRDefault="002C6BAF" w:rsidP="002C6BAF">
      <w:pPr>
        <w:ind w:left="2832" w:firstLine="708"/>
        <w:jc w:val="both"/>
        <w:rPr>
          <w:sz w:val="28"/>
          <w:szCs w:val="28"/>
        </w:rPr>
      </w:pPr>
      <w:r w:rsidRPr="00984EF6">
        <w:rPr>
          <w:sz w:val="28"/>
          <w:szCs w:val="28"/>
        </w:rPr>
        <w:t>Дата подписания</w:t>
      </w:r>
      <w:r w:rsidR="00B66E9C">
        <w:rPr>
          <w:sz w:val="28"/>
          <w:szCs w:val="28"/>
        </w:rPr>
        <w:t>: 27.11.2020</w:t>
      </w:r>
    </w:p>
    <w:p w:rsidR="002C6BAF" w:rsidRDefault="002C6BAF" w:rsidP="002C6BAF"/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2C6BAF" w:rsidP="002C6BAF">
      <w:pPr>
        <w:rPr>
          <w:sz w:val="28"/>
          <w:szCs w:val="28"/>
        </w:rPr>
      </w:pPr>
    </w:p>
    <w:p w:rsidR="002C6BAF" w:rsidRDefault="00C82B5F" w:rsidP="002C6BA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</w:p>
    <w:sectPr w:rsidR="002C6BAF" w:rsidSect="00B66E9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F"/>
    <w:rsid w:val="00080BE1"/>
    <w:rsid w:val="00243BCD"/>
    <w:rsid w:val="002C6BAF"/>
    <w:rsid w:val="003514D2"/>
    <w:rsid w:val="005713BE"/>
    <w:rsid w:val="008078CA"/>
    <w:rsid w:val="00942415"/>
    <w:rsid w:val="009E6137"/>
    <w:rsid w:val="00A05E6F"/>
    <w:rsid w:val="00B66E9C"/>
    <w:rsid w:val="00BA4368"/>
    <w:rsid w:val="00C82B5F"/>
    <w:rsid w:val="00D1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B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AF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2C6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6B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BAF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table" w:styleId="a3">
    <w:name w:val="Table Grid"/>
    <w:basedOn w:val="a1"/>
    <w:rsid w:val="002C6B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6B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2020-11-30T07:50:00Z</cp:lastPrinted>
  <dcterms:created xsi:type="dcterms:W3CDTF">2020-11-17T10:55:00Z</dcterms:created>
  <dcterms:modified xsi:type="dcterms:W3CDTF">2020-11-30T10:29:00Z</dcterms:modified>
</cp:coreProperties>
</file>