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E8F6" w14:textId="77777777" w:rsidR="002E0976" w:rsidRPr="002D3E3F" w:rsidRDefault="002E0976" w:rsidP="002E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</w:t>
      </w:r>
    </w:p>
    <w:p w14:paraId="0297E5BC" w14:textId="77777777" w:rsidR="002E0976" w:rsidRPr="002D3E3F" w:rsidRDefault="002E0976" w:rsidP="002E0976">
      <w:pPr>
        <w:shd w:val="clear" w:color="auto" w:fill="FFFFFF"/>
        <w:spacing w:after="0" w:line="240" w:lineRule="auto"/>
        <w:rPr>
          <w:rFonts w:ascii="MuseoSansRegular" w:eastAsia="Times New Roman" w:hAnsi="MuseoSansRegular" w:cs="Times New Roman"/>
          <w:sz w:val="21"/>
          <w:szCs w:val="21"/>
          <w:lang w:eastAsia="ru-RU"/>
        </w:rPr>
      </w:pPr>
      <w:r w:rsidRPr="002D3E3F">
        <w:rPr>
          <w:rFonts w:ascii="MuseoSansRegular" w:eastAsia="Times New Roman" w:hAnsi="MuseoSansRegular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A60A70" wp14:editId="17EB5F21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751AB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RK6RE5QEAAMQDAAAOAAAAAAAAAAAAAAAAAC4CAABkcnMvZTJvRG9jLnhtbFBLAQItABQA&#10;BgAIAAAAIQACnVV42QAAAAMBAAAPAAAAAAAAAAAAAAAAAD8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185511E6" w14:textId="79507393" w:rsidR="002E0976" w:rsidRPr="002D3E3F" w:rsidRDefault="002E0976" w:rsidP="002E09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проводятся по проекту постановления администрации городского округа Кашира «О внесении изменений в постановление администрации городского округа Кашира от 05.10.2020г. № 2091-па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D3E3F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Кашира» (далее – Проект постановления, общественные обсуждения).</w:t>
      </w:r>
    </w:p>
    <w:p w14:paraId="129C6BAB" w14:textId="6183E85C" w:rsidR="002E0976" w:rsidRPr="002D3E3F" w:rsidRDefault="002E0976" w:rsidP="004575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проводятся в порядке, установленном Положением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общественных обсуждений 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Кашира, 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 городского округа Кашира от 03.09.2020 № 1815-па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редакции постановления администрации городского округа Кашира от 01.03.2021г. № 452-па) (далее – </w:t>
      </w:r>
      <w:r w:rsidR="0063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72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45759A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B31B3" w14:textId="0C2F8F45" w:rsidR="002E0976" w:rsidRPr="002D3E3F" w:rsidRDefault="00E62ABA" w:rsidP="00E62A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0976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на проведение 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E0976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D3E3F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E0976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экономической политике администрации городского округа Кашира.</w:t>
      </w:r>
    </w:p>
    <w:p w14:paraId="150E6ACF" w14:textId="77777777" w:rsidR="002E0976" w:rsidRPr="002D3E3F" w:rsidRDefault="002E0976" w:rsidP="004575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по Проекту постановления являются участники алкогольного рынка, ведущие хозяйственную деятельность на территории городского округа Кашира Московской области, представители образовательных организаций; организаций, осуществляющих обучение несовершеннолетних; представители учреждений, осуществляющих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 собственников спортивных сооружений, собственников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Российской Федерации, вокзалов, аэропортов (далее – участники общественных обсуждений).</w:t>
      </w:r>
    </w:p>
    <w:p w14:paraId="65244550" w14:textId="3D660456" w:rsidR="002E0976" w:rsidRPr="002D3E3F" w:rsidRDefault="002E0976" w:rsidP="004575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 – с 1 марта 2021 года по </w:t>
      </w:r>
      <w:r w:rsidR="00102477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года.</w:t>
      </w:r>
    </w:p>
    <w:p w14:paraId="3B83FE28" w14:textId="5EA8F6BA" w:rsidR="002E0976" w:rsidRPr="002D3E3F" w:rsidRDefault="002E0976" w:rsidP="004575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общественных обсуждений: 1</w:t>
      </w:r>
      <w:r w:rsidR="00102477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 в 14 часов 00 минут по адресу: Московская область, городской округ Кашира, г. Кашира, ул. Ленина, д. 2, каб. 30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05EF3" w14:textId="77777777" w:rsidR="00517680" w:rsidRDefault="00154E3A" w:rsidP="005176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теме общественных обсуждений будет проводиться в рабочие дни с 08.30 по 17.00 с 01.03.2021 г. по 10.03.2021 г. по телефону 8 (49669) 28-777 (доб.104)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7680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Московская область, городской округ Кашира, г. Кашира, ул. Ленина, д. 2, каб. 30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7680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4C6FE2" w14:textId="3ADC81E7" w:rsidR="002E0976" w:rsidRPr="002D3E3F" w:rsidRDefault="002E0976" w:rsidP="005176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3F">
        <w:rPr>
          <w:rFonts w:ascii="Times New Roman" w:hAnsi="Times New Roman" w:cs="Times New Roman"/>
          <w:sz w:val="28"/>
          <w:szCs w:val="28"/>
        </w:rPr>
        <w:t>В случае продления режима повышенной готовности на территории Московской области, введенного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 в редакции постановлений Губернатора Московской области от 23.07.2020 </w:t>
      </w:r>
      <w:hyperlink r:id="rId4" w:tgtFrame="_blank" w:history="1">
        <w:r w:rsidRPr="00517680">
          <w:rPr>
            <w:rFonts w:ascii="Times New Roman" w:hAnsi="Times New Roman" w:cs="Times New Roman"/>
            <w:sz w:val="28"/>
            <w:szCs w:val="28"/>
          </w:rPr>
          <w:t>№ 344-ПГ</w:t>
        </w:r>
      </w:hyperlink>
      <w:r w:rsidRPr="002D3E3F">
        <w:rPr>
          <w:rFonts w:ascii="Times New Roman" w:hAnsi="Times New Roman" w:cs="Times New Roman"/>
          <w:sz w:val="28"/>
          <w:szCs w:val="28"/>
        </w:rPr>
        <w:t>, от 01.08.2020 </w:t>
      </w:r>
      <w:hyperlink r:id="rId5" w:tgtFrame="_blank" w:history="1">
        <w:r w:rsidRPr="00517680">
          <w:rPr>
            <w:rFonts w:ascii="Times New Roman" w:hAnsi="Times New Roman" w:cs="Times New Roman"/>
            <w:sz w:val="28"/>
            <w:szCs w:val="28"/>
          </w:rPr>
          <w:t>№ 353-ПГ</w:t>
        </w:r>
      </w:hyperlink>
      <w:r w:rsidRPr="002D3E3F">
        <w:rPr>
          <w:rFonts w:ascii="Times New Roman" w:hAnsi="Times New Roman" w:cs="Times New Roman"/>
          <w:sz w:val="28"/>
          <w:szCs w:val="28"/>
        </w:rPr>
        <w:t>, от 06.08.2020 </w:t>
      </w:r>
      <w:hyperlink r:id="rId6" w:tgtFrame="_blank" w:history="1">
        <w:r w:rsidRPr="00517680">
          <w:rPr>
            <w:rFonts w:ascii="Times New Roman" w:hAnsi="Times New Roman" w:cs="Times New Roman"/>
            <w:sz w:val="28"/>
            <w:szCs w:val="28"/>
          </w:rPr>
          <w:t>№ 354-ПГ</w:t>
        </w:r>
      </w:hyperlink>
      <w:r w:rsidR="006A30D7" w:rsidRPr="002D3E3F">
        <w:t xml:space="preserve"> </w:t>
      </w:r>
      <w:r w:rsidR="006A30D7" w:rsidRPr="002D3E3F">
        <w:rPr>
          <w:rFonts w:ascii="Times New Roman" w:hAnsi="Times New Roman" w:cs="Times New Roman"/>
          <w:sz w:val="28"/>
          <w:szCs w:val="28"/>
        </w:rPr>
        <w:t xml:space="preserve">от 20.08.2020 </w:t>
      </w:r>
      <w:hyperlink r:id="rId7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374-ПГ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18.09.2020 </w:t>
      </w:r>
      <w:hyperlink r:id="rId8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414-ПГ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25.09.2020 </w:t>
      </w:r>
      <w:hyperlink r:id="rId9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420-ПГ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01.10.2020 </w:t>
      </w:r>
      <w:hyperlink r:id="rId10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429-ПГ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07.10.2020 </w:t>
      </w:r>
      <w:hyperlink r:id="rId11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439-ПГ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15.10.2020 </w:t>
      </w:r>
      <w:hyperlink r:id="rId12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455-ПГ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19.10.2020 </w:t>
      </w:r>
      <w:hyperlink r:id="rId13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463-ПГ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31.10.2020 </w:t>
      </w:r>
      <w:hyperlink r:id="rId14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485-ПГ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06.11.2020 </w:t>
      </w:r>
      <w:hyperlink r:id="rId15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496-ПГ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09.11.2020 </w:t>
      </w:r>
      <w:hyperlink r:id="rId16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502-ПГ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20.11.2020 </w:t>
      </w:r>
      <w:hyperlink r:id="rId17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518-ПГ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26.11.2020 </w:t>
      </w:r>
      <w:hyperlink r:id="rId18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530-ПГ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11.12.2020 </w:t>
      </w:r>
      <w:hyperlink r:id="rId19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558-ПГ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12.01.2021 </w:t>
      </w:r>
      <w:hyperlink r:id="rId20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1-ПГ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21.01.2021 </w:t>
      </w:r>
      <w:hyperlink r:id="rId21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16-ПГ</w:t>
        </w:r>
      </w:hyperlink>
      <w:r w:rsidR="006A30D7" w:rsidRPr="002D3E3F">
        <w:rPr>
          <w:rFonts w:ascii="Times New Roman" w:hAnsi="Times New Roman" w:cs="Times New Roman"/>
          <w:sz w:val="28"/>
          <w:szCs w:val="28"/>
        </w:rPr>
        <w:t xml:space="preserve">, от 08.02.2021 </w:t>
      </w:r>
      <w:hyperlink r:id="rId22" w:history="1">
        <w:r w:rsidR="006A30D7" w:rsidRPr="002D3E3F">
          <w:rPr>
            <w:rFonts w:ascii="Times New Roman" w:hAnsi="Times New Roman" w:cs="Times New Roman"/>
            <w:sz w:val="28"/>
            <w:szCs w:val="28"/>
          </w:rPr>
          <w:t>№ 33-ПГ</w:t>
        </w:r>
      </w:hyperlink>
      <w:r w:rsidRPr="002D3E3F">
        <w:rPr>
          <w:rFonts w:ascii="Times New Roman" w:hAnsi="Times New Roman" w:cs="Times New Roman"/>
          <w:sz w:val="28"/>
          <w:szCs w:val="28"/>
        </w:rPr>
        <w:t xml:space="preserve">), Проект </w:t>
      </w:r>
      <w:r w:rsidR="006A30D7" w:rsidRPr="002D3E3F">
        <w:rPr>
          <w:rFonts w:ascii="Times New Roman" w:hAnsi="Times New Roman" w:cs="Times New Roman"/>
          <w:sz w:val="28"/>
          <w:szCs w:val="28"/>
        </w:rPr>
        <w:t>постановления</w:t>
      </w:r>
      <w:r w:rsidRPr="002D3E3F">
        <w:rPr>
          <w:rFonts w:ascii="Times New Roman" w:hAnsi="Times New Roman" w:cs="Times New Roman"/>
          <w:sz w:val="28"/>
          <w:szCs w:val="28"/>
        </w:rPr>
        <w:t xml:space="preserve"> будет представлен в период с </w:t>
      </w:r>
      <w:r w:rsidR="00102477" w:rsidRPr="002D3E3F">
        <w:rPr>
          <w:rFonts w:ascii="Times New Roman" w:hAnsi="Times New Roman" w:cs="Times New Roman"/>
          <w:sz w:val="28"/>
          <w:szCs w:val="28"/>
        </w:rPr>
        <w:t>01</w:t>
      </w:r>
      <w:r w:rsidRPr="002D3E3F">
        <w:rPr>
          <w:rFonts w:ascii="Times New Roman" w:hAnsi="Times New Roman" w:cs="Times New Roman"/>
          <w:sz w:val="28"/>
          <w:szCs w:val="28"/>
        </w:rPr>
        <w:t>.0</w:t>
      </w:r>
      <w:r w:rsidR="006A30D7" w:rsidRPr="002D3E3F">
        <w:rPr>
          <w:rFonts w:ascii="Times New Roman" w:hAnsi="Times New Roman" w:cs="Times New Roman"/>
          <w:sz w:val="28"/>
          <w:szCs w:val="28"/>
        </w:rPr>
        <w:t>3</w:t>
      </w:r>
      <w:r w:rsidRPr="002D3E3F">
        <w:rPr>
          <w:rFonts w:ascii="Times New Roman" w:hAnsi="Times New Roman" w:cs="Times New Roman"/>
          <w:sz w:val="28"/>
          <w:szCs w:val="28"/>
        </w:rPr>
        <w:t>.202</w:t>
      </w:r>
      <w:r w:rsidR="006A30D7" w:rsidRPr="002D3E3F">
        <w:rPr>
          <w:rFonts w:ascii="Times New Roman" w:hAnsi="Times New Roman" w:cs="Times New Roman"/>
          <w:sz w:val="28"/>
          <w:szCs w:val="28"/>
        </w:rPr>
        <w:t>1</w:t>
      </w:r>
      <w:r w:rsidRPr="002D3E3F">
        <w:rPr>
          <w:rFonts w:ascii="Times New Roman" w:hAnsi="Times New Roman" w:cs="Times New Roman"/>
          <w:sz w:val="28"/>
          <w:szCs w:val="28"/>
        </w:rPr>
        <w:t xml:space="preserve"> до </w:t>
      </w:r>
      <w:r w:rsidR="00102477" w:rsidRPr="002D3E3F">
        <w:rPr>
          <w:rFonts w:ascii="Times New Roman" w:hAnsi="Times New Roman" w:cs="Times New Roman"/>
          <w:sz w:val="28"/>
          <w:szCs w:val="28"/>
        </w:rPr>
        <w:t>10</w:t>
      </w:r>
      <w:r w:rsidRPr="002D3E3F">
        <w:rPr>
          <w:rFonts w:ascii="Times New Roman" w:hAnsi="Times New Roman" w:cs="Times New Roman"/>
          <w:sz w:val="28"/>
          <w:szCs w:val="28"/>
        </w:rPr>
        <w:t>.0</w:t>
      </w:r>
      <w:r w:rsidR="00102477" w:rsidRPr="002D3E3F">
        <w:rPr>
          <w:rFonts w:ascii="Times New Roman" w:hAnsi="Times New Roman" w:cs="Times New Roman"/>
          <w:sz w:val="28"/>
          <w:szCs w:val="28"/>
        </w:rPr>
        <w:t>3</w:t>
      </w:r>
      <w:r w:rsidRPr="002D3E3F">
        <w:rPr>
          <w:rFonts w:ascii="Times New Roman" w:hAnsi="Times New Roman" w:cs="Times New Roman"/>
          <w:sz w:val="28"/>
          <w:szCs w:val="28"/>
        </w:rPr>
        <w:t>.202</w:t>
      </w:r>
      <w:r w:rsidR="006A30D7" w:rsidRPr="002D3E3F">
        <w:rPr>
          <w:rFonts w:ascii="Times New Roman" w:hAnsi="Times New Roman" w:cs="Times New Roman"/>
          <w:sz w:val="28"/>
          <w:szCs w:val="28"/>
        </w:rPr>
        <w:t>1</w:t>
      </w:r>
      <w:r w:rsidRPr="002D3E3F">
        <w:rPr>
          <w:rFonts w:ascii="Times New Roman" w:hAnsi="Times New Roman" w:cs="Times New Roman"/>
          <w:sz w:val="28"/>
          <w:szCs w:val="28"/>
        </w:rPr>
        <w:t xml:space="preserve"> в электронном формате на официальном сайте Администрации городского округа Кашира Московской области в сети «Интернет» </w:t>
      </w:r>
      <w:hyperlink r:id="rId23" w:history="1">
        <w:r w:rsidRPr="002D3E3F">
          <w:rPr>
            <w:rFonts w:ascii="Times New Roman" w:hAnsi="Times New Roman" w:cs="Times New Roman"/>
            <w:sz w:val="28"/>
            <w:szCs w:val="28"/>
            <w:u w:val="single"/>
          </w:rPr>
          <w:t>http://kashira.org/</w:t>
        </w:r>
      </w:hyperlink>
      <w:r w:rsidRPr="002D3E3F">
        <w:rPr>
          <w:rFonts w:ascii="Times New Roman" w:hAnsi="Times New Roman" w:cs="Times New Roman"/>
          <w:sz w:val="28"/>
          <w:szCs w:val="28"/>
        </w:rPr>
        <w:t>.</w:t>
      </w:r>
    </w:p>
    <w:p w14:paraId="57FADD8C" w14:textId="77777777" w:rsidR="002D3E3F" w:rsidRPr="002D3E3F" w:rsidRDefault="002D3E3F" w:rsidP="004575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364BAF" w14:textId="1F4D975F" w:rsidR="002E0976" w:rsidRPr="002D3E3F" w:rsidRDefault="002E0976" w:rsidP="002D3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по Проекту постановления в срок 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17680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01.03.2021г. </w:t>
      </w:r>
      <w:r w:rsidR="00FD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7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30D7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30D7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17680"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08.30 по 17.00 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посредством:</w:t>
      </w:r>
    </w:p>
    <w:p w14:paraId="78021A83" w14:textId="2DC7BACF" w:rsidR="002E0976" w:rsidRPr="002D3E3F" w:rsidRDefault="002E0976" w:rsidP="002D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</w:t>
      </w:r>
      <w:r w:rsidR="0051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уполномоченного органа</w:t>
      </w: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C01EAA" w14:textId="77777777" w:rsidR="002E0976" w:rsidRPr="002D3E3F" w:rsidRDefault="002E0976" w:rsidP="002D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личного обращения в Уполномоченный орган;</w:t>
      </w:r>
    </w:p>
    <w:p w14:paraId="5903BA32" w14:textId="7F0AFE9B" w:rsidR="002D3E3F" w:rsidRPr="002D3E3F" w:rsidRDefault="002E0976" w:rsidP="002D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почтового отправления.</w:t>
      </w:r>
    </w:p>
    <w:p w14:paraId="63D67678" w14:textId="77777777" w:rsidR="002D3E3F" w:rsidRPr="002D3E3F" w:rsidRDefault="002D3E3F" w:rsidP="002D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53FBD" w14:textId="5CD7AC8E" w:rsidR="00154E3A" w:rsidRPr="002D3E3F" w:rsidRDefault="002D3E3F" w:rsidP="002D3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hAnsi="Times New Roman" w:cs="Times New Roman"/>
          <w:sz w:val="28"/>
          <w:szCs w:val="28"/>
        </w:rPr>
        <w:t>П</w:t>
      </w:r>
      <w:r w:rsidR="00154E3A" w:rsidRPr="002D3E3F">
        <w:rPr>
          <w:rFonts w:ascii="Times New Roman" w:hAnsi="Times New Roman" w:cs="Times New Roman"/>
          <w:sz w:val="28"/>
          <w:szCs w:val="28"/>
        </w:rPr>
        <w:t xml:space="preserve">редоставление предложений и замечаний по вопросу, рассматриваемому на общественных обсуждениях, осуществляется в соответствии с Положением о порядке проведения общественных обсуждений об определении границ, прилегающих к некоторым организациям и объектам территорий, на которых не допускается розничная продажа алкогольной </w:t>
      </w:r>
      <w:r w:rsidR="00154E3A" w:rsidRPr="002D3E3F">
        <w:rPr>
          <w:rFonts w:ascii="Times New Roman" w:hAnsi="Times New Roman" w:cs="Times New Roman"/>
          <w:sz w:val="28"/>
          <w:szCs w:val="28"/>
        </w:rPr>
        <w:lastRenderedPageBreak/>
        <w:t>продукции и розничная продажа алкогольной продукции при оказании услуг общественного питания, на территории городского округа Кашира, утвержденным постановлением администрации городского округа Кашира от 03.09.2020г. № 1815-па (в редакции постановления администрации городского округа Кашира от 01.03.2021 г. № 452-па).</w:t>
      </w:r>
    </w:p>
    <w:p w14:paraId="4B0D4893" w14:textId="1DDB76D2" w:rsidR="002E0976" w:rsidRPr="002D3E3F" w:rsidRDefault="002E0976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Проекту постановления размещены на официальном сайте Администрации городского округа Кашира в информационно-телекоммуникационной сети «Интернет» </w:t>
      </w:r>
      <w:hyperlink r:id="rId24" w:history="1">
        <w:r w:rsidRPr="002D3E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http://kashira.org/</w:t>
        </w:r>
      </w:hyperlink>
      <w:r w:rsidRPr="002D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6A2857" w14:textId="0E9A411D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EC0AF28" w14:textId="510C5F28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AB6243" w14:textId="63E59149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037B67" w14:textId="15A20F1D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2A8635" w14:textId="4B6B5B59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9C32BB" w14:textId="33532220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750F893" w14:textId="185CD5CE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82EE5E" w14:textId="05FF5E46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D059E7" w14:textId="4415CEC8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AA9CA9" w14:textId="1348B63F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8440DD" w14:textId="57B93E0B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8E0B14" w14:textId="7C4BEB5C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91143F" w14:textId="63C2770C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5DF01C" w14:textId="4CD13976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965529" w14:textId="4F4DD1F2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7C18C3" w14:textId="6ECEE799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97D50B" w14:textId="65D4AF3B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535908" w14:textId="378B3F47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07698C" w14:textId="5B690922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903F22" w14:textId="23D2D6C4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C88C11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     </w:t>
      </w:r>
    </w:p>
    <w:p w14:paraId="05B22219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1DD2DC39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Кашира</w:t>
      </w:r>
    </w:p>
    <w:p w14:paraId="3D573796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от 05.10.2020г. № 2091-па</w:t>
      </w:r>
    </w:p>
    <w:p w14:paraId="55FC4B9F" w14:textId="77777777" w:rsidR="00813DE1" w:rsidRPr="00813DE1" w:rsidRDefault="00813DE1" w:rsidP="00813DE1">
      <w:pPr>
        <w:widowControl w:val="0"/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«Об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х</w:t>
      </w:r>
    </w:p>
    <w:p w14:paraId="4AEDF7EA" w14:textId="77777777" w:rsidR="00813DE1" w:rsidRPr="00813DE1" w:rsidRDefault="00813DE1" w:rsidP="00813DE1">
      <w:pPr>
        <w:widowControl w:val="0"/>
        <w:spacing w:after="0" w:line="240" w:lineRule="auto"/>
        <w:ind w:left="102" w:right="4389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оторым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отор</w:t>
      </w:r>
      <w:r w:rsidRPr="00813DE1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зни</w:t>
      </w:r>
      <w:r w:rsidRPr="00813DE1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жа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огол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кции и розничная продажа алкогольной продукции при оказании услуг общественного питания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 городского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Кашира»</w:t>
      </w:r>
    </w:p>
    <w:p w14:paraId="264CAE17" w14:textId="77777777" w:rsidR="00813DE1" w:rsidRPr="00813DE1" w:rsidRDefault="00813DE1" w:rsidP="00813DE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66BF7947" w14:textId="77777777" w:rsidR="00813DE1" w:rsidRPr="00813DE1" w:rsidRDefault="00813DE1" w:rsidP="00813DE1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5A9C7939" w14:textId="77777777" w:rsidR="00813DE1" w:rsidRPr="00813DE1" w:rsidRDefault="00813DE1" w:rsidP="00813DE1">
      <w:pPr>
        <w:widowControl w:val="0"/>
        <w:spacing w:after="0" w:line="240" w:lineRule="auto"/>
        <w:ind w:left="102" w:right="-2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13D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</w:t>
      </w:r>
      <w:r w:rsidRPr="00813D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Pr="00813D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16 Ф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13D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 от 22.11.1995г. № 171-ФЗ</w:t>
      </w:r>
      <w:r w:rsidRPr="00813DE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13D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13DE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тва и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оборо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лового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гол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кци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 огр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блен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(р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огол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кци</w:t>
      </w:r>
      <w:r w:rsidRPr="00813DE1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5"/>
          <w:sz w:val="28"/>
          <w:szCs w:val="28"/>
        </w:rPr>
        <w:t>в соответствии 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м Пр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тва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 Ф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2.2012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№ 1425</w:t>
      </w:r>
      <w:r w:rsidRPr="00813D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>ъ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йс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масс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вого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13DE1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оторых</w:t>
      </w:r>
      <w:r w:rsidRPr="00813DE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жа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огол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3DE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кц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813DE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 орг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орым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ям и об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отор</w:t>
      </w:r>
      <w:r w:rsidRPr="00813DE1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зни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огол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кци</w:t>
      </w:r>
      <w:r w:rsidRPr="00813DE1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DE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 Кашира Мо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обла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, с учетом результатов общественных обсуждений (протокол от 11.03.2021 №1),</w:t>
      </w:r>
    </w:p>
    <w:p w14:paraId="3FE37725" w14:textId="77777777" w:rsidR="00813DE1" w:rsidRPr="00813DE1" w:rsidRDefault="00813DE1" w:rsidP="00813DE1">
      <w:pPr>
        <w:widowControl w:val="0"/>
        <w:spacing w:after="0" w:line="240" w:lineRule="auto"/>
        <w:ind w:right="3457" w:firstLine="102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ЛЯЮ:</w:t>
      </w:r>
    </w:p>
    <w:p w14:paraId="145E8E73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B9A9C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ab/>
        <w:t>Внести в постановление администрации городского округа Кашира от 05.10.2020г. № 2091-па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Кашира» (далее постановление, Порядок) следующие изменения:</w:t>
      </w:r>
    </w:p>
    <w:p w14:paraId="28B71B6E" w14:textId="77777777" w:rsidR="00813DE1" w:rsidRPr="00813DE1" w:rsidRDefault="00813DE1" w:rsidP="00813D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ab/>
        <w:t>Пункт 2. Порядка</w:t>
      </w:r>
      <w:r w:rsidRPr="00813DE1">
        <w:rPr>
          <w:rFonts w:ascii="Arial" w:eastAsia="Calibri" w:hAnsi="Arial" w:cs="Arial"/>
          <w:sz w:val="24"/>
          <w:szCs w:val="24"/>
        </w:rPr>
        <w:t xml:space="preserve"> </w:t>
      </w:r>
      <w:r w:rsidRPr="00813DE1">
        <w:rPr>
          <w:rFonts w:ascii="Times New Roman" w:eastAsia="Calibri" w:hAnsi="Times New Roman" w:cs="Times New Roman"/>
          <w:sz w:val="28"/>
          <w:szCs w:val="28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городского округа Кашира</w:t>
      </w:r>
      <w:r w:rsidRPr="00813DE1">
        <w:rPr>
          <w:rFonts w:ascii="Arial" w:eastAsia="Calibri" w:hAnsi="Arial" w:cs="Arial"/>
          <w:sz w:val="24"/>
          <w:szCs w:val="24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(приложение №1 к постановлению)  (далее – Порядок) дополнить подпунктом 2.3. следующего содержания:</w:t>
      </w:r>
    </w:p>
    <w:p w14:paraId="13A40CC0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«2.3.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предоставляющих в границах своей территории стоянку для автомашин.».</w:t>
      </w:r>
    </w:p>
    <w:p w14:paraId="1789E7A9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Calibri" w:eastAsia="Calibri" w:hAnsi="Calibri" w:cs="Times New Roman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13DE1">
        <w:rPr>
          <w:rFonts w:ascii="Calibri" w:eastAsia="Calibri" w:hAnsi="Calibri" w:cs="Times New Roman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Пункт 6. Порядка дополнить абзацем следующего содержания:</w:t>
      </w:r>
      <w:r w:rsidRPr="00813DE1">
        <w:rPr>
          <w:rFonts w:ascii="Calibri" w:eastAsia="Calibri" w:hAnsi="Calibri" w:cs="Times New Roman"/>
        </w:rPr>
        <w:t xml:space="preserve">  </w:t>
      </w:r>
    </w:p>
    <w:p w14:paraId="208903EE" w14:textId="77777777" w:rsidR="00813DE1" w:rsidRPr="00813DE1" w:rsidRDefault="00813DE1" w:rsidP="00813DE1">
      <w:pPr>
        <w:widowControl w:val="0"/>
        <w:spacing w:after="0" w:line="240" w:lineRule="auto"/>
        <w:ind w:left="102" w:right="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Calibri" w:eastAsia="Calibri" w:hAnsi="Calibri" w:cs="Times New Roman"/>
        </w:rPr>
        <w:t xml:space="preserve"> 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«Границы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подпунктах 9.1., 9.2., 9.3  пункта 9 Порядка без учета искусственных преград.».</w:t>
      </w:r>
    </w:p>
    <w:p w14:paraId="43688A84" w14:textId="77777777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813DE1">
        <w:rPr>
          <w:rFonts w:ascii="Calibri" w:eastAsia="Calibri" w:hAnsi="Calibri" w:cs="Times New Roman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Порядок дополнить пунктом 9 следующего содержания:</w:t>
      </w:r>
    </w:p>
    <w:p w14:paraId="1C96C79E" w14:textId="77777777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 «9.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14:paraId="5F74ADD2" w14:textId="77777777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50 метров;</w:t>
      </w:r>
    </w:p>
    <w:p w14:paraId="1A3D3EB0" w14:textId="77777777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9.2. Помещений, находящихся во владении и (или) пользовании организаций, осуществляющих обучение несовершеннолетних – 50 метров;</w:t>
      </w:r>
    </w:p>
    <w:p w14:paraId="3A9AA0E8" w14:textId="77777777" w:rsidR="00813DE1" w:rsidRPr="00813DE1" w:rsidRDefault="00813DE1" w:rsidP="00813DE1">
      <w:pPr>
        <w:widowControl w:val="0"/>
        <w:spacing w:after="0" w:line="240" w:lineRule="auto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9.3.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(устав-ной)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- 50 метров.».</w:t>
      </w:r>
    </w:p>
    <w:p w14:paraId="591BBC3F" w14:textId="77777777" w:rsidR="00813DE1" w:rsidRPr="00813DE1" w:rsidRDefault="00813DE1" w:rsidP="00813DE1">
      <w:pPr>
        <w:widowControl w:val="0"/>
        <w:spacing w:after="0" w:line="240" w:lineRule="auto"/>
        <w:ind w:left="102" w:right="5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2. МКУ «Центр обслуживания» городского округа Кашира          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телекоммуникационной сети «Интернет» (www. kashira.org).   </w:t>
      </w:r>
    </w:p>
    <w:p w14:paraId="1811A02B" w14:textId="77777777" w:rsidR="00813DE1" w:rsidRPr="00813DE1" w:rsidRDefault="00813DE1" w:rsidP="00813DE1">
      <w:pPr>
        <w:widowControl w:val="0"/>
        <w:spacing w:after="0" w:line="240" w:lineRule="auto"/>
        <w:ind w:left="102" w:right="5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выполнением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возло</w:t>
      </w:r>
      <w:r w:rsidRPr="00813DE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амес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ля Гла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городского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Кашира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обла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13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Горшкову Е.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73A5EF2" w14:textId="77777777" w:rsidR="00813DE1" w:rsidRPr="00813DE1" w:rsidRDefault="00813DE1" w:rsidP="00813DE1">
      <w:pPr>
        <w:widowControl w:val="0"/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5595524" w14:textId="77777777" w:rsidR="00813DE1" w:rsidRPr="00813DE1" w:rsidRDefault="00813DE1" w:rsidP="00813DE1">
      <w:pPr>
        <w:widowControl w:val="0"/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F23F6DC" w14:textId="77777777" w:rsidR="00813DE1" w:rsidRPr="00813DE1" w:rsidRDefault="00813DE1" w:rsidP="00813DE1">
      <w:pPr>
        <w:widowControl w:val="0"/>
        <w:spacing w:after="0" w:line="240" w:lineRule="auto"/>
        <w:ind w:right="-20" w:firstLine="14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41C212EA" w14:textId="77777777" w:rsidR="00813DE1" w:rsidRPr="00813DE1" w:rsidRDefault="00813DE1" w:rsidP="00813DE1">
      <w:pPr>
        <w:widowControl w:val="0"/>
        <w:spacing w:after="0" w:line="240" w:lineRule="auto"/>
        <w:ind w:right="-20" w:firstLine="14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13DE1">
        <w:rPr>
          <w:rFonts w:ascii="Times New Roman" w:eastAsia="Times New Roman" w:hAnsi="Times New Roman" w:cs="Times New Roman"/>
          <w:sz w:val="28"/>
          <w:szCs w:val="28"/>
        </w:rPr>
        <w:t>городского о</w:t>
      </w:r>
      <w:r w:rsidRPr="00813DE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13DE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3DE1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813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>Кашира</w:t>
      </w:r>
      <w:r w:rsidRPr="00813D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Д.В. Волков</w:t>
      </w:r>
    </w:p>
    <w:p w14:paraId="6A85E7C1" w14:textId="2E18CD0D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87F41D2" w14:textId="150CBD74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CCCC68" w14:textId="5FCA6D46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CEF8CF" w14:textId="662C09FE" w:rsidR="00813DE1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884B96" w14:textId="77777777" w:rsidR="00813DE1" w:rsidRPr="002E0976" w:rsidRDefault="00813DE1" w:rsidP="00154E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E22F41" w14:textId="77777777" w:rsidR="006B181A" w:rsidRPr="002E0976" w:rsidRDefault="006B181A" w:rsidP="002E0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81A" w:rsidRPr="002E0976" w:rsidSect="00154E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39"/>
    <w:rsid w:val="00102477"/>
    <w:rsid w:val="00154E3A"/>
    <w:rsid w:val="002D3E3F"/>
    <w:rsid w:val="002E0976"/>
    <w:rsid w:val="003B5A39"/>
    <w:rsid w:val="0045759A"/>
    <w:rsid w:val="00517680"/>
    <w:rsid w:val="0063725A"/>
    <w:rsid w:val="006A30D7"/>
    <w:rsid w:val="006B181A"/>
    <w:rsid w:val="00813DE1"/>
    <w:rsid w:val="00E62ABA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DA75"/>
  <w15:chartTrackingRefBased/>
  <w15:docId w15:val="{9BCBE036-A07B-4277-A27D-D25BFFDA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DF7F8498DC0D31A4FB0254FF5B403AA21D763026C40006EE4BBF9ED4CB1D2D05D19D7E50762C94722025494ECEC3A59A8E26FBF5711ECkDA6M" TargetMode="External"/><Relationship Id="rId13" Type="http://schemas.openxmlformats.org/officeDocument/2006/relationships/hyperlink" Target="consultantplus://offline/ref=84BDF7F8498DC0D31A4FB0254FF5B403AA21D5650B6C40006EE4BBF9ED4CB1D2D05D19D7E50762C94722025494ECEC3A59A8E26FBF5711ECkDA6M" TargetMode="External"/><Relationship Id="rId18" Type="http://schemas.openxmlformats.org/officeDocument/2006/relationships/hyperlink" Target="consultantplus://offline/ref=84BDF7F8498DC0D31A4FB0254FF5B403AA21D36E026740006EE4BBF9ED4CB1D2D05D19D7E50762C94722025494ECEC3A59A8E26FBF5711ECkDA6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DF7F8498DC0D31A4FB0254FF5B403AA21DF660A6940006EE4BBF9ED4CB1D2D05D19D7E50762C94722025494ECEC3A59A8E26FBF5711ECkDA6M" TargetMode="External"/><Relationship Id="rId7" Type="http://schemas.openxmlformats.org/officeDocument/2006/relationships/hyperlink" Target="consultantplus://offline/ref=84BDF7F8498DC0D31A4FB0254FF5B403AA22DF6E016C40006EE4BBF9ED4CB1D2D05D19D7E50762C94722025494ECEC3A59A8E26FBF5711ECkDA6M" TargetMode="External"/><Relationship Id="rId12" Type="http://schemas.openxmlformats.org/officeDocument/2006/relationships/hyperlink" Target="consultantplus://offline/ref=84BDF7F8498DC0D31A4FB0254FF5B403AA21D564026740006EE4BBF9ED4CB1D2D05D19D7E50762C94722025494ECEC3A59A8E26FBF5711ECkDA6M" TargetMode="External"/><Relationship Id="rId17" Type="http://schemas.openxmlformats.org/officeDocument/2006/relationships/hyperlink" Target="consultantplus://offline/ref=84BDF7F8498DC0D31A4FB0254FF5B403AA21D365066640006EE4BBF9ED4CB1D2D05D19D7E50762C94722025494ECEC3A59A8E26FBF5711ECkDA6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DF7F8498DC0D31A4FB0254FF5B403AA21D263016740006EE4BBF9ED4CB1D2D05D19D7E50762C94722025494ECEC3A59A8E26FBF5711ECkDA6M" TargetMode="External"/><Relationship Id="rId20" Type="http://schemas.openxmlformats.org/officeDocument/2006/relationships/hyperlink" Target="consultantplus://offline/ref=84BDF7F8498DC0D31A4FB0254FF5B403AA21DE64006D40006EE4BBF9ED4CB1D2D05D19D7E50762C94722025494ECEC3A59A8E26FBF5711ECkDA6M" TargetMode="External"/><Relationship Id="rId1" Type="http://schemas.openxmlformats.org/officeDocument/2006/relationships/styles" Target="styles.xml"/><Relationship Id="rId6" Type="http://schemas.openxmlformats.org/officeDocument/2006/relationships/hyperlink" Target="https://offline/ref=9D94DAEE9A42DBA5AEBE6B11ECAC1A3E62EB05C86564C2457748927DBC9995F87695A5AE334E71574AFE3618602CDEBE8FE8FA620CF855E5eDU4H" TargetMode="External"/><Relationship Id="rId11" Type="http://schemas.openxmlformats.org/officeDocument/2006/relationships/hyperlink" Target="consultantplus://offline/ref=84BDF7F8498DC0D31A4FB0254FF5B403AA21D460016A40006EE4BBF9ED4CB1D2D05D19D7E50762C94722025494ECEC3A59A8E26FBF5711ECkDA6M" TargetMode="External"/><Relationship Id="rId24" Type="http://schemas.openxmlformats.org/officeDocument/2006/relationships/hyperlink" Target="http://kashira.org/" TargetMode="External"/><Relationship Id="rId5" Type="http://schemas.openxmlformats.org/officeDocument/2006/relationships/hyperlink" Target="https://offline/ref=9D94DAEE9A42DBA5AEBE6B11ECAC1A3E62EB05C46464C2457748927DBC9995F87695A5AE334E71574AFE3618602CDEBE8FE8FA620CF855E5eDU4H" TargetMode="External"/><Relationship Id="rId15" Type="http://schemas.openxmlformats.org/officeDocument/2006/relationships/hyperlink" Target="consultantplus://offline/ref=84BDF7F8498DC0D31A4FB0254FF5B403AA21D2650B6A40006EE4BBF9ED4CB1D2D05D19D7E50762C94722025494ECEC3A59A8E26FBF5711ECkDA6M" TargetMode="External"/><Relationship Id="rId23" Type="http://schemas.openxmlformats.org/officeDocument/2006/relationships/hyperlink" Target="http://kashira.org/" TargetMode="External"/><Relationship Id="rId10" Type="http://schemas.openxmlformats.org/officeDocument/2006/relationships/hyperlink" Target="consultantplus://offline/ref=84BDF7F8498DC0D31A4FB0254FF5B403AA21D464046940006EE4BBF9ED4CB1D2D05D19D7E50762C94722025494ECEC3A59A8E26FBF5711ECkDA6M" TargetMode="External"/><Relationship Id="rId19" Type="http://schemas.openxmlformats.org/officeDocument/2006/relationships/hyperlink" Target="consultantplus://offline/ref=84BDF7F8498DC0D31A4FB0254FF5B403AA21D061066F40006EE4BBF9ED4CB1D2D05D19D7E50762C94722025494ECEC3A59A8E26FBF5711ECkDA6M" TargetMode="External"/><Relationship Id="rId4" Type="http://schemas.openxmlformats.org/officeDocument/2006/relationships/hyperlink" Target="https://offline/ref=9D94DAEE9A42DBA5AEBE6B11ECAC1A3E62EB0AC96867C2457748927DBC9995F87695A5AE334E71574AFE3618602CDEBE8FE8FA620CF855E5eDU4H" TargetMode="External"/><Relationship Id="rId9" Type="http://schemas.openxmlformats.org/officeDocument/2006/relationships/hyperlink" Target="consultantplus://offline/ref=84BDF7F8498DC0D31A4FB0254FF5B403AA21D76F016C40006EE4BBF9ED4CB1D2D05D19D7E50762C94722025494ECEC3A59A8E26FBF5711ECkDA6M" TargetMode="External"/><Relationship Id="rId14" Type="http://schemas.openxmlformats.org/officeDocument/2006/relationships/hyperlink" Target="consultantplus://offline/ref=84BDF7F8498DC0D31A4FB0254FF5B403AA21D267076740006EE4BBF9ED4CB1D2D05D19D7E50762C94722025494ECEC3A59A8E26FBF5711ECkDA6M" TargetMode="External"/><Relationship Id="rId22" Type="http://schemas.openxmlformats.org/officeDocument/2006/relationships/hyperlink" Target="consultantplus://offline/ref=84BDF7F8498DC0D31A4FB0254FF5B403AA20D665016F40006EE4BBF9ED4CB1D2D05D19D7E50762C94722025494ECEC3A59A8E26FBF5711ECkD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304-2</dc:creator>
  <cp:keywords/>
  <dc:description/>
  <cp:lastModifiedBy>304-2</cp:lastModifiedBy>
  <cp:revision>14</cp:revision>
  <cp:lastPrinted>2021-03-02T11:34:00Z</cp:lastPrinted>
  <dcterms:created xsi:type="dcterms:W3CDTF">2021-03-01T13:59:00Z</dcterms:created>
  <dcterms:modified xsi:type="dcterms:W3CDTF">2021-03-02T12:08:00Z</dcterms:modified>
</cp:coreProperties>
</file>