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4157" w14:textId="6EA5F5EA" w:rsidR="00D94903" w:rsidRPr="00D94903" w:rsidRDefault="00AC295F" w:rsidP="00D949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от 11.02.2021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311-па</w:t>
      </w:r>
      <w:r w:rsid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14:paraId="7A3C9905" w14:textId="77777777" w:rsidR="00A51B81" w:rsidRDefault="00A51B81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01C73CAC" w14:textId="77777777" w:rsidR="00D94903" w:rsidRPr="00D94903" w:rsidRDefault="00D94903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D60ACCF" w14:textId="40D25113" w:rsidR="005D00BD" w:rsidRDefault="00550AB2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 </w:t>
      </w:r>
      <w:r w:rsidR="005D00BD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внесении изменений в постановление</w:t>
      </w:r>
    </w:p>
    <w:p w14:paraId="15B7CD0D" w14:textId="77777777" w:rsidR="005D00BD" w:rsidRDefault="005D00BD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администрации городского округа Кашира</w:t>
      </w:r>
    </w:p>
    <w:p w14:paraId="07DC2083" w14:textId="77777777" w:rsidR="004379E9" w:rsidRDefault="005D00BD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от 17.08.2018г. № 2322-па «О </w:t>
      </w:r>
      <w:r w:rsidR="00550AB2"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порядке рассмотрения </w:t>
      </w:r>
    </w:p>
    <w:p w14:paraId="6D775013" w14:textId="60332ED3" w:rsidR="00550AB2" w:rsidRPr="00D94903" w:rsidRDefault="00550AB2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обращений</w:t>
      </w:r>
      <w:r w:rsidR="004379E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инвесторов </w:t>
      </w:r>
      <w:r w:rsidR="00844593"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 реализации</w:t>
      </w:r>
      <w:r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инвестиционных</w:t>
      </w:r>
    </w:p>
    <w:p w14:paraId="1547E596" w14:textId="77777777" w:rsidR="00550AB2" w:rsidRPr="00D94903" w:rsidRDefault="00550AB2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проектов на территории городского округа Кашира</w:t>
      </w:r>
    </w:p>
    <w:p w14:paraId="023F6890" w14:textId="4F915F2E" w:rsidR="00550AB2" w:rsidRPr="00D94903" w:rsidRDefault="00550AB2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Московской области</w:t>
      </w:r>
      <w:r w:rsidR="005D00BD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</w:p>
    <w:p w14:paraId="559B1136" w14:textId="77777777" w:rsidR="00D20ECA" w:rsidRPr="00D94903" w:rsidRDefault="00D20ECA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38F0279A" w14:textId="77777777" w:rsidR="00D20ECA" w:rsidRPr="00D94903" w:rsidRDefault="00D20ECA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702C0766" w14:textId="04F439EC" w:rsidR="00550AB2" w:rsidRPr="00D20ECA" w:rsidRDefault="00550AB2" w:rsidP="00D949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D20ECA">
        <w:rPr>
          <w:rFonts w:ascii="Times New Roman" w:hAnsi="Times New Roman" w:cs="Times New Roman"/>
          <w:sz w:val="27"/>
          <w:szCs w:val="27"/>
        </w:rPr>
        <w:t xml:space="preserve">В </w:t>
      </w:r>
      <w:r w:rsidR="00293281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Pr="00D20ECA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293281">
        <w:rPr>
          <w:rFonts w:ascii="Times New Roman" w:hAnsi="Times New Roman" w:cs="Times New Roman"/>
          <w:sz w:val="27"/>
          <w:szCs w:val="27"/>
        </w:rPr>
        <w:t>ым</w:t>
      </w:r>
      <w:r w:rsidRPr="00D20ECA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tooltip="Федеральный закон от 25.02.1999 N 39-ФЗ (ред. от 26.07.2017) &quot;Об инвестиционной деятельности в Российской Федерации, осуществляемой в форме капитальных вложений&quot;{КонсультантПлюс}" w:history="1">
        <w:r w:rsidRPr="00D20ECA">
          <w:rPr>
            <w:rFonts w:ascii="Times New Roman" w:hAnsi="Times New Roman" w:cs="Times New Roman"/>
            <w:sz w:val="27"/>
            <w:szCs w:val="27"/>
          </w:rPr>
          <w:t>закон</w:t>
        </w:r>
        <w:r w:rsidR="00293281">
          <w:rPr>
            <w:rFonts w:ascii="Times New Roman" w:hAnsi="Times New Roman" w:cs="Times New Roman"/>
            <w:sz w:val="27"/>
            <w:szCs w:val="27"/>
          </w:rPr>
          <w:t>ом</w:t>
        </w:r>
      </w:hyperlink>
      <w:r w:rsidRPr="00D20ECA">
        <w:rPr>
          <w:rFonts w:ascii="Times New Roman" w:hAnsi="Times New Roman" w:cs="Times New Roman"/>
          <w:sz w:val="27"/>
          <w:szCs w:val="27"/>
        </w:rPr>
        <w:t xml:space="preserve"> от 25.02.1999</w:t>
      </w:r>
      <w:r w:rsidR="008A3FC4">
        <w:rPr>
          <w:rFonts w:ascii="Times New Roman" w:hAnsi="Times New Roman" w:cs="Times New Roman"/>
          <w:sz w:val="27"/>
          <w:szCs w:val="27"/>
        </w:rPr>
        <w:t xml:space="preserve">г. </w:t>
      </w:r>
      <w:r w:rsidRPr="00D20ECA">
        <w:rPr>
          <w:rFonts w:ascii="Times New Roman" w:hAnsi="Times New Roman" w:cs="Times New Roman"/>
          <w:sz w:val="27"/>
          <w:szCs w:val="27"/>
        </w:rPr>
        <w:t xml:space="preserve">№ 39-ФЗ «Об инвестиционной деятельности в Российской Федерации, осуществляемой в форме капитальных вложений», </w:t>
      </w:r>
      <w:hyperlink r:id="rId8" w:tooltip="Закон Московской области от 16.07.2010 N 96/2010-ОЗ (ред. от 25.04.2018) &quot;Об инвестиционной политике органов государственной власти Московской области&quot; (принят постановлением Мособлдумы от 08.07.2010 N 8/126-П){КонсультантПлюс}" w:history="1">
        <w:r w:rsidRPr="00D20ECA">
          <w:rPr>
            <w:rFonts w:ascii="Times New Roman" w:hAnsi="Times New Roman" w:cs="Times New Roman"/>
            <w:sz w:val="27"/>
            <w:szCs w:val="27"/>
          </w:rPr>
          <w:t>Закон</w:t>
        </w:r>
        <w:r w:rsidR="00293281">
          <w:rPr>
            <w:rFonts w:ascii="Times New Roman" w:hAnsi="Times New Roman" w:cs="Times New Roman"/>
            <w:sz w:val="27"/>
            <w:szCs w:val="27"/>
          </w:rPr>
          <w:t>ом</w:t>
        </w:r>
      </w:hyperlink>
      <w:r w:rsidRPr="00D20ECA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="00293281">
        <w:rPr>
          <w:rFonts w:ascii="Times New Roman" w:hAnsi="Times New Roman" w:cs="Times New Roman"/>
          <w:sz w:val="27"/>
          <w:szCs w:val="27"/>
        </w:rPr>
        <w:t xml:space="preserve"> </w:t>
      </w:r>
      <w:r w:rsidRPr="00D20ECA">
        <w:rPr>
          <w:rFonts w:ascii="Times New Roman" w:hAnsi="Times New Roman" w:cs="Times New Roman"/>
          <w:sz w:val="27"/>
          <w:szCs w:val="27"/>
        </w:rPr>
        <w:t>от 16.07.2010</w:t>
      </w:r>
      <w:r w:rsidR="008A3FC4">
        <w:rPr>
          <w:rFonts w:ascii="Times New Roman" w:hAnsi="Times New Roman" w:cs="Times New Roman"/>
          <w:sz w:val="27"/>
          <w:szCs w:val="27"/>
        </w:rPr>
        <w:t>г.</w:t>
      </w:r>
      <w:r w:rsidRPr="00D20ECA">
        <w:rPr>
          <w:rFonts w:ascii="Times New Roman" w:hAnsi="Times New Roman" w:cs="Times New Roman"/>
          <w:sz w:val="27"/>
          <w:szCs w:val="27"/>
        </w:rPr>
        <w:t xml:space="preserve"> </w:t>
      </w:r>
      <w:r w:rsidR="00293281">
        <w:rPr>
          <w:rFonts w:ascii="Times New Roman" w:hAnsi="Times New Roman" w:cs="Times New Roman"/>
          <w:sz w:val="27"/>
          <w:szCs w:val="27"/>
        </w:rPr>
        <w:t xml:space="preserve">                </w:t>
      </w:r>
      <w:proofErr w:type="gramEnd"/>
      <w:r w:rsidRPr="00D20ECA">
        <w:rPr>
          <w:rFonts w:ascii="Times New Roman" w:hAnsi="Times New Roman" w:cs="Times New Roman"/>
          <w:sz w:val="27"/>
          <w:szCs w:val="27"/>
        </w:rPr>
        <w:t>№  96/2010-ОЗ  «Об инвестиционной политике органов государственной власти Московской области»,</w:t>
      </w:r>
      <w:r w:rsidR="008A3FC4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293281">
        <w:rPr>
          <w:rFonts w:ascii="Times New Roman" w:hAnsi="Times New Roman" w:cs="Times New Roman"/>
          <w:sz w:val="27"/>
          <w:szCs w:val="27"/>
        </w:rPr>
        <w:t>ем</w:t>
      </w:r>
      <w:r w:rsidR="008A3FC4">
        <w:rPr>
          <w:rFonts w:ascii="Times New Roman" w:hAnsi="Times New Roman" w:cs="Times New Roman"/>
          <w:sz w:val="27"/>
          <w:szCs w:val="27"/>
        </w:rPr>
        <w:t xml:space="preserve"> Правительства Московской области от 03.09.2015г. № 757/24 «О порядке заключения, изменения и расторжения соглашений о реализации инвестиционных проектов на территории Московской области»</w:t>
      </w:r>
      <w:r w:rsidR="00293281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tooltip="&quot;Устав муниципального образования &quot;Город Серпухов Московской области&quot; (принят решением Совета депутатов г. Серпухова МО от 26.01.2006 N 91/11) (ред. от 31.07.2013) (Зарегистрировано в ГУ Минюста России по Центральному федеральному округу 03.03.2006 N RU5031700" w:history="1">
        <w:r w:rsidRPr="00D20ECA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D20ECA">
        <w:rPr>
          <w:rFonts w:ascii="Times New Roman" w:hAnsi="Times New Roman" w:cs="Times New Roman"/>
          <w:sz w:val="27"/>
          <w:szCs w:val="27"/>
        </w:rPr>
        <w:t xml:space="preserve"> городского округа Кашира  Московской области</w:t>
      </w:r>
      <w:r w:rsidR="00293281">
        <w:rPr>
          <w:rFonts w:ascii="Times New Roman" w:hAnsi="Times New Roman" w:cs="Times New Roman"/>
          <w:sz w:val="27"/>
          <w:szCs w:val="27"/>
        </w:rPr>
        <w:t>,</w:t>
      </w:r>
      <w:r w:rsidRPr="00D20ECA">
        <w:rPr>
          <w:rFonts w:ascii="Times New Roman" w:hAnsi="Times New Roman" w:cs="Times New Roman"/>
          <w:sz w:val="27"/>
          <w:szCs w:val="27"/>
        </w:rPr>
        <w:t xml:space="preserve">  </w:t>
      </w:r>
      <w:r w:rsidR="00293281">
        <w:rPr>
          <w:rFonts w:ascii="Times New Roman" w:hAnsi="Times New Roman" w:cs="Times New Roman"/>
          <w:sz w:val="27"/>
          <w:szCs w:val="27"/>
        </w:rPr>
        <w:t xml:space="preserve">рассмотрев информацию Каширской городской прокуратуры от 19.01.2021г. </w:t>
      </w:r>
      <w:r w:rsidR="00B9477F">
        <w:rPr>
          <w:rFonts w:ascii="Times New Roman" w:hAnsi="Times New Roman" w:cs="Times New Roman"/>
          <w:sz w:val="27"/>
          <w:szCs w:val="27"/>
        </w:rPr>
        <w:t xml:space="preserve">   </w:t>
      </w:r>
      <w:r w:rsidR="00293281">
        <w:rPr>
          <w:rFonts w:ascii="Times New Roman" w:hAnsi="Times New Roman" w:cs="Times New Roman"/>
          <w:sz w:val="27"/>
          <w:szCs w:val="27"/>
        </w:rPr>
        <w:t>№ 74-02-2021,</w:t>
      </w:r>
    </w:p>
    <w:p w14:paraId="6424C6B1" w14:textId="77777777" w:rsidR="00550AB2" w:rsidRPr="00D20ECA" w:rsidRDefault="00550AB2" w:rsidP="00D949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71E77134" w14:textId="77777777" w:rsidR="00D20ECA" w:rsidRPr="00D20ECA" w:rsidRDefault="00D20ECA" w:rsidP="00550AB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6142B0C" w14:textId="39AE9A29" w:rsidR="00F36750" w:rsidRDefault="00550AB2" w:rsidP="00F3675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20ECA">
        <w:rPr>
          <w:rFonts w:ascii="Times New Roman" w:hAnsi="Times New Roman" w:cs="Times New Roman"/>
          <w:sz w:val="27"/>
          <w:szCs w:val="27"/>
        </w:rPr>
        <w:t xml:space="preserve">1. </w:t>
      </w:r>
      <w:r w:rsidR="00844593">
        <w:rPr>
          <w:rFonts w:ascii="Times New Roman" w:hAnsi="Times New Roman" w:cs="Times New Roman"/>
          <w:sz w:val="27"/>
          <w:szCs w:val="27"/>
        </w:rPr>
        <w:t>Внести в постановление администрации городского округа Кашира от 17.08.2018г. № 2322-па «</w:t>
      </w:r>
      <w:r w:rsidR="00F3675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 </w:t>
      </w:r>
      <w:r w:rsidR="00F36750"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порядке рассмотрения обращений</w:t>
      </w:r>
      <w:r w:rsidR="00F3675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36750"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инвесторов о реализации инвестиционных</w:t>
      </w:r>
      <w:r w:rsidR="00F3675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36750"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проектов на территории городского округа Кашира</w:t>
      </w:r>
      <w:r w:rsidR="00F3675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36750"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Московской области</w:t>
      </w:r>
      <w:r w:rsidR="00F36750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="007E5CC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(далее – Постановление) следующие изменения:</w:t>
      </w:r>
    </w:p>
    <w:p w14:paraId="7A5CF3E1" w14:textId="414138D9" w:rsidR="007E5CC5" w:rsidRDefault="007E5CC5" w:rsidP="00F3675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1.1. Приложение</w:t>
      </w:r>
      <w:r w:rsidR="00326CB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№1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к Постановлению «Состав инвестиционного совета по рассмотрению обращений инвесторов о реализации инвестиционных проектов на территории городского округа Кашира» (далее – Инвестиционный </w:t>
      </w:r>
      <w:r w:rsidR="00326CBA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совет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) изложить в новой редакции</w:t>
      </w:r>
      <w:r w:rsidR="0046672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согласно </w:t>
      </w:r>
      <w:r w:rsidR="00326CBA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приложени</w:t>
      </w:r>
      <w:r w:rsidR="00466721">
        <w:rPr>
          <w:rFonts w:ascii="Times New Roman" w:eastAsiaTheme="minorEastAsia" w:hAnsi="Times New Roman" w:cs="Times New Roman"/>
          <w:sz w:val="27"/>
          <w:szCs w:val="27"/>
          <w:lang w:eastAsia="ru-RU"/>
        </w:rPr>
        <w:t>ю к настоящему Постановлению</w:t>
      </w:r>
      <w:r w:rsidR="00326CBA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14:paraId="7E2EC641" w14:textId="4A4D0F9E" w:rsidR="00466721" w:rsidRDefault="00466721" w:rsidP="00F3675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1.2. </w:t>
      </w:r>
      <w:r w:rsidR="00EE322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Приложени</w:t>
      </w:r>
      <w:r w:rsidR="005D17F5">
        <w:rPr>
          <w:rFonts w:ascii="Times New Roman" w:eastAsiaTheme="minorEastAsia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№ 3 к Постановлению «Порядок рассмотрения инвесторов о реализации инвестиционных проектов на территории городского округа Кашира и заключения инвестиционных соглашений между администрацией городского округа Кашира и инвестором»</w:t>
      </w:r>
      <w:r w:rsidR="0082682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(далее – Порядок)</w:t>
      </w:r>
      <w:r w:rsidR="004D37A2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</w:p>
    <w:p w14:paraId="1ECE5970" w14:textId="6234D06F" w:rsidR="00E34106" w:rsidRDefault="00326CBA" w:rsidP="00F3675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1.2.</w:t>
      </w:r>
      <w:r w:rsidR="004D37A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E341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Пункт </w:t>
      </w:r>
      <w:r w:rsidR="0082682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1.2 Порядка </w:t>
      </w:r>
      <w:r w:rsidR="00E341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изложить в </w:t>
      </w:r>
      <w:r w:rsidR="004D37A2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следующей</w:t>
      </w:r>
      <w:r w:rsidR="00E3410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редакции:</w:t>
      </w:r>
    </w:p>
    <w:p w14:paraId="01935CA7" w14:textId="77B584BD" w:rsidR="00E34106" w:rsidRPr="00E34106" w:rsidRDefault="00E34106" w:rsidP="00E3410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E34106">
        <w:rPr>
          <w:rFonts w:ascii="Times New Roman" w:hAnsi="Times New Roman" w:cs="Times New Roman"/>
          <w:sz w:val="27"/>
          <w:szCs w:val="27"/>
        </w:rPr>
        <w:t>«</w:t>
      </w:r>
      <w:r w:rsidR="00633C06">
        <w:rPr>
          <w:rFonts w:ascii="Times New Roman" w:hAnsi="Times New Roman" w:cs="Times New Roman"/>
          <w:sz w:val="27"/>
          <w:szCs w:val="27"/>
        </w:rPr>
        <w:t xml:space="preserve">1.2. </w:t>
      </w:r>
      <w:r w:rsidRPr="00E34106">
        <w:rPr>
          <w:rFonts w:ascii="Times New Roman" w:hAnsi="Times New Roman" w:cs="Times New Roman"/>
          <w:sz w:val="27"/>
          <w:szCs w:val="27"/>
        </w:rPr>
        <w:t>Основные понятия, применяемые в настоящем Порядке:</w:t>
      </w:r>
    </w:p>
    <w:p w14:paraId="0D563489" w14:textId="7C859DDE" w:rsidR="00B9477F" w:rsidRDefault="005D17F5" w:rsidP="00E341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E34106" w:rsidRPr="00E34106">
        <w:rPr>
          <w:rFonts w:ascii="Times New Roman" w:hAnsi="Times New Roman" w:cs="Times New Roman"/>
          <w:sz w:val="27"/>
          <w:szCs w:val="27"/>
        </w:rPr>
        <w:t>Инвестиционная политика - система форм и методов стимулирования инвестиционной деятельности, применяемых органами местного самоуправления городского округа Кашира для развития инвестиционной деятельности, обеспечения стабильности условий деятельности инвесторов, привлечения инвестиций для решения задач социально-экономического развития городского округа Кашира.</w:t>
      </w:r>
    </w:p>
    <w:p w14:paraId="57DE0C2A" w14:textId="7926D0CD" w:rsidR="00E34106" w:rsidRPr="00B9477F" w:rsidRDefault="00B9477F" w:rsidP="00B9477F">
      <w:pPr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lastRenderedPageBreak/>
        <w:t>2</w:t>
      </w:r>
    </w:p>
    <w:p w14:paraId="17B796F4" w14:textId="77777777" w:rsidR="00B9477F" w:rsidRPr="00E34106" w:rsidRDefault="00B9477F" w:rsidP="00B9477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3A6644C7" w14:textId="68BDDDED" w:rsidR="00E34106" w:rsidRPr="00B9477F" w:rsidRDefault="005D17F5" w:rsidP="00B947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E34106" w:rsidRPr="00E34106">
        <w:rPr>
          <w:rFonts w:ascii="Times New Roman" w:hAnsi="Times New Roman" w:cs="Times New Roman"/>
          <w:sz w:val="27"/>
          <w:szCs w:val="27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14:paraId="4C0C476F" w14:textId="1A918621" w:rsidR="00E34106" w:rsidRPr="00E34106" w:rsidRDefault="005D17F5" w:rsidP="00E341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E34106" w:rsidRPr="00E34106">
        <w:rPr>
          <w:rFonts w:ascii="Times New Roman" w:hAnsi="Times New Roman" w:cs="Times New Roman"/>
          <w:sz w:val="27"/>
          <w:szCs w:val="27"/>
        </w:rPr>
        <w:t xml:space="preserve"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        </w:t>
      </w:r>
    </w:p>
    <w:p w14:paraId="0E1D4571" w14:textId="7032373C" w:rsidR="00E34106" w:rsidRPr="00E34106" w:rsidRDefault="005D17F5" w:rsidP="00E341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="00E34106" w:rsidRPr="00E34106">
        <w:rPr>
          <w:rFonts w:ascii="Times New Roman" w:hAnsi="Times New Roman" w:cs="Times New Roman"/>
          <w:sz w:val="27"/>
          <w:szCs w:val="27"/>
        </w:rPr>
        <w:t>Субъекты инвестиционной деятельности - инвесторы, заказчики, исполнители работ, пользователи объектов инвестиционной деятельности и другие лица.</w:t>
      </w:r>
    </w:p>
    <w:p w14:paraId="13FDCAE8" w14:textId="2F79A34E" w:rsidR="00E34106" w:rsidRPr="00E34106" w:rsidRDefault="005D17F5" w:rsidP="00E341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="00E34106" w:rsidRPr="00E34106">
        <w:rPr>
          <w:rFonts w:ascii="Times New Roman" w:hAnsi="Times New Roman" w:cs="Times New Roman"/>
          <w:sz w:val="27"/>
          <w:szCs w:val="27"/>
        </w:rPr>
        <w:t xml:space="preserve">Инвесторы - физические и (или) юридические лица (российские и иностранные), объединения юридических лиц, международные организации, иностранные государства, </w:t>
      </w:r>
      <w:r w:rsidR="00E34106" w:rsidRPr="00E34106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а также органы государственной власти Московской области, органы местного самоуправления городского округа Кашира, осуществляющие или предполагающие осуществлять инвестиционную деятельность на территории Московской области в соответствии с федеральным законодательством и законодательством Московской области</w:t>
      </w:r>
      <w:r w:rsidR="00E34106" w:rsidRPr="00E34106">
        <w:rPr>
          <w:rFonts w:ascii="Times New Roman" w:hAnsi="Times New Roman" w:cs="Times New Roman"/>
          <w:sz w:val="27"/>
          <w:szCs w:val="27"/>
        </w:rPr>
        <w:t>.</w:t>
      </w:r>
    </w:p>
    <w:p w14:paraId="0A5DEB5E" w14:textId="04EFE8FB" w:rsidR="00E34106" w:rsidRPr="00E34106" w:rsidRDefault="005D17F5" w:rsidP="00E341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="00E34106" w:rsidRPr="00E34106">
        <w:rPr>
          <w:rFonts w:ascii="Times New Roman" w:hAnsi="Times New Roman" w:cs="Times New Roman"/>
          <w:sz w:val="27"/>
          <w:szCs w:val="27"/>
        </w:rPr>
        <w:t>Объекты инвестиционной деятельности - различные виды вновь создаваемого и (или) реконструируемого имущества, расположенного на территории городского округа Кашира,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</w:p>
    <w:p w14:paraId="501B3AC2" w14:textId="076CBB6C" w:rsidR="00E34106" w:rsidRPr="00E34106" w:rsidRDefault="005D17F5" w:rsidP="00E341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7) </w:t>
      </w:r>
      <w:r w:rsidR="00E34106" w:rsidRPr="00E34106">
        <w:rPr>
          <w:rFonts w:ascii="Times New Roman" w:hAnsi="Times New Roman" w:cs="Times New Roman"/>
          <w:sz w:val="27"/>
          <w:szCs w:val="27"/>
        </w:rP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Федерации, Московской области и утвержденными в установленном порядке стандартами (нормами и правилами).</w:t>
      </w:r>
    </w:p>
    <w:p w14:paraId="3FA9F480" w14:textId="3F23F539" w:rsidR="00E34106" w:rsidRPr="00E34106" w:rsidRDefault="005D17F5" w:rsidP="00E341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8) </w:t>
      </w:r>
      <w:r w:rsidR="00E34106" w:rsidRPr="00E34106">
        <w:rPr>
          <w:rFonts w:ascii="Times New Roman" w:hAnsi="Times New Roman" w:cs="Times New Roman"/>
          <w:sz w:val="27"/>
          <w:szCs w:val="27"/>
        </w:rPr>
        <w:t>Реестр инвестиционных соглашений - перечень зарегистрированных в установленном порядке инвестиционных соглашений, содержащий: наименование инвестора, срок действия Соглашения, объект инвестиционной деятельности, юридический и фактический адрес, объем инвестиций, планируемый срок реализации инвестиционного проекта, количество создаваемых рабочих мест и планируемая средняя заработная плата.</w:t>
      </w:r>
    </w:p>
    <w:p w14:paraId="7615AC09" w14:textId="678AC0E7" w:rsidR="00E34106" w:rsidRPr="00E34106" w:rsidRDefault="005D17F5" w:rsidP="00E34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D17F5">
        <w:rPr>
          <w:rFonts w:ascii="Times New Roman" w:hAnsi="Times New Roman" w:cs="Times New Roman"/>
          <w:sz w:val="27"/>
          <w:szCs w:val="27"/>
        </w:rPr>
        <w:t xml:space="preserve">9) </w:t>
      </w:r>
      <w:r w:rsidR="00E34106" w:rsidRPr="005D17F5">
        <w:rPr>
          <w:rFonts w:ascii="Times New Roman" w:hAnsi="Times New Roman" w:cs="Times New Roman"/>
          <w:sz w:val="27"/>
          <w:szCs w:val="27"/>
        </w:rPr>
        <w:t>Инициатор проекта</w:t>
      </w:r>
      <w:r w:rsidR="00E34106" w:rsidRPr="00E34106">
        <w:rPr>
          <w:rFonts w:ascii="Times New Roman" w:hAnsi="Times New Roman" w:cs="Times New Roman"/>
          <w:sz w:val="27"/>
          <w:szCs w:val="27"/>
        </w:rPr>
        <w:t>:</w:t>
      </w:r>
    </w:p>
    <w:p w14:paraId="3875D7CC" w14:textId="77777777" w:rsidR="00E34106" w:rsidRPr="00E34106" w:rsidRDefault="00E34106" w:rsidP="00E3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4106">
        <w:rPr>
          <w:rFonts w:ascii="Times New Roman" w:hAnsi="Times New Roman" w:cs="Times New Roman"/>
          <w:sz w:val="27"/>
          <w:szCs w:val="27"/>
        </w:rPr>
        <w:t>- физическое лицо (российское или иностранное), являющееся правообладателем земельного участка, принадлежащего на праве собственности физическому или юридическому лицу;</w:t>
      </w:r>
    </w:p>
    <w:p w14:paraId="797AEC70" w14:textId="77777777" w:rsidR="00B9477F" w:rsidRDefault="00E34106" w:rsidP="00E3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4106">
        <w:rPr>
          <w:rFonts w:ascii="Times New Roman" w:hAnsi="Times New Roman" w:cs="Times New Roman"/>
          <w:sz w:val="27"/>
          <w:szCs w:val="27"/>
        </w:rPr>
        <w:t>- юридическое лицо, объединение юридических лиц (российское или иностранное), представительство иностранного государства, международная организация, российская или иностранная организация, являющиеся</w:t>
      </w:r>
      <w:proofErr w:type="gramEnd"/>
    </w:p>
    <w:p w14:paraId="1505C0DF" w14:textId="77777777" w:rsidR="00B9477F" w:rsidRDefault="00B9477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57A8C444" w14:textId="06C7A572" w:rsidR="00B9477F" w:rsidRDefault="00B9477F" w:rsidP="00B9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</w:p>
    <w:p w14:paraId="007E4271" w14:textId="77777777" w:rsidR="00B9477F" w:rsidRDefault="00B9477F" w:rsidP="00B9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BE470C6" w14:textId="18C4F99D" w:rsidR="00E34106" w:rsidRPr="00E34106" w:rsidRDefault="00E34106" w:rsidP="00B9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106">
        <w:rPr>
          <w:rFonts w:ascii="Times New Roman" w:hAnsi="Times New Roman" w:cs="Times New Roman"/>
          <w:sz w:val="27"/>
          <w:szCs w:val="27"/>
        </w:rPr>
        <w:t>правообладателем земельного участка, принадлежащего на праве собственности физическому или юридическому лицу;</w:t>
      </w:r>
    </w:p>
    <w:p w14:paraId="25C7103B" w14:textId="77777777" w:rsidR="00E34106" w:rsidRPr="00E34106" w:rsidRDefault="00E34106" w:rsidP="00E3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4106">
        <w:rPr>
          <w:rFonts w:ascii="Times New Roman" w:hAnsi="Times New Roman" w:cs="Times New Roman"/>
          <w:sz w:val="27"/>
          <w:szCs w:val="27"/>
        </w:rPr>
        <w:t>- физическое лицо (российское или иностранное), земельный участок которому принадлежит на праве собственности;</w:t>
      </w:r>
    </w:p>
    <w:p w14:paraId="60C67907" w14:textId="77777777" w:rsidR="00E34106" w:rsidRPr="00E34106" w:rsidRDefault="00E34106" w:rsidP="00E3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4106">
        <w:rPr>
          <w:rFonts w:ascii="Times New Roman" w:hAnsi="Times New Roman" w:cs="Times New Roman"/>
          <w:sz w:val="27"/>
          <w:szCs w:val="27"/>
        </w:rPr>
        <w:t>- юридическое лицо, объединение юридических лиц (российское или иностранное), представительство иностранного государства, международная организация, российская или иностранная организация, земельный участок которым принадлежит на праве собственности;</w:t>
      </w:r>
    </w:p>
    <w:p w14:paraId="391DFA54" w14:textId="77777777" w:rsidR="00E34106" w:rsidRPr="00E34106" w:rsidRDefault="00E34106" w:rsidP="00E3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4106">
        <w:rPr>
          <w:rFonts w:ascii="Times New Roman" w:hAnsi="Times New Roman" w:cs="Times New Roman"/>
          <w:sz w:val="27"/>
          <w:szCs w:val="27"/>
        </w:rPr>
        <w:t>- физическое лицо (российское или иностранное), являющееся правообладателем земельного участка, находящегося в муниципальной или государственной собственности;</w:t>
      </w:r>
    </w:p>
    <w:p w14:paraId="4E193ADC" w14:textId="77777777" w:rsidR="00E34106" w:rsidRPr="00E34106" w:rsidRDefault="00E34106" w:rsidP="00E3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4106">
        <w:rPr>
          <w:rFonts w:ascii="Times New Roman" w:hAnsi="Times New Roman" w:cs="Times New Roman"/>
          <w:sz w:val="27"/>
          <w:szCs w:val="27"/>
        </w:rPr>
        <w:t>- юридическое лицо, объединение юридических лиц (российское или иностранное), представительство иностранного государства, международная организация, российская или иностранная организация, являющиеся правообладателем земельного участка, находящегося в муниципальной или государственной собственности;</w:t>
      </w:r>
    </w:p>
    <w:p w14:paraId="38F3FBAA" w14:textId="7D61F187" w:rsidR="00E34106" w:rsidRPr="00E34106" w:rsidRDefault="00B86EFD" w:rsidP="00E34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10) </w:t>
      </w:r>
      <w:r w:rsidR="00E34106" w:rsidRPr="00E34106">
        <w:rPr>
          <w:rFonts w:ascii="Times New Roman" w:hAnsi="Times New Roman" w:cs="Times New Roman"/>
          <w:sz w:val="27"/>
          <w:szCs w:val="27"/>
        </w:rPr>
        <w:t>Обращение по вопросам заключения соглашения - письменное заявление инициатора проекта в произвольной форме в адрес Администрации городского округа Кашира (далее - Администрация).</w:t>
      </w:r>
    </w:p>
    <w:p w14:paraId="030A7843" w14:textId="22260E70" w:rsidR="00E34106" w:rsidRPr="00E34106" w:rsidRDefault="00B86EFD" w:rsidP="00E34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11) </w:t>
      </w:r>
      <w:r w:rsidR="00E34106" w:rsidRPr="00E34106">
        <w:rPr>
          <w:rFonts w:ascii="Times New Roman" w:hAnsi="Times New Roman" w:cs="Times New Roman"/>
          <w:sz w:val="27"/>
          <w:szCs w:val="27"/>
        </w:rPr>
        <w:t>Участник инвестиционного проекта (далее - Участник) - инициатор проекта, заключивший соглашение в соответствии с настоящим Порядком.</w:t>
      </w:r>
    </w:p>
    <w:p w14:paraId="43B44B1A" w14:textId="40BF2EA0" w:rsidR="00E34106" w:rsidRPr="00E34106" w:rsidRDefault="00B86EFD" w:rsidP="00E34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12) </w:t>
      </w:r>
      <w:r w:rsidR="00E34106" w:rsidRPr="00E34106">
        <w:rPr>
          <w:rFonts w:ascii="Times New Roman" w:hAnsi="Times New Roman" w:cs="Times New Roman"/>
          <w:sz w:val="27"/>
          <w:szCs w:val="27"/>
        </w:rPr>
        <w:t xml:space="preserve">Рабочая группа - межведомственная рабочая группа по вопросам реализации инвестиционных проектов на территории городского округа Кашира, утвержденная </w:t>
      </w:r>
      <w:hyperlink r:id="rId10" w:history="1">
        <w:r w:rsidR="00E34106" w:rsidRPr="00E34106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E34106" w:rsidRPr="00E3410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Кашира (далее - рабочая группа).</w:t>
      </w:r>
    </w:p>
    <w:p w14:paraId="76B1F717" w14:textId="7B0E01DD" w:rsidR="00E34106" w:rsidRDefault="00B86EFD" w:rsidP="00E34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13) </w:t>
      </w:r>
      <w:r w:rsidR="00E34106" w:rsidRPr="00E34106">
        <w:rPr>
          <w:rFonts w:ascii="Times New Roman" w:hAnsi="Times New Roman" w:cs="Times New Roman"/>
          <w:sz w:val="27"/>
          <w:szCs w:val="27"/>
        </w:rPr>
        <w:t>Территория реализации инвестиционного проекта - земельный участок (земельные участки), на котором (которых) реализуется инвестиционный проект</w:t>
      </w:r>
      <w:r w:rsidR="00134303">
        <w:rPr>
          <w:rFonts w:ascii="Times New Roman" w:hAnsi="Times New Roman" w:cs="Times New Roman"/>
          <w:sz w:val="27"/>
          <w:szCs w:val="27"/>
        </w:rPr>
        <w:t>»</w:t>
      </w:r>
      <w:r w:rsidR="00E34106" w:rsidRPr="00E34106">
        <w:rPr>
          <w:rFonts w:ascii="Times New Roman" w:hAnsi="Times New Roman" w:cs="Times New Roman"/>
          <w:sz w:val="27"/>
          <w:szCs w:val="27"/>
        </w:rPr>
        <w:t>.</w:t>
      </w:r>
    </w:p>
    <w:p w14:paraId="17ABB919" w14:textId="35364127" w:rsidR="004D37A2" w:rsidRDefault="00E34106" w:rsidP="004D37A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4D37A2">
        <w:rPr>
          <w:rFonts w:ascii="Times New Roman" w:hAnsi="Times New Roman" w:cs="Times New Roman"/>
          <w:sz w:val="27"/>
          <w:szCs w:val="27"/>
        </w:rPr>
        <w:t>2.2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D37A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Пункт 1.3 </w:t>
      </w:r>
      <w:r w:rsidR="00E10A3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Порядка </w:t>
      </w:r>
      <w:r w:rsidR="004D37A2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изложить в следующей редакции:</w:t>
      </w:r>
    </w:p>
    <w:p w14:paraId="1DC84C4F" w14:textId="51BA8574" w:rsidR="00134303" w:rsidRDefault="00134303" w:rsidP="0013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34303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="0068219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1.3. </w:t>
      </w:r>
      <w:r w:rsidRPr="00134303">
        <w:rPr>
          <w:rFonts w:ascii="Times New Roman" w:hAnsi="Times New Roman" w:cs="Times New Roman"/>
          <w:sz w:val="27"/>
          <w:szCs w:val="27"/>
        </w:rPr>
        <w:t>Иные термины, применяемые в настоящем Порядке, используются в значении, установленном федеральным законодательством об инвестиционной деятельности, о налогах и сборах и законодательством Московской области».</w:t>
      </w:r>
    </w:p>
    <w:p w14:paraId="51E782D3" w14:textId="00DB6519" w:rsidR="004D37A2" w:rsidRDefault="004D37A2" w:rsidP="0013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1.2.3. </w:t>
      </w:r>
      <w:r w:rsidR="000F08F3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Пункт</w:t>
      </w:r>
      <w:r w:rsidR="000F08F3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2.6 </w:t>
      </w:r>
      <w:r w:rsidR="00E10A3D">
        <w:rPr>
          <w:rFonts w:ascii="Times New Roman" w:hAnsi="Times New Roman" w:cs="Times New Roman"/>
          <w:sz w:val="27"/>
          <w:szCs w:val="27"/>
        </w:rPr>
        <w:t xml:space="preserve">Порядка </w:t>
      </w:r>
      <w:r w:rsidR="00D16A45">
        <w:rPr>
          <w:rFonts w:ascii="Times New Roman" w:hAnsi="Times New Roman" w:cs="Times New Roman"/>
          <w:sz w:val="27"/>
          <w:szCs w:val="27"/>
        </w:rPr>
        <w:t>слова «</w:t>
      </w:r>
      <w:r w:rsidR="000F08F3">
        <w:rPr>
          <w:rFonts w:ascii="Times New Roman" w:hAnsi="Times New Roman" w:cs="Times New Roman"/>
          <w:sz w:val="27"/>
          <w:szCs w:val="27"/>
        </w:rPr>
        <w:t>п</w:t>
      </w:r>
      <w:r w:rsidR="00D16A45">
        <w:rPr>
          <w:rFonts w:ascii="Times New Roman" w:hAnsi="Times New Roman" w:cs="Times New Roman"/>
          <w:sz w:val="27"/>
          <w:szCs w:val="27"/>
        </w:rPr>
        <w:t>ерв</w:t>
      </w:r>
      <w:r w:rsidR="000F08F3">
        <w:rPr>
          <w:rFonts w:ascii="Times New Roman" w:hAnsi="Times New Roman" w:cs="Times New Roman"/>
          <w:sz w:val="27"/>
          <w:szCs w:val="27"/>
        </w:rPr>
        <w:t>ому</w:t>
      </w:r>
      <w:r w:rsidR="00D16A45">
        <w:rPr>
          <w:rFonts w:ascii="Times New Roman" w:hAnsi="Times New Roman" w:cs="Times New Roman"/>
          <w:sz w:val="27"/>
          <w:szCs w:val="27"/>
        </w:rPr>
        <w:t xml:space="preserve"> заместител</w:t>
      </w:r>
      <w:r w:rsidR="000F08F3">
        <w:rPr>
          <w:rFonts w:ascii="Times New Roman" w:hAnsi="Times New Roman" w:cs="Times New Roman"/>
          <w:sz w:val="27"/>
          <w:szCs w:val="27"/>
        </w:rPr>
        <w:t>ю</w:t>
      </w:r>
      <w:r w:rsidR="00D16A45">
        <w:rPr>
          <w:rFonts w:ascii="Times New Roman" w:hAnsi="Times New Roman" w:cs="Times New Roman"/>
          <w:sz w:val="27"/>
          <w:szCs w:val="27"/>
        </w:rPr>
        <w:t xml:space="preserve"> </w:t>
      </w:r>
      <w:r w:rsidR="000F08F3">
        <w:rPr>
          <w:rFonts w:ascii="Times New Roman" w:hAnsi="Times New Roman" w:cs="Times New Roman"/>
          <w:sz w:val="27"/>
          <w:szCs w:val="27"/>
        </w:rPr>
        <w:t>г</w:t>
      </w:r>
      <w:r w:rsidR="00D16A45">
        <w:rPr>
          <w:rFonts w:ascii="Times New Roman" w:hAnsi="Times New Roman" w:cs="Times New Roman"/>
          <w:sz w:val="27"/>
          <w:szCs w:val="27"/>
        </w:rPr>
        <w:t>лавы администрации городского округа Кашира» заменить словами «</w:t>
      </w:r>
      <w:r w:rsidR="000F08F3">
        <w:rPr>
          <w:rFonts w:ascii="Times New Roman" w:hAnsi="Times New Roman" w:cs="Times New Roman"/>
          <w:sz w:val="27"/>
          <w:szCs w:val="27"/>
        </w:rPr>
        <w:t>з</w:t>
      </w:r>
      <w:r w:rsidR="00D16A45">
        <w:rPr>
          <w:rFonts w:ascii="Times New Roman" w:hAnsi="Times New Roman" w:cs="Times New Roman"/>
          <w:sz w:val="27"/>
          <w:szCs w:val="27"/>
        </w:rPr>
        <w:t>аместител</w:t>
      </w:r>
      <w:r w:rsidR="000F08F3">
        <w:rPr>
          <w:rFonts w:ascii="Times New Roman" w:hAnsi="Times New Roman" w:cs="Times New Roman"/>
          <w:sz w:val="27"/>
          <w:szCs w:val="27"/>
        </w:rPr>
        <w:t>ю</w:t>
      </w:r>
      <w:r w:rsidR="00D16A45">
        <w:rPr>
          <w:rFonts w:ascii="Times New Roman" w:hAnsi="Times New Roman" w:cs="Times New Roman"/>
          <w:sz w:val="27"/>
          <w:szCs w:val="27"/>
        </w:rPr>
        <w:t xml:space="preserve"> Главы администрации городского округа Кашира».</w:t>
      </w:r>
    </w:p>
    <w:p w14:paraId="6B083155" w14:textId="2B4A4EEB" w:rsidR="00AE2EF3" w:rsidRPr="00E10A3D" w:rsidRDefault="00AE2EF3" w:rsidP="00E10A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E10A3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1.2.4. </w:t>
      </w:r>
      <w:r w:rsidR="0082682D" w:rsidRPr="00E10A3D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Пункт 4.1</w:t>
      </w:r>
      <w:r w:rsidR="00E10A3D" w:rsidRPr="00E10A3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Порядка дополнить </w:t>
      </w:r>
      <w:r w:rsidR="00682198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подпунктами</w:t>
      </w:r>
      <w:r w:rsidR="00E10A3D" w:rsidRPr="00E10A3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0F285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4.1.1. и 4.1.2. </w:t>
      </w:r>
      <w:r w:rsidR="00E10A3D" w:rsidRPr="00E10A3D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следующего содержания:</w:t>
      </w:r>
    </w:p>
    <w:p w14:paraId="3592625C" w14:textId="77777777" w:rsidR="00B9477F" w:rsidRDefault="00E10A3D" w:rsidP="00EF4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0A3D">
        <w:rPr>
          <w:rFonts w:ascii="Times New Roman" w:hAnsi="Times New Roman" w:cs="Times New Roman"/>
          <w:sz w:val="27"/>
          <w:szCs w:val="27"/>
        </w:rPr>
        <w:t>«</w:t>
      </w:r>
      <w:r w:rsidR="00682198">
        <w:rPr>
          <w:rFonts w:ascii="Times New Roman" w:hAnsi="Times New Roman" w:cs="Times New Roman"/>
          <w:sz w:val="27"/>
          <w:szCs w:val="27"/>
        </w:rPr>
        <w:t xml:space="preserve">4.1.1. </w:t>
      </w:r>
      <w:r w:rsidRPr="00E10A3D">
        <w:rPr>
          <w:rFonts w:ascii="Times New Roman" w:hAnsi="Times New Roman" w:cs="Times New Roman"/>
          <w:sz w:val="27"/>
          <w:szCs w:val="27"/>
        </w:rPr>
        <w:t xml:space="preserve">При необходимости строительства автомобильной дороги к территории реализации инвестиционного проекта и при наличии ее в документах территориального планирования </w:t>
      </w:r>
      <w:r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E10A3D">
        <w:rPr>
          <w:rFonts w:ascii="Times New Roman" w:hAnsi="Times New Roman" w:cs="Times New Roman"/>
          <w:sz w:val="27"/>
          <w:szCs w:val="27"/>
        </w:rPr>
        <w:t xml:space="preserve"> соглашение должно быть заключено с инициаторами проекта, указанными в </w:t>
      </w:r>
      <w:hyperlink w:anchor="Par54" w:tooltip="физическое лицо (российское или иностранное), земельный участок которому принадлежит на праве собственности;" w:history="1">
        <w:r w:rsidRPr="0079026E">
          <w:rPr>
            <w:rFonts w:ascii="Times New Roman" w:hAnsi="Times New Roman" w:cs="Times New Roman"/>
            <w:sz w:val="27"/>
            <w:szCs w:val="27"/>
          </w:rPr>
          <w:t>абзацах четвертом</w:t>
        </w:r>
      </w:hyperlink>
      <w:r w:rsidRPr="0079026E">
        <w:rPr>
          <w:rFonts w:ascii="Times New Roman" w:hAnsi="Times New Roman" w:cs="Times New Roman"/>
          <w:sz w:val="27"/>
          <w:szCs w:val="27"/>
        </w:rPr>
        <w:t xml:space="preserve">, </w:t>
      </w:r>
      <w:hyperlink w:anchor="Par55" w:tooltip="юридическое лицо, объединение юридических лиц (российское или иностранное), представительство иностранного государства, международная организация, российская или иностранная организация, земельный участок которым принадлежит на праве собственности;" w:history="1">
        <w:r w:rsidRPr="0079026E">
          <w:rPr>
            <w:rFonts w:ascii="Times New Roman" w:hAnsi="Times New Roman" w:cs="Times New Roman"/>
            <w:sz w:val="27"/>
            <w:szCs w:val="27"/>
          </w:rPr>
          <w:t>пятом</w:t>
        </w:r>
      </w:hyperlink>
      <w:r w:rsidRPr="0079026E">
        <w:rPr>
          <w:rFonts w:ascii="Times New Roman" w:hAnsi="Times New Roman" w:cs="Times New Roman"/>
          <w:sz w:val="27"/>
          <w:szCs w:val="27"/>
        </w:rPr>
        <w:t xml:space="preserve"> </w:t>
      </w:r>
      <w:hyperlink w:anchor="Par59" w:tooltip="орган местного самоуправления муниципального образования Московской области, обратившийся с целью заключения соглашения." w:history="1">
        <w:r w:rsidRPr="0079026E">
          <w:rPr>
            <w:rFonts w:ascii="Times New Roman" w:hAnsi="Times New Roman" w:cs="Times New Roman"/>
            <w:sz w:val="27"/>
            <w:szCs w:val="27"/>
          </w:rPr>
          <w:t xml:space="preserve">подпункта </w:t>
        </w:r>
        <w:r w:rsidR="0079026E" w:rsidRPr="0079026E">
          <w:rPr>
            <w:rFonts w:ascii="Times New Roman" w:hAnsi="Times New Roman" w:cs="Times New Roman"/>
            <w:sz w:val="27"/>
            <w:szCs w:val="27"/>
          </w:rPr>
          <w:t>9</w:t>
        </w:r>
        <w:r w:rsidRPr="0079026E">
          <w:rPr>
            <w:rFonts w:ascii="Times New Roman" w:hAnsi="Times New Roman" w:cs="Times New Roman"/>
            <w:sz w:val="27"/>
            <w:szCs w:val="27"/>
          </w:rPr>
          <w:t xml:space="preserve"> пункта </w:t>
        </w:r>
        <w:r w:rsidR="00B52A57" w:rsidRPr="0079026E">
          <w:rPr>
            <w:rFonts w:ascii="Times New Roman" w:hAnsi="Times New Roman" w:cs="Times New Roman"/>
            <w:sz w:val="27"/>
            <w:szCs w:val="27"/>
          </w:rPr>
          <w:t>1.2</w:t>
        </w:r>
      </w:hyperlink>
      <w:r w:rsidRPr="00EF4EB0">
        <w:rPr>
          <w:rFonts w:ascii="Times New Roman" w:hAnsi="Times New Roman" w:cs="Times New Roman"/>
          <w:sz w:val="27"/>
          <w:szCs w:val="27"/>
        </w:rPr>
        <w:t xml:space="preserve"> настоящего Порядка, и</w:t>
      </w:r>
    </w:p>
    <w:p w14:paraId="29A20514" w14:textId="77777777" w:rsidR="00B9477F" w:rsidRDefault="00B9477F">
      <w:pPr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51DBABE5" w14:textId="050592AA" w:rsidR="00B9477F" w:rsidRDefault="00B9477F" w:rsidP="00B9477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</w:p>
    <w:p w14:paraId="735E5591" w14:textId="77777777" w:rsidR="00B9477F" w:rsidRDefault="00B9477F" w:rsidP="00B9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D2EECF5" w14:textId="47A9A2E9" w:rsidR="00E10A3D" w:rsidRPr="00EF4EB0" w:rsidRDefault="00E10A3D" w:rsidP="00B9477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F4EB0">
        <w:rPr>
          <w:rFonts w:ascii="Times New Roman" w:hAnsi="Times New Roman" w:cs="Times New Roman"/>
          <w:sz w:val="27"/>
          <w:szCs w:val="27"/>
        </w:rPr>
        <w:t>включать в себя также следующие существенные условия:</w:t>
      </w:r>
    </w:p>
    <w:p w14:paraId="156E1022" w14:textId="77777777" w:rsidR="0082682D" w:rsidRPr="00EF4EB0" w:rsidRDefault="0082682D" w:rsidP="00EF4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EB0">
        <w:rPr>
          <w:rFonts w:ascii="Times New Roman" w:hAnsi="Times New Roman" w:cs="Times New Roman"/>
          <w:sz w:val="27"/>
          <w:szCs w:val="27"/>
        </w:rPr>
        <w:t>обязательство по обеспечению наполненности территории реализации инвестиционного проекта за четырехлетний период с момента ввода автомобильной дороги в эксплуатацию не менее тридцати процентов полезной площади свободной территории реализации инвестиционного проекта;</w:t>
      </w:r>
    </w:p>
    <w:p w14:paraId="3A6DB168" w14:textId="18F2AFDF" w:rsidR="0082682D" w:rsidRPr="00EF4EB0" w:rsidRDefault="0082682D" w:rsidP="00EF4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EB0">
        <w:rPr>
          <w:rFonts w:ascii="Times New Roman" w:hAnsi="Times New Roman" w:cs="Times New Roman"/>
          <w:sz w:val="27"/>
          <w:szCs w:val="27"/>
        </w:rPr>
        <w:t xml:space="preserve">обязательство привлечения за четырехлетний период на 1 рубль бюджетных инвестиций </w:t>
      </w:r>
      <w:r w:rsidR="00682198" w:rsidRPr="00EF4EB0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EF4EB0">
        <w:rPr>
          <w:rFonts w:ascii="Times New Roman" w:hAnsi="Times New Roman" w:cs="Times New Roman"/>
          <w:sz w:val="27"/>
          <w:szCs w:val="27"/>
        </w:rPr>
        <w:t>, выделенных на создание и развитие территории реализации инвестиционного проекта, внебюджетных инвестиций в размере не менее 7 рублей;</w:t>
      </w:r>
    </w:p>
    <w:p w14:paraId="1D3BC072" w14:textId="77777777" w:rsidR="0082682D" w:rsidRPr="00EF4EB0" w:rsidRDefault="0082682D" w:rsidP="00EF4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EB0">
        <w:rPr>
          <w:rFonts w:ascii="Times New Roman" w:hAnsi="Times New Roman" w:cs="Times New Roman"/>
          <w:sz w:val="27"/>
          <w:szCs w:val="27"/>
        </w:rPr>
        <w:t>обязательство по разработке документации по планировке территории, подготовке проектной документации, экспертизы проектной документации на автомобильную дорогу за счет средств Участника;</w:t>
      </w:r>
    </w:p>
    <w:p w14:paraId="18528AD7" w14:textId="483AFFF0" w:rsidR="0082682D" w:rsidRPr="00EF4EB0" w:rsidRDefault="0082682D" w:rsidP="00EF4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EB0">
        <w:rPr>
          <w:rFonts w:ascii="Times New Roman" w:hAnsi="Times New Roman" w:cs="Times New Roman"/>
          <w:sz w:val="27"/>
          <w:szCs w:val="27"/>
        </w:rPr>
        <w:t xml:space="preserve">обязательство о безвозмездной передаче в казну </w:t>
      </w:r>
      <w:r w:rsidR="00682198" w:rsidRPr="00EF4EB0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EF4EB0">
        <w:rPr>
          <w:rFonts w:ascii="Times New Roman" w:hAnsi="Times New Roman" w:cs="Times New Roman"/>
          <w:sz w:val="27"/>
          <w:szCs w:val="27"/>
        </w:rPr>
        <w:t xml:space="preserve"> земельного участка или части земельного участка, входящего в состав территории реализации инвестиционного проекта, кадастровая стоимость которого пропорциональна десяти процентам стоимости строительства автомобильной дороги;</w:t>
      </w:r>
    </w:p>
    <w:p w14:paraId="31A52124" w14:textId="1A797394" w:rsidR="0082682D" w:rsidRPr="00EF4EB0" w:rsidRDefault="0082682D" w:rsidP="00EF4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EB0">
        <w:rPr>
          <w:rFonts w:ascii="Times New Roman" w:hAnsi="Times New Roman" w:cs="Times New Roman"/>
          <w:sz w:val="27"/>
          <w:szCs w:val="27"/>
        </w:rPr>
        <w:t xml:space="preserve">условие о том, что в случае невыполнения обязательств, установленных настоящим пунктом, Участником будет осуществлена безвозмездная передача в казну </w:t>
      </w:r>
      <w:r w:rsidR="00DB709E" w:rsidRPr="00EF4EB0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EF4EB0">
        <w:rPr>
          <w:rFonts w:ascii="Times New Roman" w:hAnsi="Times New Roman" w:cs="Times New Roman"/>
          <w:sz w:val="27"/>
          <w:szCs w:val="27"/>
        </w:rPr>
        <w:t xml:space="preserve"> земельного участка или части земельного участка, входящего в состав территории реализации инвестиционного проекта, кадастровая стоимость которого пропорциональна пятидесяти процентам стоимости строительства автомобильной дороги, или возмещение затрат в размере пятидесяти процентов стоимости строительства автомобильной дороги;</w:t>
      </w:r>
    </w:p>
    <w:p w14:paraId="26F51D0C" w14:textId="4053C2FE" w:rsidR="0082682D" w:rsidRPr="00EF4EB0" w:rsidRDefault="0082682D" w:rsidP="00EF4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4EB0">
        <w:rPr>
          <w:rFonts w:ascii="Times New Roman" w:hAnsi="Times New Roman" w:cs="Times New Roman"/>
          <w:sz w:val="27"/>
          <w:szCs w:val="27"/>
        </w:rPr>
        <w:t>условие о том, что в случае невыполнения обязательств, установленных настоящим пунктом, Участником будет осуществлено возмещение затрат в размере пятидесяти процентов стоимости строительства автомобильной дороги.</w:t>
      </w:r>
    </w:p>
    <w:p w14:paraId="4B9FAC6F" w14:textId="2F8377A0" w:rsidR="0082682D" w:rsidRPr="00C55C5B" w:rsidRDefault="00EF4EB0" w:rsidP="00C55C5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55C5B">
        <w:rPr>
          <w:rFonts w:ascii="Times New Roman" w:hAnsi="Times New Roman" w:cs="Times New Roman"/>
          <w:sz w:val="27"/>
          <w:szCs w:val="27"/>
        </w:rPr>
        <w:t xml:space="preserve">4.1.2. </w:t>
      </w:r>
      <w:r w:rsidR="0082682D" w:rsidRPr="00C55C5B">
        <w:rPr>
          <w:rFonts w:ascii="Times New Roman" w:hAnsi="Times New Roman" w:cs="Times New Roman"/>
          <w:sz w:val="27"/>
          <w:szCs w:val="27"/>
        </w:rPr>
        <w:t xml:space="preserve">При наличии в соглашении условий, установленных </w:t>
      </w:r>
      <w:hyperlink w:anchor="Par147" w:tooltip="20.1. При необходимости строительства автомобильной дороги к территории реализации инвестиционного проекта и при наличии ее в документах территориального планирования Московской области или муниципального образования Московской области соглашение должно быть з" w:history="1">
        <w:r w:rsidR="0082682D" w:rsidRPr="00873544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Pr="00873544">
          <w:rPr>
            <w:rFonts w:ascii="Times New Roman" w:hAnsi="Times New Roman" w:cs="Times New Roman"/>
            <w:sz w:val="27"/>
            <w:szCs w:val="27"/>
          </w:rPr>
          <w:t>4.1.1.</w:t>
        </w:r>
      </w:hyperlink>
      <w:r w:rsidR="0082682D" w:rsidRPr="00873544">
        <w:rPr>
          <w:rFonts w:ascii="Times New Roman" w:hAnsi="Times New Roman" w:cs="Times New Roman"/>
          <w:sz w:val="27"/>
          <w:szCs w:val="27"/>
        </w:rPr>
        <w:t xml:space="preserve"> </w:t>
      </w:r>
      <w:r w:rsidR="0082682D" w:rsidRPr="00C55C5B">
        <w:rPr>
          <w:rFonts w:ascii="Times New Roman" w:hAnsi="Times New Roman" w:cs="Times New Roman"/>
          <w:sz w:val="27"/>
          <w:szCs w:val="27"/>
        </w:rPr>
        <w:t xml:space="preserve">настоящего Порядка, автомобильная дорога к территории реализации инвестиционного проекта подлежит включению в </w:t>
      </w:r>
      <w:r w:rsidR="00873544">
        <w:rPr>
          <w:rFonts w:ascii="Times New Roman" w:hAnsi="Times New Roman" w:cs="Times New Roman"/>
          <w:sz w:val="27"/>
          <w:szCs w:val="27"/>
        </w:rPr>
        <w:t>муниципальную</w:t>
      </w:r>
      <w:r w:rsidR="0082682D" w:rsidRPr="00C55C5B">
        <w:rPr>
          <w:rFonts w:ascii="Times New Roman" w:hAnsi="Times New Roman" w:cs="Times New Roman"/>
          <w:sz w:val="27"/>
          <w:szCs w:val="27"/>
        </w:rPr>
        <w:t xml:space="preserve"> программу </w:t>
      </w:r>
      <w:r w:rsidR="00873544" w:rsidRPr="00C55C5B">
        <w:rPr>
          <w:rFonts w:ascii="Times New Roman" w:hAnsi="Times New Roman" w:cs="Times New Roman"/>
          <w:sz w:val="27"/>
          <w:szCs w:val="27"/>
        </w:rPr>
        <w:t xml:space="preserve">городского округа Кашира, направленную на развитие и функционирования дорожно-транспортного комплекса </w:t>
      </w:r>
      <w:r w:rsidR="00873544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="0082682D" w:rsidRPr="00C55C5B">
        <w:rPr>
          <w:rFonts w:ascii="Times New Roman" w:hAnsi="Times New Roman" w:cs="Times New Roman"/>
          <w:sz w:val="27"/>
          <w:szCs w:val="27"/>
        </w:rPr>
        <w:t>.</w:t>
      </w:r>
    </w:p>
    <w:p w14:paraId="47A6EBA6" w14:textId="5BD6A515" w:rsidR="0082682D" w:rsidRPr="00C55C5B" w:rsidRDefault="0082682D" w:rsidP="00C55C5B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55C5B">
        <w:rPr>
          <w:rFonts w:ascii="Times New Roman" w:hAnsi="Times New Roman" w:cs="Times New Roman"/>
          <w:sz w:val="27"/>
          <w:szCs w:val="27"/>
        </w:rPr>
        <w:t xml:space="preserve">В случае наличия на территории </w:t>
      </w:r>
      <w:r w:rsidR="00FB125E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C55C5B">
        <w:rPr>
          <w:rFonts w:ascii="Times New Roman" w:hAnsi="Times New Roman" w:cs="Times New Roman"/>
          <w:sz w:val="27"/>
          <w:szCs w:val="27"/>
        </w:rPr>
        <w:t xml:space="preserve"> более одной территории реализации инвестиционного проекта и при отсутствии автомобильных дорог к территории реализации инвестиционного проекта на территории </w:t>
      </w:r>
      <w:r w:rsidR="00FB125E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C55C5B">
        <w:rPr>
          <w:rFonts w:ascii="Times New Roman" w:hAnsi="Times New Roman" w:cs="Times New Roman"/>
          <w:sz w:val="27"/>
          <w:szCs w:val="27"/>
        </w:rPr>
        <w:t xml:space="preserve">, а также при наличии в соглашении условий, установленных </w:t>
      </w:r>
      <w:hyperlink w:anchor="Par147" w:tooltip="20.1. При необходимости строительства автомобильной дороги к территории реализации инвестиционного проекта и при наличии ее в документах территориального планирования Московской области или муниципального образования Московской области соглашение должно быть з" w:history="1">
        <w:r w:rsidRPr="00FB125E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="00FB125E" w:rsidRPr="00FB125E">
          <w:rPr>
            <w:rFonts w:ascii="Times New Roman" w:hAnsi="Times New Roman" w:cs="Times New Roman"/>
            <w:sz w:val="27"/>
            <w:szCs w:val="27"/>
          </w:rPr>
          <w:t>4.1.1.</w:t>
        </w:r>
      </w:hyperlink>
      <w:r w:rsidRPr="00C55C5B">
        <w:rPr>
          <w:rFonts w:ascii="Times New Roman" w:hAnsi="Times New Roman" w:cs="Times New Roman"/>
          <w:sz w:val="27"/>
          <w:szCs w:val="27"/>
        </w:rPr>
        <w:t xml:space="preserve"> настоящего Порядка, автомобильная дорога к территории реализации инвестиционного проекта подлежит включению в </w:t>
      </w:r>
      <w:r w:rsidR="00C55C5B" w:rsidRPr="00C55C5B">
        <w:rPr>
          <w:rFonts w:ascii="Times New Roman" w:hAnsi="Times New Roman" w:cs="Times New Roman"/>
          <w:sz w:val="27"/>
          <w:szCs w:val="27"/>
        </w:rPr>
        <w:t>муниципальную</w:t>
      </w:r>
      <w:r w:rsidRPr="00C55C5B">
        <w:rPr>
          <w:rFonts w:ascii="Times New Roman" w:hAnsi="Times New Roman" w:cs="Times New Roman"/>
          <w:sz w:val="27"/>
          <w:szCs w:val="27"/>
        </w:rPr>
        <w:t xml:space="preserve"> программу </w:t>
      </w:r>
      <w:r w:rsidR="00C55C5B" w:rsidRPr="00C55C5B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C55C5B">
        <w:rPr>
          <w:rFonts w:ascii="Times New Roman" w:hAnsi="Times New Roman" w:cs="Times New Roman"/>
          <w:sz w:val="27"/>
          <w:szCs w:val="27"/>
        </w:rPr>
        <w:t>, направленную на развитие</w:t>
      </w:r>
      <w:r w:rsidR="00C55C5B" w:rsidRPr="00C55C5B">
        <w:rPr>
          <w:rFonts w:ascii="Times New Roman" w:hAnsi="Times New Roman" w:cs="Times New Roman"/>
          <w:sz w:val="27"/>
          <w:szCs w:val="27"/>
        </w:rPr>
        <w:t xml:space="preserve"> и функционирования</w:t>
      </w:r>
      <w:r w:rsidRPr="00C55C5B">
        <w:rPr>
          <w:rFonts w:ascii="Times New Roman" w:hAnsi="Times New Roman" w:cs="Times New Roman"/>
          <w:sz w:val="27"/>
          <w:szCs w:val="27"/>
        </w:rPr>
        <w:t xml:space="preserve"> дорожно-транспортного комплекса </w:t>
      </w:r>
      <w:r w:rsidR="00C55C5B" w:rsidRPr="00C55C5B">
        <w:rPr>
          <w:rFonts w:ascii="Times New Roman" w:hAnsi="Times New Roman" w:cs="Times New Roman"/>
          <w:sz w:val="27"/>
          <w:szCs w:val="27"/>
        </w:rPr>
        <w:t>городского округа Кашира</w:t>
      </w:r>
      <w:r w:rsidRPr="00C55C5B">
        <w:rPr>
          <w:rFonts w:ascii="Times New Roman" w:hAnsi="Times New Roman" w:cs="Times New Roman"/>
          <w:sz w:val="27"/>
          <w:szCs w:val="27"/>
        </w:rPr>
        <w:t xml:space="preserve"> в приоритетном порядке</w:t>
      </w:r>
      <w:r w:rsidR="00C55C5B" w:rsidRPr="00C55C5B">
        <w:rPr>
          <w:rFonts w:ascii="Times New Roman" w:hAnsi="Times New Roman" w:cs="Times New Roman"/>
          <w:sz w:val="27"/>
          <w:szCs w:val="27"/>
        </w:rPr>
        <w:t>»</w:t>
      </w:r>
      <w:r w:rsidRPr="00C55C5B">
        <w:rPr>
          <w:rFonts w:ascii="Times New Roman" w:hAnsi="Times New Roman" w:cs="Times New Roman"/>
          <w:sz w:val="27"/>
          <w:szCs w:val="27"/>
        </w:rPr>
        <w:t>.</w:t>
      </w:r>
    </w:p>
    <w:p w14:paraId="215B2CFC" w14:textId="77777777" w:rsidR="00B9477F" w:rsidRDefault="009A52C7" w:rsidP="00497A5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97A55" w:rsidRPr="00D20ECA">
        <w:rPr>
          <w:rFonts w:ascii="Times New Roman" w:hAnsi="Times New Roman" w:cs="Times New Roman"/>
          <w:sz w:val="27"/>
          <w:szCs w:val="27"/>
        </w:rPr>
        <w:t>. Муниципальному казенному учреждению «Центр обслуживания»</w:t>
      </w:r>
    </w:p>
    <w:p w14:paraId="50F89E01" w14:textId="77777777" w:rsidR="00B9477F" w:rsidRDefault="00B9477F">
      <w:pPr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5CF2BE38" w14:textId="67785052" w:rsidR="00B9477F" w:rsidRDefault="00B9477F" w:rsidP="00B9477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</w:p>
    <w:p w14:paraId="0DAE3BCC" w14:textId="77777777" w:rsidR="00B9477F" w:rsidRDefault="00B9477F" w:rsidP="00B9477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4FE4ACF4" w14:textId="6CD25AD0" w:rsidR="00497A55" w:rsidRPr="00D20ECA" w:rsidRDefault="00497A55" w:rsidP="00B9477F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>городского округа Кашира (</w:t>
      </w:r>
      <w:r w:rsidR="008A3FC4">
        <w:rPr>
          <w:rFonts w:ascii="Times New Roman" w:hAnsi="Times New Roman" w:cs="Times New Roman"/>
          <w:sz w:val="27"/>
          <w:szCs w:val="27"/>
        </w:rPr>
        <w:t>Демина М.Ю.</w:t>
      </w:r>
      <w:r w:rsidRPr="00D20ECA">
        <w:rPr>
          <w:rFonts w:ascii="Times New Roman" w:hAnsi="Times New Roman" w:cs="Times New Roman"/>
          <w:sz w:val="27"/>
          <w:szCs w:val="27"/>
        </w:rPr>
        <w:t xml:space="preserve">) опубликовать настоящее постановление в газете «Вести Каширского района» и разместить на официальном сайте </w:t>
      </w:r>
      <w:r w:rsidR="00EA0C71" w:rsidRPr="00D20ECA">
        <w:rPr>
          <w:rFonts w:ascii="Times New Roman" w:hAnsi="Times New Roman" w:cs="Times New Roman"/>
          <w:sz w:val="27"/>
          <w:szCs w:val="27"/>
        </w:rPr>
        <w:t>А</w:t>
      </w:r>
      <w:r w:rsidRPr="00D20ECA">
        <w:rPr>
          <w:rFonts w:ascii="Times New Roman" w:hAnsi="Times New Roman" w:cs="Times New Roman"/>
          <w:sz w:val="27"/>
          <w:szCs w:val="27"/>
        </w:rPr>
        <w:t>дминистрации городского округа Кашира (</w:t>
      </w:r>
      <w:r w:rsidRPr="00D20ECA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D20ECA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20ECA">
        <w:rPr>
          <w:rFonts w:ascii="Times New Roman" w:hAnsi="Times New Roman" w:cs="Times New Roman"/>
          <w:sz w:val="27"/>
          <w:szCs w:val="27"/>
          <w:lang w:val="en-US"/>
        </w:rPr>
        <w:t>kashira</w:t>
      </w:r>
      <w:proofErr w:type="spellEnd"/>
      <w:r w:rsidRPr="00D20ECA">
        <w:rPr>
          <w:rFonts w:ascii="Times New Roman" w:hAnsi="Times New Roman" w:cs="Times New Roman"/>
          <w:sz w:val="27"/>
          <w:szCs w:val="27"/>
        </w:rPr>
        <w:t>.</w:t>
      </w:r>
      <w:r w:rsidRPr="00D20ECA">
        <w:rPr>
          <w:rFonts w:ascii="Times New Roman" w:hAnsi="Times New Roman" w:cs="Times New Roman"/>
          <w:sz w:val="27"/>
          <w:szCs w:val="27"/>
          <w:lang w:val="en-US"/>
        </w:rPr>
        <w:t>org</w:t>
      </w:r>
      <w:r w:rsidRPr="00D20ECA">
        <w:rPr>
          <w:rFonts w:ascii="Times New Roman" w:hAnsi="Times New Roman" w:cs="Times New Roman"/>
          <w:sz w:val="27"/>
          <w:szCs w:val="27"/>
        </w:rPr>
        <w:t xml:space="preserve">). </w:t>
      </w:r>
    </w:p>
    <w:p w14:paraId="12CBE0CA" w14:textId="5C7C6392" w:rsidR="00550AB2" w:rsidRPr="00D20ECA" w:rsidRDefault="009A52C7" w:rsidP="00497A5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497A55" w:rsidRPr="00D20ECA">
        <w:rPr>
          <w:rFonts w:ascii="Times New Roman" w:hAnsi="Times New Roman" w:cs="Times New Roman"/>
          <w:sz w:val="27"/>
          <w:szCs w:val="27"/>
        </w:rPr>
        <w:t xml:space="preserve">. Контроль за </w:t>
      </w:r>
      <w:r w:rsidR="008A3FC4" w:rsidRPr="00D20ECA">
        <w:rPr>
          <w:rFonts w:ascii="Times New Roman" w:hAnsi="Times New Roman" w:cs="Times New Roman"/>
          <w:sz w:val="27"/>
          <w:szCs w:val="27"/>
        </w:rPr>
        <w:t>исполнением настоящего</w:t>
      </w:r>
      <w:r w:rsidR="00550AB2" w:rsidRPr="00D20ECA">
        <w:rPr>
          <w:rFonts w:ascii="Times New Roman" w:hAnsi="Times New Roman" w:cs="Times New Roman"/>
          <w:sz w:val="27"/>
          <w:szCs w:val="27"/>
        </w:rPr>
        <w:t xml:space="preserve"> постановления </w:t>
      </w:r>
      <w:r w:rsidR="00497A55" w:rsidRPr="00D20ECA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</w:t>
      </w:r>
      <w:r w:rsidR="00D20ECA" w:rsidRPr="00D20ECA">
        <w:rPr>
          <w:rFonts w:ascii="Times New Roman" w:hAnsi="Times New Roman" w:cs="Times New Roman"/>
          <w:sz w:val="27"/>
          <w:szCs w:val="27"/>
        </w:rPr>
        <w:t xml:space="preserve">и городского округа Кашира </w:t>
      </w:r>
      <w:r w:rsidR="008A3FC4">
        <w:rPr>
          <w:rFonts w:ascii="Times New Roman" w:hAnsi="Times New Roman" w:cs="Times New Roman"/>
          <w:sz w:val="27"/>
          <w:szCs w:val="27"/>
        </w:rPr>
        <w:t>Горшкову Е.С.</w:t>
      </w:r>
    </w:p>
    <w:p w14:paraId="327B582F" w14:textId="77777777" w:rsidR="00D20ECA" w:rsidRDefault="00D20ECA" w:rsidP="00497A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0F2E2C2" w14:textId="77777777" w:rsidR="00D20ECA" w:rsidRDefault="00D20ECA" w:rsidP="00497A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56AC1B8" w14:textId="77777777" w:rsidR="005E54CE" w:rsidRDefault="00497A55" w:rsidP="00497A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 xml:space="preserve">Глава </w:t>
      </w:r>
    </w:p>
    <w:p w14:paraId="40F20498" w14:textId="3C504A88" w:rsidR="00911DE1" w:rsidRPr="00D20ECA" w:rsidRDefault="00497A55" w:rsidP="00497A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 xml:space="preserve">городского округа Кашира                               </w:t>
      </w:r>
      <w:r w:rsidR="008A3FC4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20ECA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20ECA">
        <w:rPr>
          <w:rFonts w:ascii="Times New Roman" w:hAnsi="Times New Roman" w:cs="Times New Roman"/>
          <w:sz w:val="27"/>
          <w:szCs w:val="27"/>
        </w:rPr>
        <w:t xml:space="preserve">    </w:t>
      </w:r>
      <w:r w:rsidRPr="00D20ECA">
        <w:rPr>
          <w:rFonts w:ascii="Times New Roman" w:hAnsi="Times New Roman" w:cs="Times New Roman"/>
          <w:sz w:val="27"/>
          <w:szCs w:val="27"/>
        </w:rPr>
        <w:t xml:space="preserve"> </w:t>
      </w:r>
      <w:r w:rsidR="005E54C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A3FC4">
        <w:rPr>
          <w:rFonts w:ascii="Times New Roman" w:hAnsi="Times New Roman" w:cs="Times New Roman"/>
          <w:sz w:val="27"/>
          <w:szCs w:val="27"/>
        </w:rPr>
        <w:t>Д.В. Волков</w:t>
      </w:r>
    </w:p>
    <w:p w14:paraId="1FA70613" w14:textId="77777777" w:rsidR="00911DE1" w:rsidRDefault="00911DE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A0CBFC" w14:textId="7BE6CF77" w:rsidR="00911DE1" w:rsidRDefault="009B0575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 представлен</w:t>
      </w:r>
      <w:r w:rsidR="00911D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4BE6E84" w14:textId="77777777"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A2B456" w14:textId="36CDC123" w:rsidR="00911DE1" w:rsidRDefault="008A3FC4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11D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911D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Комитета </w:t>
      </w:r>
    </w:p>
    <w:p w14:paraId="14ED4726" w14:textId="77777777"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экономической политике</w:t>
      </w:r>
    </w:p>
    <w:p w14:paraId="6DCF32AD" w14:textId="69FF0D22" w:rsidR="00911DE1" w:rsidRDefault="008A3FC4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Туровцев</w:t>
      </w:r>
      <w:proofErr w:type="spellEnd"/>
    </w:p>
    <w:p w14:paraId="40D807B1" w14:textId="77777777"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ABDA0F" w14:textId="77777777" w:rsidR="00550AB2" w:rsidRDefault="00911DE1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6DD9333C" w14:textId="77777777" w:rsidR="00911DE1" w:rsidRDefault="00911DE1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F7112" w14:textId="552853E9" w:rsidR="00911DE1" w:rsidRDefault="008A3FC4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1DE1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14:paraId="59F18525" w14:textId="77777777" w:rsidR="00911DE1" w:rsidRPr="00497A55" w:rsidRDefault="00911DE1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Кашира</w:t>
      </w:r>
    </w:p>
    <w:p w14:paraId="218DD2D5" w14:textId="3199276F" w:rsidR="00911DE1" w:rsidRDefault="008A3FC4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Горшкова</w:t>
      </w:r>
    </w:p>
    <w:p w14:paraId="58DDE88E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E5020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14:paraId="3824B52A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И.В.Бабенков</w:t>
      </w:r>
      <w:proofErr w:type="spellEnd"/>
    </w:p>
    <w:p w14:paraId="7346E86B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712F9" w14:textId="77777777" w:rsidR="008A3FC4" w:rsidRDefault="008A3FC4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F3AC0" w14:textId="09E4275F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14:paraId="348D7E30" w14:textId="77777777"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Главный аналитик</w:t>
      </w:r>
      <w:r w:rsidRPr="00911D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</w:t>
      </w:r>
    </w:p>
    <w:p w14:paraId="332ED840" w14:textId="77777777"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экономической политике</w:t>
      </w:r>
    </w:p>
    <w:p w14:paraId="272ACD71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И.А.Пак</w:t>
      </w:r>
      <w:proofErr w:type="spellEnd"/>
    </w:p>
    <w:p w14:paraId="2C45E947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3263B" w14:textId="341B2BD9" w:rsidR="00911DE1" w:rsidRDefault="00B9477F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</w:t>
      </w:r>
    </w:p>
    <w:p w14:paraId="26AE6C51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E32D3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0827F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</w:p>
    <w:p w14:paraId="574B24AB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– 2</w:t>
      </w:r>
    </w:p>
    <w:p w14:paraId="78CA887D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 – 2</w:t>
      </w:r>
    </w:p>
    <w:p w14:paraId="0CE3117C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– 1</w:t>
      </w:r>
    </w:p>
    <w:p w14:paraId="7E226F13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– 1</w:t>
      </w:r>
    </w:p>
    <w:p w14:paraId="0A0C327A" w14:textId="7777777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 – 2</w:t>
      </w:r>
    </w:p>
    <w:p w14:paraId="10F92E7E" w14:textId="31DEF80B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комиссии – 1</w:t>
      </w:r>
      <w:r w:rsidR="00B9772E">
        <w:rPr>
          <w:rFonts w:ascii="Times New Roman" w:hAnsi="Times New Roman" w:cs="Times New Roman"/>
          <w:sz w:val="28"/>
          <w:szCs w:val="28"/>
        </w:rPr>
        <w:t>8</w:t>
      </w:r>
    </w:p>
    <w:p w14:paraId="427945C8" w14:textId="61DB90C7"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B977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sectPr w:rsidR="00911DE1" w:rsidSect="00AC295F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19CE"/>
    <w:multiLevelType w:val="hybridMultilevel"/>
    <w:tmpl w:val="0D1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3862"/>
    <w:multiLevelType w:val="hybridMultilevel"/>
    <w:tmpl w:val="2E6C436E"/>
    <w:lvl w:ilvl="0" w:tplc="A17E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3"/>
    <w:rsid w:val="000318B9"/>
    <w:rsid w:val="000321AC"/>
    <w:rsid w:val="000515C0"/>
    <w:rsid w:val="00077002"/>
    <w:rsid w:val="00084F24"/>
    <w:rsid w:val="000B7898"/>
    <w:rsid w:val="000C5435"/>
    <w:rsid w:val="000D7E6B"/>
    <w:rsid w:val="000F08F3"/>
    <w:rsid w:val="000F27C0"/>
    <w:rsid w:val="000F2855"/>
    <w:rsid w:val="00110ADB"/>
    <w:rsid w:val="00116C49"/>
    <w:rsid w:val="00117D9B"/>
    <w:rsid w:val="00134303"/>
    <w:rsid w:val="00167019"/>
    <w:rsid w:val="00167D11"/>
    <w:rsid w:val="001A5FB2"/>
    <w:rsid w:val="001C73F5"/>
    <w:rsid w:val="001D4AFA"/>
    <w:rsid w:val="00207A22"/>
    <w:rsid w:val="002126C3"/>
    <w:rsid w:val="00225131"/>
    <w:rsid w:val="00234246"/>
    <w:rsid w:val="002354DC"/>
    <w:rsid w:val="002371B7"/>
    <w:rsid w:val="002763D0"/>
    <w:rsid w:val="00277BDF"/>
    <w:rsid w:val="00293281"/>
    <w:rsid w:val="00326CBA"/>
    <w:rsid w:val="003404AC"/>
    <w:rsid w:val="0036123D"/>
    <w:rsid w:val="003732F7"/>
    <w:rsid w:val="003749DD"/>
    <w:rsid w:val="00393C1F"/>
    <w:rsid w:val="003A4177"/>
    <w:rsid w:val="003B56C8"/>
    <w:rsid w:val="003C5946"/>
    <w:rsid w:val="003E114F"/>
    <w:rsid w:val="003F3D17"/>
    <w:rsid w:val="00401157"/>
    <w:rsid w:val="004011AB"/>
    <w:rsid w:val="00421403"/>
    <w:rsid w:val="004367BB"/>
    <w:rsid w:val="004379E9"/>
    <w:rsid w:val="004408A4"/>
    <w:rsid w:val="00442F50"/>
    <w:rsid w:val="004550C4"/>
    <w:rsid w:val="00466721"/>
    <w:rsid w:val="00484D23"/>
    <w:rsid w:val="004957CD"/>
    <w:rsid w:val="00495DF3"/>
    <w:rsid w:val="00496497"/>
    <w:rsid w:val="00497A55"/>
    <w:rsid w:val="004A417D"/>
    <w:rsid w:val="004B2630"/>
    <w:rsid w:val="004D37A2"/>
    <w:rsid w:val="005054E4"/>
    <w:rsid w:val="00521546"/>
    <w:rsid w:val="005232E0"/>
    <w:rsid w:val="00550AB2"/>
    <w:rsid w:val="00557CB7"/>
    <w:rsid w:val="0056231D"/>
    <w:rsid w:val="005646CF"/>
    <w:rsid w:val="00576EEF"/>
    <w:rsid w:val="00595493"/>
    <w:rsid w:val="005A31A3"/>
    <w:rsid w:val="005C2B60"/>
    <w:rsid w:val="005D00BD"/>
    <w:rsid w:val="005D17F5"/>
    <w:rsid w:val="005E0013"/>
    <w:rsid w:val="005E54CE"/>
    <w:rsid w:val="005F1EE6"/>
    <w:rsid w:val="005F683C"/>
    <w:rsid w:val="00605C25"/>
    <w:rsid w:val="00621042"/>
    <w:rsid w:val="00633C06"/>
    <w:rsid w:val="00633EF6"/>
    <w:rsid w:val="00636674"/>
    <w:rsid w:val="00644871"/>
    <w:rsid w:val="00655289"/>
    <w:rsid w:val="0067040D"/>
    <w:rsid w:val="00673AA6"/>
    <w:rsid w:val="00673DEE"/>
    <w:rsid w:val="00676239"/>
    <w:rsid w:val="00682198"/>
    <w:rsid w:val="00686C2D"/>
    <w:rsid w:val="00695AC6"/>
    <w:rsid w:val="006C1D96"/>
    <w:rsid w:val="006D63BF"/>
    <w:rsid w:val="006E071B"/>
    <w:rsid w:val="006E2608"/>
    <w:rsid w:val="00704F81"/>
    <w:rsid w:val="00733EF2"/>
    <w:rsid w:val="00740ED5"/>
    <w:rsid w:val="007611B0"/>
    <w:rsid w:val="0079026E"/>
    <w:rsid w:val="00794325"/>
    <w:rsid w:val="007E5CC5"/>
    <w:rsid w:val="007E7040"/>
    <w:rsid w:val="007F3251"/>
    <w:rsid w:val="00807EDB"/>
    <w:rsid w:val="008115A9"/>
    <w:rsid w:val="0081519B"/>
    <w:rsid w:val="00820A57"/>
    <w:rsid w:val="0082682D"/>
    <w:rsid w:val="00830C50"/>
    <w:rsid w:val="008437CA"/>
    <w:rsid w:val="00844593"/>
    <w:rsid w:val="00844AB8"/>
    <w:rsid w:val="00854DB4"/>
    <w:rsid w:val="00867992"/>
    <w:rsid w:val="00873544"/>
    <w:rsid w:val="008934A4"/>
    <w:rsid w:val="008A3FC4"/>
    <w:rsid w:val="008D0826"/>
    <w:rsid w:val="008D0840"/>
    <w:rsid w:val="008E3EB0"/>
    <w:rsid w:val="009018D8"/>
    <w:rsid w:val="009051F7"/>
    <w:rsid w:val="009078FD"/>
    <w:rsid w:val="00911DE1"/>
    <w:rsid w:val="00937A4F"/>
    <w:rsid w:val="00937DF8"/>
    <w:rsid w:val="009617CB"/>
    <w:rsid w:val="0096454C"/>
    <w:rsid w:val="00966A98"/>
    <w:rsid w:val="00967B23"/>
    <w:rsid w:val="00980A6C"/>
    <w:rsid w:val="00990380"/>
    <w:rsid w:val="009A1D07"/>
    <w:rsid w:val="009A52C7"/>
    <w:rsid w:val="009B0575"/>
    <w:rsid w:val="009B61F0"/>
    <w:rsid w:val="009B6A01"/>
    <w:rsid w:val="009C6C5B"/>
    <w:rsid w:val="009E7C62"/>
    <w:rsid w:val="009F4A37"/>
    <w:rsid w:val="00A01E3A"/>
    <w:rsid w:val="00A21751"/>
    <w:rsid w:val="00A37C12"/>
    <w:rsid w:val="00A410A2"/>
    <w:rsid w:val="00A46B21"/>
    <w:rsid w:val="00A51B81"/>
    <w:rsid w:val="00A71918"/>
    <w:rsid w:val="00A856D3"/>
    <w:rsid w:val="00A95C15"/>
    <w:rsid w:val="00AB4421"/>
    <w:rsid w:val="00AC295F"/>
    <w:rsid w:val="00AD218F"/>
    <w:rsid w:val="00AE2EF3"/>
    <w:rsid w:val="00AF62E6"/>
    <w:rsid w:val="00B0240F"/>
    <w:rsid w:val="00B107DA"/>
    <w:rsid w:val="00B3473E"/>
    <w:rsid w:val="00B52A57"/>
    <w:rsid w:val="00B7123A"/>
    <w:rsid w:val="00B86EFD"/>
    <w:rsid w:val="00B873F1"/>
    <w:rsid w:val="00B90703"/>
    <w:rsid w:val="00B9477F"/>
    <w:rsid w:val="00B94AF5"/>
    <w:rsid w:val="00B9772E"/>
    <w:rsid w:val="00BA2E6D"/>
    <w:rsid w:val="00BA6A71"/>
    <w:rsid w:val="00C01CED"/>
    <w:rsid w:val="00C11E8A"/>
    <w:rsid w:val="00C16B3D"/>
    <w:rsid w:val="00C20F82"/>
    <w:rsid w:val="00C3003B"/>
    <w:rsid w:val="00C3559A"/>
    <w:rsid w:val="00C55C5B"/>
    <w:rsid w:val="00C63BE7"/>
    <w:rsid w:val="00C73FA2"/>
    <w:rsid w:val="00C7455E"/>
    <w:rsid w:val="00C76ED5"/>
    <w:rsid w:val="00CA7D69"/>
    <w:rsid w:val="00CB014A"/>
    <w:rsid w:val="00CB75AA"/>
    <w:rsid w:val="00CC4AE4"/>
    <w:rsid w:val="00CE4124"/>
    <w:rsid w:val="00CE4D66"/>
    <w:rsid w:val="00D04116"/>
    <w:rsid w:val="00D125B6"/>
    <w:rsid w:val="00D16A45"/>
    <w:rsid w:val="00D20ECA"/>
    <w:rsid w:val="00D3210B"/>
    <w:rsid w:val="00D553CC"/>
    <w:rsid w:val="00D663E9"/>
    <w:rsid w:val="00D94903"/>
    <w:rsid w:val="00DB709E"/>
    <w:rsid w:val="00DC03DC"/>
    <w:rsid w:val="00DD4F02"/>
    <w:rsid w:val="00DD5765"/>
    <w:rsid w:val="00DE3BD4"/>
    <w:rsid w:val="00DE5C5E"/>
    <w:rsid w:val="00DF3E8B"/>
    <w:rsid w:val="00DF4EE1"/>
    <w:rsid w:val="00DF589B"/>
    <w:rsid w:val="00E013B7"/>
    <w:rsid w:val="00E10A3D"/>
    <w:rsid w:val="00E11DCA"/>
    <w:rsid w:val="00E25EA2"/>
    <w:rsid w:val="00E34106"/>
    <w:rsid w:val="00E41D31"/>
    <w:rsid w:val="00E63405"/>
    <w:rsid w:val="00E6727A"/>
    <w:rsid w:val="00E865CC"/>
    <w:rsid w:val="00E86C63"/>
    <w:rsid w:val="00E95527"/>
    <w:rsid w:val="00EA0C71"/>
    <w:rsid w:val="00EA7698"/>
    <w:rsid w:val="00ED7461"/>
    <w:rsid w:val="00EE322F"/>
    <w:rsid w:val="00EF4EB0"/>
    <w:rsid w:val="00F0018C"/>
    <w:rsid w:val="00F36750"/>
    <w:rsid w:val="00F47B4D"/>
    <w:rsid w:val="00F63C89"/>
    <w:rsid w:val="00F64D39"/>
    <w:rsid w:val="00F70E37"/>
    <w:rsid w:val="00F76B49"/>
    <w:rsid w:val="00F92B64"/>
    <w:rsid w:val="00FB125E"/>
    <w:rsid w:val="00FC2AC0"/>
    <w:rsid w:val="00FC3C89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3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2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2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86B831A032207A814BA2A0582A9C9E6E77DC0161DAFD6AE01F74857SEf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F86B831A032207A814BB241082A9C9E6E37BC0131BAFD6AE01F74857SEf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C28131A21F2385F36DF089974338D8F7498BEF9C0CDC0CB6989082B4IBa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86B831A032207A814BA2A0582A9C9E5E67DC31112AFD6AE01F74857SE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955A-110A-4259-B568-F43BF7E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4kc-2169</dc:creator>
  <cp:keywords/>
  <dc:description/>
  <cp:lastModifiedBy>user</cp:lastModifiedBy>
  <cp:revision>204</cp:revision>
  <cp:lastPrinted>2021-02-12T05:48:00Z</cp:lastPrinted>
  <dcterms:created xsi:type="dcterms:W3CDTF">2018-07-13T12:38:00Z</dcterms:created>
  <dcterms:modified xsi:type="dcterms:W3CDTF">2021-02-12T05:49:00Z</dcterms:modified>
</cp:coreProperties>
</file>