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E6762D">
      <w:pPr>
        <w:tabs>
          <w:tab w:val="left" w:pos="5400"/>
          <w:tab w:val="left" w:pos="5940"/>
          <w:tab w:val="left" w:pos="7513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916BB" w:rsidRDefault="00E6762D">
      <w:pPr>
        <w:tabs>
          <w:tab w:val="left" w:pos="4500"/>
        </w:tabs>
        <w:ind w:left="2832" w:right="-143"/>
        <w:jc w:val="right"/>
      </w:pPr>
      <w:r>
        <w:rPr>
          <w:sz w:val="24"/>
          <w:szCs w:val="24"/>
        </w:rPr>
        <w:t xml:space="preserve">                               Распоряжением Председателя                                                 Контрольно-счетной палаты</w:t>
      </w:r>
    </w:p>
    <w:p w:rsidR="003E0805" w:rsidRDefault="00E6762D">
      <w:pPr>
        <w:tabs>
          <w:tab w:val="left" w:pos="5400"/>
        </w:tabs>
        <w:ind w:left="2832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городского округа Кашира                                                      </w:t>
      </w:r>
      <w:r w:rsidRPr="001B071C">
        <w:rPr>
          <w:sz w:val="24"/>
          <w:szCs w:val="24"/>
        </w:rPr>
        <w:t xml:space="preserve">от </w:t>
      </w:r>
      <w:r w:rsidR="00EE5780" w:rsidRPr="001B071C">
        <w:rPr>
          <w:sz w:val="24"/>
          <w:szCs w:val="24"/>
        </w:rPr>
        <w:t>17</w:t>
      </w:r>
      <w:r w:rsidRPr="001B071C">
        <w:rPr>
          <w:sz w:val="24"/>
          <w:szCs w:val="24"/>
        </w:rPr>
        <w:t>.12.20</w:t>
      </w:r>
      <w:r w:rsidR="00EE5780" w:rsidRPr="001B071C">
        <w:rPr>
          <w:sz w:val="24"/>
          <w:szCs w:val="24"/>
        </w:rPr>
        <w:t>20</w:t>
      </w:r>
      <w:r w:rsidR="002778D7" w:rsidRPr="001B071C">
        <w:rPr>
          <w:sz w:val="24"/>
          <w:szCs w:val="24"/>
        </w:rPr>
        <w:t xml:space="preserve"> </w:t>
      </w:r>
      <w:r w:rsidRPr="001B071C">
        <w:rPr>
          <w:sz w:val="24"/>
          <w:szCs w:val="24"/>
        </w:rPr>
        <w:t>г. №</w:t>
      </w:r>
      <w:r w:rsidR="001B071C" w:rsidRPr="001B071C">
        <w:rPr>
          <w:sz w:val="24"/>
          <w:szCs w:val="24"/>
        </w:rPr>
        <w:t>47</w:t>
      </w:r>
      <w:r w:rsidRPr="001B071C">
        <w:rPr>
          <w:sz w:val="24"/>
          <w:szCs w:val="24"/>
        </w:rPr>
        <w:t>рд</w:t>
      </w:r>
    </w:p>
    <w:p w:rsidR="006E5125" w:rsidRDefault="006E5125">
      <w:pPr>
        <w:tabs>
          <w:tab w:val="left" w:pos="5400"/>
        </w:tabs>
        <w:ind w:left="2832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6BB" w:rsidRPr="00E51910" w:rsidRDefault="00E6762D">
      <w:pPr>
        <w:tabs>
          <w:tab w:val="left" w:pos="5940"/>
        </w:tabs>
        <w:jc w:val="center"/>
        <w:rPr>
          <w:b/>
          <w:sz w:val="26"/>
          <w:szCs w:val="26"/>
        </w:rPr>
      </w:pPr>
      <w:r w:rsidRPr="00E51910">
        <w:rPr>
          <w:b/>
          <w:sz w:val="26"/>
          <w:szCs w:val="26"/>
        </w:rPr>
        <w:t>ПЛАН</w:t>
      </w:r>
    </w:p>
    <w:p w:rsidR="002916BB" w:rsidRPr="00E51910" w:rsidRDefault="00E6762D">
      <w:pPr>
        <w:tabs>
          <w:tab w:val="left" w:pos="5940"/>
        </w:tabs>
        <w:jc w:val="center"/>
        <w:rPr>
          <w:sz w:val="26"/>
          <w:szCs w:val="26"/>
        </w:rPr>
      </w:pPr>
      <w:r w:rsidRPr="00E51910">
        <w:rPr>
          <w:sz w:val="26"/>
          <w:szCs w:val="26"/>
        </w:rPr>
        <w:t>работы Контрольно-счетной палаты городского округа Кашира на 20</w:t>
      </w:r>
      <w:r w:rsidR="00F42A2E" w:rsidRPr="00E51910">
        <w:rPr>
          <w:sz w:val="26"/>
          <w:szCs w:val="26"/>
        </w:rPr>
        <w:t>2</w:t>
      </w:r>
      <w:r w:rsidR="003E0805" w:rsidRPr="00E51910">
        <w:rPr>
          <w:sz w:val="26"/>
          <w:szCs w:val="26"/>
        </w:rPr>
        <w:t>1</w:t>
      </w:r>
      <w:r w:rsidRPr="00E51910">
        <w:rPr>
          <w:sz w:val="26"/>
          <w:szCs w:val="26"/>
        </w:rPr>
        <w:t xml:space="preserve"> год</w:t>
      </w:r>
    </w:p>
    <w:p w:rsidR="002916BB" w:rsidRDefault="002916BB">
      <w:pPr>
        <w:jc w:val="center"/>
      </w:pPr>
    </w:p>
    <w:tbl>
      <w:tblPr>
        <w:tblW w:w="104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1"/>
        <w:gridCol w:w="5117"/>
        <w:gridCol w:w="1836"/>
        <w:gridCol w:w="1534"/>
        <w:gridCol w:w="1373"/>
      </w:tblGrid>
      <w:tr w:rsidR="002916BB" w:rsidTr="005A2AEC">
        <w:trPr>
          <w:trHeight w:val="5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Содержание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исполнение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проведения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            исполнения</w:t>
            </w:r>
          </w:p>
        </w:tc>
      </w:tr>
      <w:tr w:rsidR="00732B60" w:rsidTr="005A2AEC">
        <w:trPr>
          <w:trHeight w:val="433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60" w:rsidRDefault="00732B60" w:rsidP="00E37263">
            <w:pPr>
              <w:snapToGrid w:val="0"/>
              <w:ind w:left="81" w:firstLine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 Экспертно-аналитические мероприятия</w:t>
            </w:r>
          </w:p>
        </w:tc>
      </w:tr>
      <w:tr w:rsidR="002916BB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E51910" w:rsidRDefault="00E6762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Подготовка информации в Совет депутатов о ходе исполнения бюджета городског</w:t>
            </w:r>
            <w:r w:rsidR="00AF727F" w:rsidRPr="00E51910">
              <w:rPr>
                <w:sz w:val="24"/>
                <w:szCs w:val="24"/>
              </w:rPr>
              <w:t>о округа Кашира за 1 квартал 202</w:t>
            </w:r>
            <w:r w:rsidR="003E0805" w:rsidRPr="00E51910">
              <w:rPr>
                <w:sz w:val="24"/>
                <w:szCs w:val="24"/>
              </w:rPr>
              <w:t>1</w:t>
            </w:r>
            <w:r w:rsidRPr="00E51910">
              <w:rPr>
                <w:sz w:val="24"/>
                <w:szCs w:val="24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Pr="00E20685" w:rsidRDefault="00E6762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916BB" w:rsidRPr="00E20685" w:rsidRDefault="00E6762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853012" w:rsidP="00853012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C81770">
            <w:pPr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1.2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годовой бюджетной отчетности Администрации городского округа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C81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Внешняя проверка годовой бюджетной </w:t>
            </w:r>
            <w:proofErr w:type="gramStart"/>
            <w:r w:rsidRPr="00E51910">
              <w:rPr>
                <w:sz w:val="24"/>
                <w:szCs w:val="24"/>
              </w:rPr>
              <w:t>отчетности Управления образования администрации городского округа</w:t>
            </w:r>
            <w:proofErr w:type="gramEnd"/>
            <w:r w:rsidRPr="00E51910">
              <w:rPr>
                <w:sz w:val="24"/>
                <w:szCs w:val="24"/>
              </w:rPr>
              <w:t xml:space="preserve">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C81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годовой бюджетной отчетности Комитета по управлению имуществом администрации городского округа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годовой бюджетной отчетности Финансового управления администрации городского округа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годовой бюджетной отчетности Совета депутатов городского округа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годовой бюджетной отчетности Контрольно-счетной палаты городского округа Кашира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Внешняя проверка годового отчета об исполнении бюджета городского округа Кашира» за 20</w:t>
            </w:r>
            <w:r w:rsidR="003E0805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5105C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5A2AEC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51910" w:rsidRDefault="002814E1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Подготовка информации в Совет депутатов о ходе исполнения бюджета городского округа Кашира за 1 полугодие 20</w:t>
            </w:r>
            <w:r w:rsidR="003E0805" w:rsidRPr="00E51910">
              <w:rPr>
                <w:sz w:val="24"/>
                <w:szCs w:val="24"/>
              </w:rPr>
              <w:t>21</w:t>
            </w:r>
            <w:r w:rsidRPr="00E51910">
              <w:rPr>
                <w:sz w:val="24"/>
                <w:szCs w:val="24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2814E1" w:rsidRPr="00E20685" w:rsidRDefault="002814E1" w:rsidP="00841EE4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</w:tr>
      <w:tr w:rsidR="00D16B7E" w:rsidTr="005A2AEC">
        <w:trPr>
          <w:trHeight w:val="11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E51910" w:rsidRDefault="00D16B7E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Подготовка информации в Совет депутатов о ходе исполнения бюджета городского округа Кашира за 9 месяцев 202</w:t>
            </w:r>
            <w:r w:rsidR="003E0805" w:rsidRPr="00E51910">
              <w:rPr>
                <w:sz w:val="24"/>
                <w:szCs w:val="24"/>
              </w:rPr>
              <w:t>1</w:t>
            </w:r>
            <w:r w:rsidRPr="00E51910">
              <w:rPr>
                <w:sz w:val="24"/>
                <w:szCs w:val="24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E20685" w:rsidRDefault="00D16B7E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</w:t>
            </w:r>
          </w:p>
          <w:p w:rsidR="00D16B7E" w:rsidRPr="00E20685" w:rsidRDefault="00D16B7E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D16B7E" w:rsidTr="005A2AEC">
        <w:trPr>
          <w:trHeight w:val="429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B7E" w:rsidRPr="005A2AEC" w:rsidRDefault="00D16B7E" w:rsidP="005A2AEC">
            <w:pPr>
              <w:ind w:left="360"/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2. Контрольные мероприятия</w:t>
            </w:r>
          </w:p>
        </w:tc>
      </w:tr>
      <w:tr w:rsidR="00D16B7E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752F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E51910" w:rsidRDefault="00191551" w:rsidP="004A68C0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Проведение контрольного мероприятия «Проверка законности и обоснованности формирования прибыли в 2020 году, эффективности владения, пользования и распоряжения имуществом городского округа Кашира, переданным Муниципальному унитарному предприятию «Водоканал»</w:t>
            </w:r>
            <w:r w:rsidR="00E51910" w:rsidRPr="00E51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E20685" w:rsidRDefault="00D16B7E" w:rsidP="002363E0">
            <w:pPr>
              <w:jc w:val="center"/>
              <w:rPr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>Председатель</w:t>
            </w:r>
            <w:r w:rsidRPr="00E20685">
              <w:rPr>
                <w:sz w:val="21"/>
                <w:szCs w:val="21"/>
              </w:rPr>
              <w:t>, заместитель председателя,</w:t>
            </w:r>
          </w:p>
          <w:p w:rsidR="00D16B7E" w:rsidRPr="00E20685" w:rsidRDefault="00D16B7E" w:rsidP="002363E0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363E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3E0805" w:rsidP="002363E0">
            <w:pPr>
              <w:jc w:val="center"/>
            </w:pPr>
            <w:r>
              <w:rPr>
                <w:sz w:val="22"/>
                <w:szCs w:val="22"/>
              </w:rPr>
              <w:t>Январь-март</w:t>
            </w:r>
          </w:p>
        </w:tc>
      </w:tr>
      <w:tr w:rsidR="003E0805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Default="003E0805" w:rsidP="007C0713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E51910" w:rsidRDefault="003E0805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"Единая дежурно-диспетчерская служба"</w:t>
            </w:r>
            <w:r w:rsidR="00C16DB0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E20685" w:rsidRDefault="003E0805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</w:t>
            </w:r>
            <w:r w:rsidRPr="00E20685">
              <w:rPr>
                <w:b/>
                <w:sz w:val="21"/>
                <w:szCs w:val="21"/>
              </w:rPr>
              <w:t>заместитель председателя</w:t>
            </w:r>
            <w:r w:rsidRPr="00E20685">
              <w:rPr>
                <w:sz w:val="21"/>
                <w:szCs w:val="21"/>
              </w:rPr>
              <w:t>,</w:t>
            </w:r>
          </w:p>
          <w:p w:rsidR="003E0805" w:rsidRPr="00E20685" w:rsidRDefault="003E0805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F42A2E" w:rsidRDefault="003E0805" w:rsidP="00DC5487">
            <w:pPr>
              <w:tabs>
                <w:tab w:val="left" w:pos="961"/>
              </w:tabs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05" w:rsidRPr="00F42A2E" w:rsidRDefault="003E0805" w:rsidP="00DC548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3E0805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Default="003E0805" w:rsidP="00E15EC5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E51910" w:rsidRDefault="003E0805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образовательно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"Средняя общеобразовательная школа с углубленным изучением отдельных предметов</w:t>
            </w:r>
            <w:r w:rsidR="001413C8"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№2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"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E20685" w:rsidRDefault="003E0805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</w:t>
            </w:r>
          </w:p>
          <w:p w:rsidR="003E0805" w:rsidRPr="00E20685" w:rsidRDefault="003E0805" w:rsidP="00C425EB">
            <w:pPr>
              <w:jc w:val="center"/>
              <w:rPr>
                <w:b/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5" w:rsidRPr="00F42A2E" w:rsidRDefault="003E0805" w:rsidP="00802B98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05" w:rsidRPr="00F42A2E" w:rsidRDefault="003E0805" w:rsidP="00802B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FF0F22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Default="00FF0F22" w:rsidP="005658C2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51910" w:rsidRDefault="00FF0F22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казенно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"Комитет по закупкам"</w:t>
            </w:r>
            <w:r w:rsidR="00C16DB0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</w:t>
            </w:r>
          </w:p>
          <w:p w:rsidR="00FF0F22" w:rsidRPr="00E20685" w:rsidRDefault="00FF0F22" w:rsidP="00C425EB">
            <w:pPr>
              <w:jc w:val="center"/>
              <w:rPr>
                <w:b/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F42A2E" w:rsidRDefault="00FF0F22" w:rsidP="00F7229A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F42A2E" w:rsidRDefault="00FF0F22" w:rsidP="00FF0F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FF0F22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Default="00FF0F22" w:rsidP="00A53DEE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51910" w:rsidRDefault="00FF0F22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использования   в   2020-2021г.г. средств бюджета городского округа Кашира, выделенных на содержание </w:t>
            </w:r>
            <w:r w:rsidRPr="00E51910">
              <w:rPr>
                <w:rStyle w:val="aa"/>
                <w:rFonts w:ascii="MuseoSansRegular" w:hAnsi="MuseoSansRegular"/>
                <w:b w:val="0"/>
                <w:sz w:val="24"/>
                <w:szCs w:val="24"/>
                <w:shd w:val="clear" w:color="auto" w:fill="FFFFFF"/>
              </w:rPr>
              <w:t>Комитет</w:t>
            </w:r>
            <w:r w:rsidR="004A68C0">
              <w:rPr>
                <w:rStyle w:val="aa"/>
                <w:rFonts w:ascii="MuseoSansRegular" w:hAnsi="MuseoSansRegular"/>
                <w:b w:val="0"/>
                <w:sz w:val="24"/>
                <w:szCs w:val="24"/>
                <w:shd w:val="clear" w:color="auto" w:fill="FFFFFF"/>
              </w:rPr>
              <w:t>а</w:t>
            </w:r>
            <w:r w:rsidRPr="00E51910">
              <w:rPr>
                <w:rStyle w:val="aa"/>
                <w:rFonts w:ascii="MuseoSansRegular" w:hAnsi="MuseoSansRegular"/>
                <w:b w:val="0"/>
                <w:sz w:val="24"/>
                <w:szCs w:val="24"/>
                <w:shd w:val="clear" w:color="auto" w:fill="FFFFFF"/>
              </w:rPr>
              <w:t xml:space="preserve"> по управлению имуществом администрации городского округа Кашира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>Председатель, заместитель председателя</w:t>
            </w:r>
            <w:r w:rsidRPr="00E20685">
              <w:rPr>
                <w:sz w:val="21"/>
                <w:szCs w:val="21"/>
              </w:rPr>
              <w:t>,</w:t>
            </w:r>
          </w:p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0C5BF1" w:rsidRDefault="00FF0F22" w:rsidP="00450B9A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F42A2E" w:rsidRDefault="00FF0F22" w:rsidP="00FF0F22">
            <w:pPr>
              <w:jc w:val="center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>Май-ию</w:t>
            </w:r>
            <w:r>
              <w:rPr>
                <w:sz w:val="22"/>
                <w:szCs w:val="22"/>
              </w:rPr>
              <w:t>л</w:t>
            </w:r>
            <w:r w:rsidRPr="00394302">
              <w:rPr>
                <w:sz w:val="22"/>
                <w:szCs w:val="22"/>
              </w:rPr>
              <w:t>ь</w:t>
            </w:r>
          </w:p>
        </w:tc>
      </w:tr>
      <w:tr w:rsidR="00FF0F22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Default="00FF0F22" w:rsidP="00977AF5">
            <w:pPr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51910" w:rsidRDefault="00FF0F22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</w:t>
            </w:r>
            <w:r w:rsidRPr="00E51910">
              <w:rPr>
                <w:sz w:val="24"/>
                <w:szCs w:val="24"/>
              </w:rPr>
              <w:lastRenderedPageBreak/>
              <w:t xml:space="preserve">использования   в   2020-2021г.г. средств бюджета городского округа Кашира, выделенных на содержание 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="008C3395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казенно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"Центр обслуживания"</w:t>
            </w:r>
            <w:r w:rsidR="00C16DB0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lastRenderedPageBreak/>
              <w:t xml:space="preserve">Председатель, </w:t>
            </w:r>
            <w:r w:rsidRPr="00E20685">
              <w:rPr>
                <w:sz w:val="21"/>
                <w:szCs w:val="21"/>
              </w:rPr>
              <w:lastRenderedPageBreak/>
              <w:t>заместитель председателя,</w:t>
            </w:r>
          </w:p>
          <w:p w:rsidR="00FF0F22" w:rsidRPr="00E20685" w:rsidRDefault="00FF0F22" w:rsidP="00C425EB">
            <w:pPr>
              <w:jc w:val="center"/>
              <w:rPr>
                <w:b/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0C5BF1" w:rsidRDefault="00FF0F22" w:rsidP="002A54EC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lastRenderedPageBreak/>
              <w:t xml:space="preserve">Проверка </w:t>
            </w:r>
            <w:r w:rsidRPr="000C5BF1">
              <w:rPr>
                <w:sz w:val="22"/>
                <w:szCs w:val="22"/>
              </w:rPr>
              <w:lastRenderedPageBreak/>
              <w:t>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F42A2E" w:rsidRDefault="00FF0F22" w:rsidP="002A54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Июл</w:t>
            </w:r>
            <w:r w:rsidRPr="0039430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сентябрь</w:t>
            </w:r>
          </w:p>
        </w:tc>
      </w:tr>
      <w:tr w:rsidR="00FF0F22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Default="00FF0F22" w:rsidP="00E71114">
            <w:pPr>
              <w:jc w:val="center"/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51910" w:rsidRDefault="008C3395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«Проведение </w:t>
            </w:r>
            <w:proofErr w:type="gramStart"/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аудита эффективности использования</w:t>
            </w:r>
            <w:r w:rsidR="00FF0F22" w:rsidRPr="00E51910">
              <w:rPr>
                <w:sz w:val="24"/>
                <w:szCs w:val="24"/>
              </w:rPr>
              <w:t xml:space="preserve"> </w:t>
            </w:r>
            <w:r w:rsidRPr="00E51910">
              <w:rPr>
                <w:sz w:val="24"/>
                <w:szCs w:val="24"/>
              </w:rPr>
              <w:t>средств бюджета городского округа</w:t>
            </w:r>
            <w:proofErr w:type="gramEnd"/>
            <w:r w:rsidRPr="00E51910">
              <w:rPr>
                <w:sz w:val="24"/>
                <w:szCs w:val="24"/>
              </w:rPr>
              <w:t xml:space="preserve"> Кашира с применением критериев оценки эффективности в </w:t>
            </w:r>
            <w:r w:rsidR="00FF0F22" w:rsidRPr="00E51910">
              <w:rPr>
                <w:sz w:val="24"/>
                <w:szCs w:val="24"/>
              </w:rPr>
              <w:t xml:space="preserve">2020-2021г.г., выделенных на содержание </w:t>
            </w:r>
            <w:r w:rsidR="00FF0F22"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="00FF0F22"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казенно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="00FF0F22"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="00FF0F22"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"Управление строительством"</w:t>
            </w:r>
            <w:r w:rsidR="004A68C0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="004A68C0" w:rsidRPr="004A68C0">
              <w:rPr>
                <w:color w:val="0C0E31"/>
                <w:sz w:val="24"/>
                <w:szCs w:val="24"/>
                <w:shd w:val="clear" w:color="auto" w:fill="FFFFFF"/>
              </w:rPr>
              <w:t>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>Председатель</w:t>
            </w:r>
            <w:r w:rsidRPr="00E20685">
              <w:rPr>
                <w:sz w:val="21"/>
                <w:szCs w:val="21"/>
              </w:rPr>
              <w:t>, заместитель председателя,</w:t>
            </w:r>
          </w:p>
          <w:p w:rsidR="00FF0F22" w:rsidRPr="00E20685" w:rsidRDefault="00FF0F22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22" w:rsidRPr="000C5BF1" w:rsidRDefault="00FF0F22" w:rsidP="0089110C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22" w:rsidRPr="00394302" w:rsidRDefault="00FF0F22" w:rsidP="00891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Август-октябрь</w:t>
            </w:r>
          </w:p>
        </w:tc>
      </w:tr>
      <w:tr w:rsidR="00FC59D8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Default="00FC59D8" w:rsidP="005F5882">
            <w:pPr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E51910" w:rsidRDefault="008C3395" w:rsidP="00E20685">
            <w:pPr>
              <w:jc w:val="both"/>
              <w:rPr>
                <w:sz w:val="24"/>
                <w:szCs w:val="24"/>
                <w:highlight w:val="yellow"/>
              </w:rPr>
            </w:pPr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«Проведение </w:t>
            </w:r>
            <w:proofErr w:type="gramStart"/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аудита эффективности использования</w:t>
            </w:r>
            <w:r w:rsidRPr="00E51910">
              <w:rPr>
                <w:sz w:val="24"/>
                <w:szCs w:val="24"/>
              </w:rPr>
              <w:t xml:space="preserve"> средств бюджета городского округа</w:t>
            </w:r>
            <w:proofErr w:type="gramEnd"/>
            <w:r w:rsidRPr="00E51910">
              <w:rPr>
                <w:sz w:val="24"/>
                <w:szCs w:val="24"/>
              </w:rPr>
              <w:t xml:space="preserve"> Кашира с применением критериев оценки эффективности в 2020-2021г.г., </w:t>
            </w:r>
            <w:r w:rsidR="00FC59D8" w:rsidRPr="00E51910">
              <w:rPr>
                <w:sz w:val="24"/>
                <w:szCs w:val="24"/>
              </w:rPr>
              <w:t>по м</w:t>
            </w:r>
            <w:r w:rsidR="00FC59D8" w:rsidRPr="00E51910">
              <w:rPr>
                <w:color w:val="000000"/>
                <w:sz w:val="24"/>
                <w:szCs w:val="24"/>
                <w:shd w:val="clear" w:color="auto" w:fill="FFFFFF"/>
              </w:rPr>
              <w:t>униципальной программе: «Безопасность и обеспечение безопасно</w:t>
            </w:r>
            <w:r w:rsidR="00191551" w:rsidRPr="00E51910">
              <w:rPr>
                <w:color w:val="000000"/>
                <w:sz w:val="24"/>
                <w:szCs w:val="24"/>
                <w:shd w:val="clear" w:color="auto" w:fill="FFFFFF"/>
              </w:rPr>
              <w:t>сти жизнедеятельности населения</w:t>
            </w:r>
            <w:r w:rsidR="00FC59D8" w:rsidRPr="00E51910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E20685" w:rsidRDefault="00FC59D8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</w:t>
            </w:r>
            <w:r w:rsidRPr="00E20685">
              <w:rPr>
                <w:b/>
                <w:sz w:val="21"/>
                <w:szCs w:val="21"/>
              </w:rPr>
              <w:t>заместитель председателя</w:t>
            </w:r>
            <w:r w:rsidRPr="00E20685">
              <w:rPr>
                <w:sz w:val="21"/>
                <w:szCs w:val="21"/>
              </w:rPr>
              <w:t>,</w:t>
            </w:r>
          </w:p>
          <w:p w:rsidR="00FC59D8" w:rsidRPr="00E20685" w:rsidRDefault="00FC59D8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D8" w:rsidRPr="00DF22AF" w:rsidRDefault="00FC59D8" w:rsidP="00062768">
            <w:pPr>
              <w:rPr>
                <w:sz w:val="22"/>
                <w:szCs w:val="22"/>
              </w:rPr>
            </w:pPr>
            <w:r w:rsidRPr="00DF22AF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D8" w:rsidRPr="00DF22AF" w:rsidRDefault="007123EB" w:rsidP="0054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7123EB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Default="007123EB" w:rsidP="005F5882">
            <w:pPr>
              <w:ind w:right="-70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E51910" w:rsidRDefault="00DC3E19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«Проведение </w:t>
            </w:r>
            <w:proofErr w:type="gramStart"/>
            <w:r w:rsidRPr="00E5191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аудита эффективности использования</w:t>
            </w:r>
            <w:r w:rsidRPr="00E51910">
              <w:rPr>
                <w:sz w:val="24"/>
                <w:szCs w:val="24"/>
              </w:rPr>
              <w:t xml:space="preserve"> средств бюджета городского округа</w:t>
            </w:r>
            <w:proofErr w:type="gramEnd"/>
            <w:r w:rsidRPr="00E51910">
              <w:rPr>
                <w:sz w:val="24"/>
                <w:szCs w:val="24"/>
              </w:rPr>
              <w:t xml:space="preserve"> Кашира с применением критериев оценки эффективности в 2020-2021г.г., </w:t>
            </w:r>
            <w:r w:rsidR="007123EB" w:rsidRPr="00E51910">
              <w:rPr>
                <w:sz w:val="24"/>
                <w:szCs w:val="24"/>
              </w:rPr>
              <w:t>по м</w:t>
            </w:r>
            <w:r w:rsidR="007123EB" w:rsidRPr="00E51910">
              <w:rPr>
                <w:color w:val="000000"/>
                <w:sz w:val="24"/>
                <w:szCs w:val="24"/>
                <w:shd w:val="clear" w:color="auto" w:fill="FFFFFF"/>
              </w:rPr>
              <w:t xml:space="preserve">униципальной программе: «Жилище»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Pr="00E20685" w:rsidRDefault="007123EB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</w:t>
            </w:r>
          </w:p>
          <w:p w:rsidR="007123EB" w:rsidRPr="00E20685" w:rsidRDefault="007123EB" w:rsidP="00C425EB">
            <w:pPr>
              <w:jc w:val="center"/>
              <w:rPr>
                <w:b/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EB" w:rsidRDefault="007123EB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3EB" w:rsidRDefault="007123EB">
            <w:pPr>
              <w:jc w:val="center"/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0473F8">
            <w:pPr>
              <w:ind w:right="-70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4A68C0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Проверка эффективности и целевого использования в 2020-2021г.г. средств бюджета городского округа Кашира, выделенных на содержание 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>Муниципально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автономно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го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учреждени</w:t>
            </w:r>
            <w:r w:rsidR="00DC3E19" w:rsidRPr="00E51910">
              <w:rPr>
                <w:color w:val="0C0E31"/>
                <w:sz w:val="24"/>
                <w:szCs w:val="24"/>
                <w:shd w:val="clear" w:color="auto" w:fill="FFFFFF"/>
              </w:rPr>
              <w:t>я</w:t>
            </w:r>
            <w:r w:rsidRPr="00E51910">
              <w:rPr>
                <w:color w:val="0C0E31"/>
                <w:sz w:val="24"/>
                <w:szCs w:val="24"/>
                <w:shd w:val="clear" w:color="auto" w:fill="FFFFFF"/>
              </w:rPr>
              <w:t xml:space="preserve"> культуры "Центр культурных инициатив"</w:t>
            </w:r>
            <w:r w:rsidR="00745B4C" w:rsidRPr="001A0405">
              <w:rPr>
                <w:color w:val="0C0E31"/>
                <w:sz w:val="22"/>
                <w:szCs w:val="22"/>
                <w:shd w:val="clear" w:color="auto" w:fill="FFFFFF"/>
              </w:rPr>
              <w:t xml:space="preserve"> городского округа Кашира»</w:t>
            </w:r>
            <w:r w:rsidRPr="00E51910">
              <w:rPr>
                <w:sz w:val="24"/>
                <w:szCs w:val="24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</w:t>
            </w:r>
            <w:r w:rsidRPr="00E20685">
              <w:rPr>
                <w:b/>
                <w:sz w:val="21"/>
                <w:szCs w:val="21"/>
              </w:rPr>
              <w:t>заместитель председателя</w:t>
            </w:r>
            <w:r w:rsidRPr="00E20685">
              <w:rPr>
                <w:sz w:val="21"/>
                <w:szCs w:val="21"/>
              </w:rPr>
              <w:t>,</w:t>
            </w:r>
          </w:p>
          <w:p w:rsidR="00654FAD" w:rsidRPr="00E20685" w:rsidRDefault="00654FAD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0C5BF1" w:rsidRDefault="00654FAD" w:rsidP="00495355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 w:rsidP="00495355">
            <w:pPr>
              <w:jc w:val="center"/>
            </w:pPr>
            <w:r>
              <w:rPr>
                <w:sz w:val="22"/>
                <w:szCs w:val="22"/>
              </w:rPr>
              <w:t>Октябрь-декабрь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EB12B0">
            <w:pPr>
              <w:ind w:right="-70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Проверка законности и эффективности использования в 2020-2021г.г. средств бюджета городского округа Кашира по м</w:t>
            </w:r>
            <w:r w:rsidRPr="00E51910">
              <w:rPr>
                <w:color w:val="000000"/>
                <w:sz w:val="24"/>
                <w:szCs w:val="24"/>
                <w:shd w:val="clear" w:color="auto" w:fill="FFFFFF"/>
              </w:rPr>
              <w:t>униципальной программе: «Архитектура</w:t>
            </w:r>
            <w:r w:rsidR="00191551" w:rsidRPr="00E51910">
              <w:rPr>
                <w:color w:val="000000"/>
                <w:sz w:val="24"/>
                <w:szCs w:val="24"/>
                <w:shd w:val="clear" w:color="auto" w:fill="FFFFFF"/>
              </w:rPr>
              <w:t xml:space="preserve"> и градостроительство</w:t>
            </w:r>
            <w:r w:rsidRPr="00E51910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51910">
              <w:rPr>
                <w:sz w:val="24"/>
                <w:szCs w:val="24"/>
              </w:rPr>
              <w:t>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b/>
                <w:sz w:val="21"/>
                <w:szCs w:val="21"/>
              </w:rPr>
              <w:t>Председатель</w:t>
            </w:r>
            <w:r w:rsidRPr="00E20685">
              <w:rPr>
                <w:sz w:val="21"/>
                <w:szCs w:val="21"/>
              </w:rPr>
              <w:t>, заместитель председателя,</w:t>
            </w:r>
          </w:p>
          <w:p w:rsidR="00654FAD" w:rsidRPr="00E20685" w:rsidRDefault="00654FAD" w:rsidP="00C425EB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</w:tr>
      <w:tr w:rsidR="00654FAD" w:rsidTr="005A2AEC">
        <w:trPr>
          <w:trHeight w:val="852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 w:rsidP="00732B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3. Финансово-экономическая экспертиза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проектов решений Совета депутатов городского округа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Кашира и муниципальных правовых актов органов местного самоуправления городского округа Кашира, а также муниципальных программ городского округа Кашира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51910">
              <w:rPr>
                <w:sz w:val="24"/>
                <w:szCs w:val="24"/>
              </w:rPr>
              <w:t>экспертизы проекта решения Совета депутатов городского округа</w:t>
            </w:r>
            <w:proofErr w:type="gramEnd"/>
            <w:r w:rsidRPr="00E51910">
              <w:rPr>
                <w:sz w:val="24"/>
                <w:szCs w:val="24"/>
              </w:rPr>
              <w:t xml:space="preserve"> Кашира «О бюджете городского округа Кашира на 202</w:t>
            </w:r>
            <w:r w:rsidR="00191551" w:rsidRPr="00E51910">
              <w:rPr>
                <w:sz w:val="24"/>
                <w:szCs w:val="24"/>
              </w:rPr>
              <w:t>2</w:t>
            </w:r>
            <w:r w:rsidRPr="00E51910">
              <w:rPr>
                <w:sz w:val="24"/>
                <w:szCs w:val="24"/>
              </w:rPr>
              <w:t xml:space="preserve"> год и на плановый период 202</w:t>
            </w:r>
            <w:r w:rsidR="00191551" w:rsidRPr="00E51910">
              <w:rPr>
                <w:sz w:val="24"/>
                <w:szCs w:val="24"/>
              </w:rPr>
              <w:t>3</w:t>
            </w:r>
            <w:r w:rsidRPr="00E51910">
              <w:rPr>
                <w:sz w:val="24"/>
                <w:szCs w:val="24"/>
              </w:rPr>
              <w:t xml:space="preserve"> и 202</w:t>
            </w:r>
            <w:r w:rsidR="00191551" w:rsidRPr="00E51910">
              <w:rPr>
                <w:sz w:val="24"/>
                <w:szCs w:val="24"/>
              </w:rPr>
              <w:t>4</w:t>
            </w:r>
            <w:r w:rsidRPr="00E51910">
              <w:rPr>
                <w:sz w:val="24"/>
                <w:szCs w:val="24"/>
              </w:rPr>
              <w:t xml:space="preserve"> </w:t>
            </w:r>
            <w:r w:rsidRPr="00E51910">
              <w:rPr>
                <w:sz w:val="24"/>
                <w:szCs w:val="24"/>
              </w:rPr>
              <w:lastRenderedPageBreak/>
              <w:t>годов». Подготовка и представление в Совет депутатов заключения по проекту решения Совета.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lastRenderedPageBreak/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Экспертиза и подготовка заключений на пр</w:t>
            </w:r>
            <w:r w:rsidR="00FE6A71">
              <w:rPr>
                <w:sz w:val="24"/>
                <w:szCs w:val="24"/>
              </w:rPr>
              <w:t>оекты решений Совета депутатов г</w:t>
            </w:r>
            <w:r w:rsidRPr="00E51910">
              <w:rPr>
                <w:sz w:val="24"/>
                <w:szCs w:val="24"/>
              </w:rPr>
              <w:t>ородского округа Кашира «О внесении изменений в решение «О бюджете городского округа Кашира на 202</w:t>
            </w:r>
            <w:r w:rsidR="00191551" w:rsidRPr="00E51910">
              <w:rPr>
                <w:sz w:val="24"/>
                <w:szCs w:val="24"/>
              </w:rPr>
              <w:t>1</w:t>
            </w:r>
            <w:r w:rsidRPr="00E51910">
              <w:rPr>
                <w:sz w:val="24"/>
                <w:szCs w:val="24"/>
              </w:rPr>
              <w:t xml:space="preserve"> год и плановый период 202</w:t>
            </w:r>
            <w:r w:rsidR="00191551" w:rsidRPr="00E51910">
              <w:rPr>
                <w:sz w:val="24"/>
                <w:szCs w:val="24"/>
              </w:rPr>
              <w:t>2</w:t>
            </w:r>
            <w:r w:rsidRPr="00E51910">
              <w:rPr>
                <w:sz w:val="24"/>
                <w:szCs w:val="24"/>
              </w:rPr>
              <w:t xml:space="preserve"> и 202</w:t>
            </w:r>
            <w:r w:rsidR="00191551" w:rsidRPr="00E51910">
              <w:rPr>
                <w:sz w:val="24"/>
                <w:szCs w:val="24"/>
              </w:rPr>
              <w:t>3</w:t>
            </w:r>
            <w:r w:rsidRPr="00E51910">
              <w:rPr>
                <w:sz w:val="24"/>
                <w:szCs w:val="24"/>
              </w:rPr>
              <w:t xml:space="preserve"> годов»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Проведение финансово-экономической экспертизы проектов муниципальных правовых актов и муниципальных программ в части, касающейся </w:t>
            </w:r>
            <w:r w:rsidRPr="00E51910">
              <w:rPr>
                <w:bCs/>
                <w:sz w:val="24"/>
                <w:szCs w:val="24"/>
              </w:rPr>
              <w:t>расходных обязательств 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5470B0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981814" w:rsidRDefault="00654FAD">
            <w:pPr>
              <w:jc w:val="center"/>
            </w:pPr>
            <w:r w:rsidRPr="00981814">
              <w:rPr>
                <w:sz w:val="22"/>
                <w:szCs w:val="22"/>
              </w:rPr>
              <w:t>3.4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 за счет средств бюджета городского округа Кашира с подготовкой заключения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981814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981814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814"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654FAD" w:rsidTr="005A2AEC">
        <w:trPr>
          <w:trHeight w:val="568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 w:rsidP="00732B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4. Организационно-методические мероприятия, участие в законотворческой деятельности, иные вопросы деятельности контрольно-счетной палаты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Подготовка отчета о деятельности Контрольно-счетной палаты за 20</w:t>
            </w:r>
            <w:r w:rsidR="00191551" w:rsidRPr="00E51910">
              <w:rPr>
                <w:sz w:val="24"/>
                <w:szCs w:val="24"/>
              </w:rPr>
              <w:t>20</w:t>
            </w:r>
            <w:r w:rsidRPr="00E51910">
              <w:rPr>
                <w:sz w:val="24"/>
                <w:szCs w:val="24"/>
              </w:rPr>
              <w:t xml:space="preserve"> год и представление его в Совет депутатов 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Подготовка и представление в Совет депутатов </w:t>
            </w:r>
            <w:proofErr w:type="gramStart"/>
            <w:r w:rsidRPr="00E51910">
              <w:rPr>
                <w:sz w:val="24"/>
                <w:szCs w:val="24"/>
              </w:rPr>
              <w:t>Информации</w:t>
            </w:r>
            <w:proofErr w:type="gramEnd"/>
            <w:r w:rsidRPr="00E51910">
              <w:rPr>
                <w:sz w:val="24"/>
                <w:szCs w:val="24"/>
              </w:rPr>
              <w:t xml:space="preserve"> о результатах проведенных контрольных и экспертно-аналитических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             завершении    мероприятий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Участие в заседаниях Совета депутатов, его постоянных депутатских комиссий и рабочих групп, заседаниях иных органов местного управления Городского округа Кашира по вопросам, отнесенным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</w:t>
            </w:r>
          </w:p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 w:right="-108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Pr="00191551" w:rsidRDefault="00654F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1551">
              <w:rPr>
                <w:sz w:val="20"/>
                <w:szCs w:val="20"/>
              </w:rPr>
              <w:t xml:space="preserve">По плану работы Совета депутатов, </w:t>
            </w:r>
            <w:proofErr w:type="spellStart"/>
            <w:proofErr w:type="gramStart"/>
            <w:r w:rsidRPr="00191551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Актуализация утвержденных и разработка и утверждение новых стандартов внешнего муниципального финансового контроля и методических материалов Контрольно-счетной палаты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Подготовка предложений по внесению изменений в муниципальные правовые акты по вопросам совершенствования бюджетного процесса в городском округе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 мере    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  <w:proofErr w:type="gramEnd"/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Участие в мероприятиях, проводимых Советом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Совета 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Подготовка отчетов о деятельности Контрольно-счетной палаты и размещение их в ведомственной информационной системе Контрольно-счетной палаты Московской области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 w:right="-52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Подготовка информации о результатах проведенных контрольных и экспертно-аналитических мероприятий для размещения на официальном сайте администрации городского округа Кашира Московской области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Подготовка и направление информации о результатах деятельности Контрольно-счетной палаты на Портал Счетной палаты Российской Федерации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62403A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Рассмотрение писем, обращений и иных документов, поступающих в Контрольно-счетную палату, подготовка и представление заключений или письменных ответов на запросы по вопросам, относящимся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62403A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Обобщение информации и контроль над устранением нарушений, выявленных Контрольно-счетной палатой по результатам контрольных и экспертно-аналитических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62403A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Разработка и утверждение Плана работы Контрольно-счетной палаты на 202</w:t>
            </w:r>
            <w:r w:rsidR="00BD45C0" w:rsidRPr="00E51910">
              <w:rPr>
                <w:sz w:val="24"/>
                <w:szCs w:val="24"/>
              </w:rPr>
              <w:t>2</w:t>
            </w:r>
            <w:r w:rsidRPr="00E519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Проведение занятий со специалистами Контрольно-счетной палаты по профессиональной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Повышение квалификации сотрудников Контрольно-счетной палаты и изучение опыта работы других контрольно-счетных органов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62403A">
            <w:pPr>
              <w:ind w:left="72"/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Документационное 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 w:rsidP="0062403A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 w:right="-10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Материально-техническое</w:t>
            </w:r>
            <w:r w:rsidR="00E20685" w:rsidRPr="00E51910">
              <w:rPr>
                <w:sz w:val="24"/>
                <w:szCs w:val="24"/>
              </w:rPr>
              <w:t xml:space="preserve"> </w:t>
            </w:r>
            <w:r w:rsidRPr="00E51910">
              <w:rPr>
                <w:sz w:val="24"/>
                <w:szCs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Организация составления и исполнения сметы расходов Контрольно-счетной палаты на текущий год и плановый период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установлен-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сроки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Осуществление организации планирования и проведения закупок товаров, работ и услуг для нужд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специалист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 xml:space="preserve">Взаимодействие с территориальными органами Федерального казначейства, иными контрольными, надзорными и правоохранительными органами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Личный прием граждан в Контрольно-счетной палате городского округа Кашира и работа с обращениями граждан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54FAD" w:rsidTr="005A2AEC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5470B0" w:rsidRDefault="00654FAD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4.21</w:t>
            </w:r>
            <w:bookmarkStart w:id="0" w:name="_GoBack"/>
            <w:bookmarkEnd w:id="0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51910" w:rsidRDefault="00654FAD" w:rsidP="00E20685">
            <w:pPr>
              <w:ind w:left="48"/>
              <w:jc w:val="both"/>
              <w:rPr>
                <w:sz w:val="24"/>
                <w:szCs w:val="24"/>
              </w:rPr>
            </w:pPr>
            <w:r w:rsidRPr="00E51910">
              <w:rPr>
                <w:sz w:val="24"/>
                <w:szCs w:val="24"/>
              </w:rPr>
              <w:t>Участие в работе Комиссии по этике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E20685" w:rsidRDefault="00654FAD">
            <w:pPr>
              <w:jc w:val="center"/>
              <w:rPr>
                <w:sz w:val="21"/>
                <w:szCs w:val="21"/>
              </w:rPr>
            </w:pPr>
            <w:r w:rsidRPr="00E20685">
              <w:rPr>
                <w:sz w:val="21"/>
                <w:szCs w:val="21"/>
              </w:rPr>
              <w:t>Председатель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AD" w:rsidRPr="005470B0" w:rsidRDefault="00654FA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AD" w:rsidRDefault="00654FAD" w:rsidP="005470B0">
            <w:pPr>
              <w:ind w:left="-108"/>
              <w:jc w:val="center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5470B0">
              <w:rPr>
                <w:sz w:val="22"/>
                <w:szCs w:val="22"/>
              </w:rPr>
              <w:t xml:space="preserve"> года</w:t>
            </w:r>
          </w:p>
        </w:tc>
      </w:tr>
    </w:tbl>
    <w:p w:rsidR="002916BB" w:rsidRDefault="002916BB" w:rsidP="00B72007"/>
    <w:sectPr w:rsidR="002916BB" w:rsidSect="003C4D74">
      <w:footerReference w:type="default" r:id="rId7"/>
      <w:pgSz w:w="11906" w:h="16838"/>
      <w:pgMar w:top="1134" w:right="567" w:bottom="764" w:left="127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C1" w:rsidRDefault="008F4AC1">
      <w:r>
        <w:separator/>
      </w:r>
    </w:p>
  </w:endnote>
  <w:endnote w:type="continuationSeparator" w:id="0">
    <w:p w:rsidR="008F4AC1" w:rsidRDefault="008F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B" w:rsidRDefault="00E6762D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4DEB3915" wp14:editId="53F9B2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16BB" w:rsidRDefault="00E6762D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72007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:rsidR="002916BB" w:rsidRDefault="00E6762D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72007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C1" w:rsidRDefault="008F4AC1">
      <w:r>
        <w:separator/>
      </w:r>
    </w:p>
  </w:footnote>
  <w:footnote w:type="continuationSeparator" w:id="0">
    <w:p w:rsidR="008F4AC1" w:rsidRDefault="008F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B"/>
    <w:rsid w:val="00057E56"/>
    <w:rsid w:val="000704DF"/>
    <w:rsid w:val="000C5BF1"/>
    <w:rsid w:val="000C5F02"/>
    <w:rsid w:val="001413C8"/>
    <w:rsid w:val="00191551"/>
    <w:rsid w:val="001B071C"/>
    <w:rsid w:val="001F77E7"/>
    <w:rsid w:val="00240BFC"/>
    <w:rsid w:val="00272658"/>
    <w:rsid w:val="002778D7"/>
    <w:rsid w:val="002814E1"/>
    <w:rsid w:val="002916BB"/>
    <w:rsid w:val="002F5108"/>
    <w:rsid w:val="00302305"/>
    <w:rsid w:val="003245F0"/>
    <w:rsid w:val="003337EC"/>
    <w:rsid w:val="00394302"/>
    <w:rsid w:val="00395C6F"/>
    <w:rsid w:val="003A63C6"/>
    <w:rsid w:val="003C0B7B"/>
    <w:rsid w:val="003C4D74"/>
    <w:rsid w:val="003E0805"/>
    <w:rsid w:val="003F2995"/>
    <w:rsid w:val="00412766"/>
    <w:rsid w:val="00434875"/>
    <w:rsid w:val="00456FC2"/>
    <w:rsid w:val="004A68C0"/>
    <w:rsid w:val="004F3B1F"/>
    <w:rsid w:val="005470B0"/>
    <w:rsid w:val="00557612"/>
    <w:rsid w:val="00570078"/>
    <w:rsid w:val="005A2AEC"/>
    <w:rsid w:val="005F53CE"/>
    <w:rsid w:val="006012EA"/>
    <w:rsid w:val="0061015A"/>
    <w:rsid w:val="0062403A"/>
    <w:rsid w:val="00654FAD"/>
    <w:rsid w:val="006C2E70"/>
    <w:rsid w:val="006E5125"/>
    <w:rsid w:val="00701E02"/>
    <w:rsid w:val="007123EB"/>
    <w:rsid w:val="00732B60"/>
    <w:rsid w:val="00745B4C"/>
    <w:rsid w:val="007D0EBE"/>
    <w:rsid w:val="007E6CF0"/>
    <w:rsid w:val="00853012"/>
    <w:rsid w:val="00854CC6"/>
    <w:rsid w:val="008C3395"/>
    <w:rsid w:val="008C5E26"/>
    <w:rsid w:val="008D73B3"/>
    <w:rsid w:val="008F4A2A"/>
    <w:rsid w:val="008F4AC1"/>
    <w:rsid w:val="00981814"/>
    <w:rsid w:val="00986C24"/>
    <w:rsid w:val="0099284C"/>
    <w:rsid w:val="009B39F0"/>
    <w:rsid w:val="009B4957"/>
    <w:rsid w:val="009F775B"/>
    <w:rsid w:val="00AF727F"/>
    <w:rsid w:val="00B008F3"/>
    <w:rsid w:val="00B421D7"/>
    <w:rsid w:val="00B42E4A"/>
    <w:rsid w:val="00B72007"/>
    <w:rsid w:val="00B724DF"/>
    <w:rsid w:val="00B923C8"/>
    <w:rsid w:val="00BA45B0"/>
    <w:rsid w:val="00BD45C0"/>
    <w:rsid w:val="00C05F1A"/>
    <w:rsid w:val="00C16DB0"/>
    <w:rsid w:val="00C272AF"/>
    <w:rsid w:val="00CD1380"/>
    <w:rsid w:val="00D04203"/>
    <w:rsid w:val="00D16929"/>
    <w:rsid w:val="00D16B7E"/>
    <w:rsid w:val="00D214C6"/>
    <w:rsid w:val="00D22B7F"/>
    <w:rsid w:val="00D629FB"/>
    <w:rsid w:val="00D77777"/>
    <w:rsid w:val="00D97B23"/>
    <w:rsid w:val="00DA6B0B"/>
    <w:rsid w:val="00DC2B7E"/>
    <w:rsid w:val="00DC3E19"/>
    <w:rsid w:val="00DD326C"/>
    <w:rsid w:val="00DF22AF"/>
    <w:rsid w:val="00E157B7"/>
    <w:rsid w:val="00E20685"/>
    <w:rsid w:val="00E37263"/>
    <w:rsid w:val="00E436C5"/>
    <w:rsid w:val="00E51910"/>
    <w:rsid w:val="00E6762D"/>
    <w:rsid w:val="00EB0776"/>
    <w:rsid w:val="00EB4F39"/>
    <w:rsid w:val="00ED0356"/>
    <w:rsid w:val="00EE5780"/>
    <w:rsid w:val="00F42A2E"/>
    <w:rsid w:val="00FB2C81"/>
    <w:rsid w:val="00FC59D8"/>
    <w:rsid w:val="00FD05CF"/>
    <w:rsid w:val="00FE6A71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Strong"/>
    <w:basedOn w:val="a0"/>
    <w:uiPriority w:val="22"/>
    <w:qFormat/>
    <w:rsid w:val="00FF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a">
    <w:name w:val="Strong"/>
    <w:basedOn w:val="a0"/>
    <w:uiPriority w:val="22"/>
    <w:qFormat/>
    <w:rsid w:val="00FF0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2020-12-16T09:17:00Z</cp:lastPrinted>
  <dcterms:created xsi:type="dcterms:W3CDTF">2020-12-16T09:27:00Z</dcterms:created>
  <dcterms:modified xsi:type="dcterms:W3CDTF">2021-04-21T09:30:00Z</dcterms:modified>
  <dc:language>en-US</dc:language>
</cp:coreProperties>
</file>