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B7" w:rsidRPr="00984AD9" w:rsidRDefault="00B665D8" w:rsidP="00972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18B7" w:rsidRPr="00984AD9">
        <w:rPr>
          <w:b/>
          <w:sz w:val="28"/>
          <w:szCs w:val="28"/>
        </w:rPr>
        <w:t xml:space="preserve">ПОЯСНИТЕЛЬНАЯ  ЗАПИСКА  </w:t>
      </w:r>
    </w:p>
    <w:p w:rsidR="00A918B7" w:rsidRDefault="00A918B7" w:rsidP="0097233E">
      <w:pPr>
        <w:jc w:val="center"/>
        <w:rPr>
          <w:b/>
          <w:sz w:val="28"/>
          <w:szCs w:val="28"/>
        </w:rPr>
      </w:pPr>
      <w:r w:rsidRPr="00984AD9">
        <w:rPr>
          <w:b/>
          <w:sz w:val="28"/>
          <w:szCs w:val="28"/>
        </w:rPr>
        <w:t xml:space="preserve">к докладу </w:t>
      </w:r>
      <w:r w:rsidR="008B17AF">
        <w:rPr>
          <w:b/>
          <w:sz w:val="28"/>
          <w:szCs w:val="28"/>
        </w:rPr>
        <w:t xml:space="preserve">Главы </w:t>
      </w:r>
      <w:r w:rsidRPr="00984AD9">
        <w:rPr>
          <w:b/>
          <w:sz w:val="28"/>
          <w:szCs w:val="28"/>
        </w:rPr>
        <w:t>администрации городского округа Кашира Московской области о достигнутых значениях показателей для оценки эффективности деятельности органов местного самоуправления за 20</w:t>
      </w:r>
      <w:r w:rsidR="005442F3">
        <w:rPr>
          <w:b/>
          <w:sz w:val="28"/>
          <w:szCs w:val="28"/>
        </w:rPr>
        <w:t>20</w:t>
      </w:r>
      <w:r w:rsidRPr="00984AD9">
        <w:rPr>
          <w:b/>
          <w:sz w:val="28"/>
          <w:szCs w:val="28"/>
        </w:rPr>
        <w:t xml:space="preserve"> год и их планируемых значениях на 3-х летний период</w:t>
      </w:r>
    </w:p>
    <w:p w:rsidR="00446D38" w:rsidRDefault="00446D38" w:rsidP="0097233E">
      <w:pPr>
        <w:jc w:val="center"/>
        <w:rPr>
          <w:b/>
          <w:sz w:val="28"/>
          <w:szCs w:val="28"/>
        </w:rPr>
      </w:pPr>
    </w:p>
    <w:p w:rsidR="005442F3" w:rsidRDefault="005442F3" w:rsidP="0097233E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442F3" w:rsidRPr="005442F3" w:rsidRDefault="005442F3" w:rsidP="0097233E">
      <w:pPr>
        <w:ind w:firstLine="708"/>
        <w:jc w:val="both"/>
        <w:rPr>
          <w:sz w:val="28"/>
          <w:szCs w:val="28"/>
        </w:rPr>
      </w:pPr>
      <w:r w:rsidRPr="005442F3">
        <w:rPr>
          <w:sz w:val="28"/>
          <w:szCs w:val="28"/>
        </w:rPr>
        <w:t>В конце 2020 года на территории городского округа Кашира количество субъектов малого и среднего предпринимательства составляло 19</w:t>
      </w:r>
      <w:r w:rsidR="00346796">
        <w:rPr>
          <w:sz w:val="28"/>
          <w:szCs w:val="28"/>
        </w:rPr>
        <w:t>60</w:t>
      </w:r>
      <w:r w:rsidRPr="005442F3">
        <w:rPr>
          <w:sz w:val="28"/>
          <w:szCs w:val="28"/>
        </w:rPr>
        <w:t>, системообразующих организаций, определенных постановлением Правительства Московской области – 12.</w:t>
      </w:r>
    </w:p>
    <w:p w:rsidR="005442F3" w:rsidRPr="005442F3" w:rsidRDefault="005442F3" w:rsidP="0097233E">
      <w:pPr>
        <w:ind w:firstLine="708"/>
        <w:jc w:val="both"/>
        <w:rPr>
          <w:sz w:val="28"/>
          <w:szCs w:val="28"/>
        </w:rPr>
      </w:pPr>
      <w:r w:rsidRPr="005442F3">
        <w:rPr>
          <w:sz w:val="28"/>
          <w:szCs w:val="28"/>
        </w:rPr>
        <w:t xml:space="preserve">Численность занятых в экономики округа составляет 24383 человека, численность граждан </w:t>
      </w:r>
      <w:proofErr w:type="spellStart"/>
      <w:r w:rsidRPr="005442F3">
        <w:rPr>
          <w:sz w:val="28"/>
          <w:szCs w:val="28"/>
        </w:rPr>
        <w:t>г.о</w:t>
      </w:r>
      <w:proofErr w:type="spellEnd"/>
      <w:r w:rsidRPr="005442F3">
        <w:rPr>
          <w:sz w:val="28"/>
          <w:szCs w:val="28"/>
        </w:rPr>
        <w:t>. Кашира, выезжающих на работу в другие муниципалитеты Московской области и субъекты РФ за 2020 год – 8800 человек.</w:t>
      </w:r>
    </w:p>
    <w:p w:rsidR="005442F3" w:rsidRPr="005442F3" w:rsidRDefault="005442F3" w:rsidP="0097233E">
      <w:pPr>
        <w:ind w:firstLine="708"/>
        <w:jc w:val="both"/>
        <w:rPr>
          <w:sz w:val="28"/>
          <w:szCs w:val="28"/>
        </w:rPr>
      </w:pPr>
      <w:r w:rsidRPr="005442F3">
        <w:rPr>
          <w:sz w:val="28"/>
          <w:szCs w:val="28"/>
        </w:rPr>
        <w:t>Оборот розничной торговли  в городском округе Кашира вырос  по сравнению с аналогичным периодом прошлого года  на  108,5 % (2020 год -9237,2 млн. руб.,2019 год – 8516,6 млн. руб.)</w:t>
      </w:r>
    </w:p>
    <w:p w:rsidR="005442F3" w:rsidRPr="005442F3" w:rsidRDefault="005442F3" w:rsidP="0097233E">
      <w:pPr>
        <w:ind w:firstLine="708"/>
        <w:jc w:val="both"/>
        <w:rPr>
          <w:sz w:val="28"/>
          <w:szCs w:val="28"/>
        </w:rPr>
      </w:pPr>
      <w:r w:rsidRPr="005442F3">
        <w:rPr>
          <w:sz w:val="28"/>
          <w:szCs w:val="28"/>
        </w:rPr>
        <w:t>Отгружено товаров собственного производства, выполнено работ и услуг собственными силами в 2020 году на сумму 65484,8 млн. руб. (2019 год –62523,4 млн. руб.). Темп роста к предыдущему периоду составляет 105 %.</w:t>
      </w:r>
    </w:p>
    <w:p w:rsidR="005442F3" w:rsidRPr="005442F3" w:rsidRDefault="005442F3" w:rsidP="0097233E">
      <w:pPr>
        <w:ind w:firstLine="708"/>
        <w:jc w:val="both"/>
        <w:rPr>
          <w:sz w:val="28"/>
          <w:szCs w:val="28"/>
        </w:rPr>
      </w:pPr>
      <w:r w:rsidRPr="005442F3">
        <w:rPr>
          <w:sz w:val="28"/>
          <w:szCs w:val="28"/>
        </w:rPr>
        <w:t>- среднемесячная заработная плата работников -51181,5 рублей, что выше на 105 % по сравнению с предыдущим периодом.</w:t>
      </w:r>
    </w:p>
    <w:p w:rsidR="00446D38" w:rsidRPr="00984AD9" w:rsidRDefault="00446D38" w:rsidP="0097233E">
      <w:pPr>
        <w:ind w:firstLine="708"/>
        <w:jc w:val="both"/>
        <w:rPr>
          <w:b/>
          <w:sz w:val="28"/>
          <w:szCs w:val="28"/>
        </w:rPr>
      </w:pPr>
      <w:r w:rsidRPr="008833F0">
        <w:rPr>
          <w:sz w:val="28"/>
          <w:szCs w:val="28"/>
        </w:rPr>
        <w:t>За 20</w:t>
      </w:r>
      <w:r w:rsidR="0001313A" w:rsidRPr="008833F0">
        <w:rPr>
          <w:sz w:val="28"/>
          <w:szCs w:val="28"/>
        </w:rPr>
        <w:t>20</w:t>
      </w:r>
      <w:r w:rsidRPr="008833F0">
        <w:rPr>
          <w:sz w:val="28"/>
          <w:szCs w:val="28"/>
        </w:rPr>
        <w:t xml:space="preserve"> год объем инвестиций в основной капитал за счет всех источников финансирования в городском округе Кашира составил </w:t>
      </w:r>
      <w:r w:rsidR="00346796">
        <w:rPr>
          <w:sz w:val="28"/>
          <w:szCs w:val="28"/>
        </w:rPr>
        <w:t>5,1</w:t>
      </w:r>
      <w:r w:rsidR="00636AA4" w:rsidRPr="008833F0">
        <w:rPr>
          <w:sz w:val="28"/>
          <w:szCs w:val="28"/>
        </w:rPr>
        <w:t xml:space="preserve"> </w:t>
      </w:r>
      <w:r w:rsidR="00346796">
        <w:rPr>
          <w:sz w:val="28"/>
          <w:szCs w:val="28"/>
        </w:rPr>
        <w:t>млрд. руб.</w:t>
      </w:r>
    </w:p>
    <w:p w:rsidR="00346796" w:rsidRDefault="003F3FF1" w:rsidP="0097233E">
      <w:pPr>
        <w:pStyle w:val="a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</w:t>
      </w:r>
    </w:p>
    <w:p w:rsidR="00714D02" w:rsidRPr="003F3FF1" w:rsidRDefault="00757A5C" w:rsidP="0097233E">
      <w:pPr>
        <w:pStyle w:val="a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 </w:t>
      </w:r>
      <w:r w:rsidR="00714D02" w:rsidRPr="003F3FF1">
        <w:rPr>
          <w:b/>
          <w:bCs/>
          <w:color w:val="000000"/>
          <w:sz w:val="28"/>
          <w:szCs w:val="28"/>
        </w:rPr>
        <w:t>Экономическое развитие</w:t>
      </w:r>
    </w:p>
    <w:p w:rsidR="003F3FF1" w:rsidRPr="003F3FF1" w:rsidRDefault="003F3FF1" w:rsidP="0097233E">
      <w:pPr>
        <w:pStyle w:val="a6"/>
        <w:rPr>
          <w:b/>
          <w:bCs/>
          <w:color w:val="000000"/>
          <w:sz w:val="28"/>
          <w:szCs w:val="28"/>
        </w:rPr>
      </w:pPr>
    </w:p>
    <w:p w:rsidR="00E84AEC" w:rsidRPr="00E84AEC" w:rsidRDefault="00E84AEC" w:rsidP="0097233E">
      <w:pPr>
        <w:ind w:firstLine="567"/>
        <w:jc w:val="both"/>
        <w:rPr>
          <w:sz w:val="28"/>
          <w:szCs w:val="28"/>
        </w:rPr>
      </w:pPr>
      <w:r w:rsidRPr="00E84AEC">
        <w:rPr>
          <w:sz w:val="28"/>
          <w:szCs w:val="28"/>
        </w:rPr>
        <w:t xml:space="preserve">Администрация городского округа Кашира осуществляет мероприятия по созданию условий для развития малого и среднего предпринимательства. </w:t>
      </w:r>
    </w:p>
    <w:p w:rsidR="00E84AEC" w:rsidRPr="00E84AEC" w:rsidRDefault="00E84AEC" w:rsidP="0097233E">
      <w:pPr>
        <w:ind w:firstLine="567"/>
        <w:jc w:val="both"/>
        <w:rPr>
          <w:sz w:val="28"/>
          <w:szCs w:val="28"/>
        </w:rPr>
      </w:pPr>
      <w:r w:rsidRPr="00E84AEC">
        <w:rPr>
          <w:sz w:val="28"/>
          <w:szCs w:val="28"/>
        </w:rPr>
        <w:t xml:space="preserve">На территории городского округа Кашира в 2020 году осуществляли деятельность 1948 субъектов малого и среднего предпринимательства из них 45 - малых, 1896- микро и 7 - средних. </w:t>
      </w:r>
    </w:p>
    <w:p w:rsidR="00E84AEC" w:rsidRPr="00E84AEC" w:rsidRDefault="00E84AEC" w:rsidP="0097233E">
      <w:pPr>
        <w:ind w:firstLine="567"/>
        <w:jc w:val="both"/>
        <w:rPr>
          <w:sz w:val="28"/>
          <w:szCs w:val="28"/>
        </w:rPr>
      </w:pPr>
      <w:r w:rsidRPr="00E84AEC">
        <w:rPr>
          <w:sz w:val="28"/>
          <w:szCs w:val="28"/>
        </w:rPr>
        <w:t xml:space="preserve">Отрицательная динамика </w:t>
      </w:r>
      <w:proofErr w:type="gramStart"/>
      <w:r w:rsidRPr="00E84AEC">
        <w:rPr>
          <w:sz w:val="28"/>
          <w:szCs w:val="28"/>
        </w:rPr>
        <w:t>роста доли среднесписочной численности работников малых предприятий</w:t>
      </w:r>
      <w:proofErr w:type="gramEnd"/>
      <w:r w:rsidRPr="00E84AEC">
        <w:rPr>
          <w:sz w:val="28"/>
          <w:szCs w:val="28"/>
        </w:rPr>
        <w:t xml:space="preserve"> в городском округе Кашира обусловлена введением ограничительных мер в условиях распространения </w:t>
      </w:r>
      <w:proofErr w:type="spellStart"/>
      <w:r w:rsidRPr="00E84AEC">
        <w:rPr>
          <w:sz w:val="28"/>
          <w:szCs w:val="28"/>
        </w:rPr>
        <w:t>коронавирусной</w:t>
      </w:r>
      <w:proofErr w:type="spellEnd"/>
      <w:r w:rsidRPr="00E84AEC">
        <w:rPr>
          <w:sz w:val="28"/>
          <w:szCs w:val="28"/>
        </w:rPr>
        <w:t xml:space="preserve"> инфекции  COVID-19.</w:t>
      </w:r>
    </w:p>
    <w:p w:rsidR="00E84AEC" w:rsidRPr="00E84AEC" w:rsidRDefault="00E84AEC" w:rsidP="0097233E">
      <w:pPr>
        <w:ind w:firstLine="567"/>
        <w:jc w:val="both"/>
        <w:rPr>
          <w:sz w:val="28"/>
          <w:szCs w:val="28"/>
        </w:rPr>
      </w:pPr>
      <w:r w:rsidRPr="00E84AEC">
        <w:rPr>
          <w:sz w:val="28"/>
          <w:szCs w:val="28"/>
        </w:rPr>
        <w:t xml:space="preserve">      В целях оказания поддержки субъектам малого и среднего предпринимательства, осуществляющих деятельность на территории городского округа Кашира, в соответствии с подпрограммой «Развитие малого и среднего предпринимательства» муниципальной программы «Предпринимательство» в бюджете городского округа Кашира на 2020 год были предусмотрены средства в размере 1 600 000 тыс. рублей.</w:t>
      </w:r>
    </w:p>
    <w:p w:rsidR="00E84AEC" w:rsidRPr="00E84AEC" w:rsidRDefault="00E84AEC" w:rsidP="0097233E">
      <w:pPr>
        <w:ind w:firstLine="567"/>
        <w:jc w:val="both"/>
        <w:rPr>
          <w:sz w:val="28"/>
          <w:szCs w:val="28"/>
        </w:rPr>
      </w:pPr>
      <w:r w:rsidRPr="00E84AEC">
        <w:rPr>
          <w:sz w:val="28"/>
          <w:szCs w:val="28"/>
        </w:rPr>
        <w:t>Оказана поддержка 2 субъектам малого и среднего предпринимательства:</w:t>
      </w:r>
    </w:p>
    <w:p w:rsidR="00E84AEC" w:rsidRPr="00E84AEC" w:rsidRDefault="00E84AEC" w:rsidP="0097233E">
      <w:pPr>
        <w:ind w:firstLine="567"/>
        <w:jc w:val="both"/>
        <w:rPr>
          <w:sz w:val="28"/>
          <w:szCs w:val="28"/>
        </w:rPr>
      </w:pPr>
      <w:r w:rsidRPr="00E84AEC">
        <w:rPr>
          <w:sz w:val="28"/>
          <w:szCs w:val="28"/>
        </w:rPr>
        <w:t>1.</w:t>
      </w:r>
      <w:r w:rsidRPr="00E84AEC">
        <w:rPr>
          <w:sz w:val="28"/>
          <w:szCs w:val="28"/>
        </w:rPr>
        <w:tab/>
        <w:t>По мероприятию «Частичная компенсация затрат субъектов малого и среднего предпринимательства связанных с приобретением оборудования в целях создания и (или) развития, и (или) модернизации производства товаров» оказана поддержка трем субъектам МСП на общую сумму 1 054 288,00 тыс. рублей:</w:t>
      </w:r>
    </w:p>
    <w:p w:rsidR="00E84AEC" w:rsidRPr="00E84AEC" w:rsidRDefault="00E84AEC" w:rsidP="0097233E">
      <w:pPr>
        <w:ind w:firstLine="567"/>
        <w:jc w:val="both"/>
        <w:rPr>
          <w:sz w:val="28"/>
          <w:szCs w:val="28"/>
        </w:rPr>
      </w:pPr>
      <w:r w:rsidRPr="00E84AEC">
        <w:rPr>
          <w:sz w:val="28"/>
          <w:szCs w:val="28"/>
        </w:rPr>
        <w:lastRenderedPageBreak/>
        <w:t>- ИП Свиридов Вадим Игоревич Сфера деятельности – торговля розничная автомобильными деталями, узами и принадлежностями (664 288,00 тыс. рублей);</w:t>
      </w:r>
    </w:p>
    <w:p w:rsidR="00E84AEC" w:rsidRPr="00E84AEC" w:rsidRDefault="00E84AEC" w:rsidP="0097233E">
      <w:pPr>
        <w:ind w:firstLine="567"/>
        <w:jc w:val="both"/>
        <w:rPr>
          <w:sz w:val="28"/>
          <w:szCs w:val="28"/>
        </w:rPr>
      </w:pPr>
      <w:r w:rsidRPr="00E84AEC">
        <w:rPr>
          <w:sz w:val="28"/>
          <w:szCs w:val="28"/>
        </w:rPr>
        <w:t>- ООО «Каширское поле» Сфера деятельности – Выращивание зерновых (кроме риса), зернобобовых культур и семян масличных культур (390 000,00 тыс. рублей);</w:t>
      </w:r>
    </w:p>
    <w:p w:rsidR="005D2FE5" w:rsidRDefault="00E84AEC" w:rsidP="0097233E">
      <w:pPr>
        <w:ind w:firstLine="567"/>
        <w:jc w:val="both"/>
        <w:rPr>
          <w:sz w:val="28"/>
          <w:szCs w:val="28"/>
        </w:rPr>
      </w:pPr>
      <w:proofErr w:type="gramStart"/>
      <w:r w:rsidRPr="00E84AEC">
        <w:rPr>
          <w:sz w:val="28"/>
          <w:szCs w:val="28"/>
        </w:rPr>
        <w:t>Основными направлениями деятельности администрации городского округа Кашира  на 202</w:t>
      </w:r>
      <w:r>
        <w:rPr>
          <w:sz w:val="28"/>
          <w:szCs w:val="28"/>
        </w:rPr>
        <w:t>1</w:t>
      </w:r>
      <w:r w:rsidRPr="00E84AEC">
        <w:rPr>
          <w:sz w:val="28"/>
          <w:szCs w:val="28"/>
        </w:rPr>
        <w:t xml:space="preserve"> год и перспективу является оказание поддержки по приоритетным направлениям развития малого и среднего предпринимательства городского округа Кашира, таким как обрабатывающие производства, транспорт и связь, сельское хозяйство, сельскохозяйственное производство, бытовые услуги и другие  в рамках реализации мероприятий муниципальной программы городского округа Кашира  «Предпринимательство», продолжение работы по взаимодействию с представителями субъектов малого и</w:t>
      </w:r>
      <w:proofErr w:type="gramEnd"/>
      <w:r w:rsidRPr="00E84AEC">
        <w:rPr>
          <w:sz w:val="28"/>
          <w:szCs w:val="28"/>
        </w:rPr>
        <w:t xml:space="preserve"> среднего предпринимательства, объединениями организаций и предприятий городского округа Кашира  по созданию условий для развития малого бизнеса на территории городского округа Кашира</w:t>
      </w:r>
      <w:proofErr w:type="gramStart"/>
      <w:r>
        <w:rPr>
          <w:sz w:val="28"/>
          <w:szCs w:val="28"/>
        </w:rPr>
        <w:t xml:space="preserve"> </w:t>
      </w:r>
      <w:r w:rsidRPr="00E84AEC">
        <w:rPr>
          <w:sz w:val="28"/>
          <w:szCs w:val="28"/>
        </w:rPr>
        <w:t>.</w:t>
      </w:r>
      <w:proofErr w:type="gramEnd"/>
      <w:r w:rsidR="00305AC7" w:rsidRPr="00305AC7">
        <w:rPr>
          <w:bCs/>
          <w:sz w:val="28"/>
          <w:szCs w:val="28"/>
        </w:rPr>
        <w:t>Также администрацией городского округа Кашира на постоянной основе в течение года проводятся мероприятия, направленные на формирование положительного образа предпринимателя и популяризацию роли предпринимательства.</w:t>
      </w:r>
    </w:p>
    <w:p w:rsidR="003B25D8" w:rsidRPr="003B25D8" w:rsidRDefault="003B25D8" w:rsidP="0097233E">
      <w:pPr>
        <w:widowControl w:val="0"/>
        <w:shd w:val="clear" w:color="auto" w:fill="FFFFFF"/>
        <w:ind w:left="20" w:right="320"/>
        <w:jc w:val="center"/>
        <w:rPr>
          <w:b/>
          <w:sz w:val="28"/>
          <w:szCs w:val="28"/>
        </w:rPr>
      </w:pPr>
      <w:r w:rsidRPr="003B25D8">
        <w:rPr>
          <w:b/>
          <w:sz w:val="28"/>
          <w:szCs w:val="28"/>
        </w:rPr>
        <w:t>Инвестиции</w:t>
      </w:r>
    </w:p>
    <w:p w:rsidR="00714D02" w:rsidRPr="00714D02" w:rsidRDefault="00714D02" w:rsidP="0097233E">
      <w:pPr>
        <w:ind w:firstLine="567"/>
        <w:jc w:val="both"/>
        <w:rPr>
          <w:sz w:val="28"/>
          <w:szCs w:val="28"/>
        </w:rPr>
      </w:pPr>
    </w:p>
    <w:p w:rsidR="00346796" w:rsidRPr="003B25D8" w:rsidRDefault="00714D02" w:rsidP="0097233E">
      <w:pPr>
        <w:jc w:val="both"/>
        <w:rPr>
          <w:sz w:val="28"/>
          <w:szCs w:val="28"/>
        </w:rPr>
      </w:pPr>
      <w:r w:rsidRPr="00714D02">
        <w:rPr>
          <w:sz w:val="28"/>
          <w:szCs w:val="28"/>
        </w:rPr>
        <w:t xml:space="preserve">         </w:t>
      </w:r>
      <w:r w:rsidR="00346796" w:rsidRPr="00714D02">
        <w:rPr>
          <w:sz w:val="28"/>
          <w:szCs w:val="28"/>
        </w:rPr>
        <w:t xml:space="preserve">         </w:t>
      </w:r>
      <w:r w:rsidR="00346796" w:rsidRPr="003B25D8">
        <w:rPr>
          <w:sz w:val="28"/>
          <w:szCs w:val="28"/>
        </w:rPr>
        <w:t>Ведется работа по привлечению инвестиций на территорию городского округа Кашира. За 20</w:t>
      </w:r>
      <w:r w:rsidR="00346796">
        <w:rPr>
          <w:sz w:val="28"/>
          <w:szCs w:val="28"/>
        </w:rPr>
        <w:t>20</w:t>
      </w:r>
      <w:r w:rsidR="00346796" w:rsidRPr="003B25D8">
        <w:rPr>
          <w:sz w:val="28"/>
          <w:szCs w:val="28"/>
        </w:rPr>
        <w:t xml:space="preserve"> год объем инвестиций в основной капитал                                           (за исключением бюджетных средств) в расчете на 1 жителя составил </w:t>
      </w:r>
      <w:r w:rsidR="00346796" w:rsidRPr="00A33736">
        <w:rPr>
          <w:sz w:val="28"/>
          <w:szCs w:val="28"/>
        </w:rPr>
        <w:t xml:space="preserve">107 110,65 </w:t>
      </w:r>
      <w:r w:rsidR="00346796" w:rsidRPr="003B25D8">
        <w:rPr>
          <w:sz w:val="28"/>
          <w:szCs w:val="28"/>
        </w:rPr>
        <w:t xml:space="preserve">рублей. Объем инвестиций в основной капитал (за исключением бюджетных средств) составил </w:t>
      </w:r>
      <w:r w:rsidR="00346796">
        <w:rPr>
          <w:sz w:val="28"/>
          <w:szCs w:val="28"/>
        </w:rPr>
        <w:t>5 134 028,00</w:t>
      </w:r>
      <w:r w:rsidR="00346796" w:rsidRPr="003B25D8">
        <w:rPr>
          <w:sz w:val="28"/>
          <w:szCs w:val="28"/>
        </w:rPr>
        <w:t xml:space="preserve"> тыс. рублей, что на </w:t>
      </w:r>
      <w:r w:rsidR="00346796">
        <w:rPr>
          <w:sz w:val="28"/>
          <w:szCs w:val="28"/>
        </w:rPr>
        <w:t>78,25</w:t>
      </w:r>
      <w:r w:rsidR="00346796" w:rsidRPr="003B25D8">
        <w:rPr>
          <w:sz w:val="28"/>
          <w:szCs w:val="28"/>
        </w:rPr>
        <w:t xml:space="preserve">% ниже аналогичного периода прошлого года. Снижение темпов роста инвестиций </w:t>
      </w:r>
      <w:proofErr w:type="gramStart"/>
      <w:r w:rsidR="00346796" w:rsidRPr="003B25D8">
        <w:rPr>
          <w:sz w:val="28"/>
          <w:szCs w:val="28"/>
        </w:rPr>
        <w:t>обоснована</w:t>
      </w:r>
      <w:proofErr w:type="gramEnd"/>
      <w:r w:rsidR="00346796" w:rsidRPr="003B25D8">
        <w:rPr>
          <w:sz w:val="28"/>
          <w:szCs w:val="28"/>
        </w:rPr>
        <w:t xml:space="preserve"> в связи с завершением крупных инвестиционных проектов: Строительство производственной линии и реорг</w:t>
      </w:r>
      <w:r w:rsidR="00346796">
        <w:rPr>
          <w:sz w:val="28"/>
          <w:szCs w:val="28"/>
        </w:rPr>
        <w:t xml:space="preserve">анизация склада сырья </w:t>
      </w:r>
      <w:r w:rsidR="00346796" w:rsidRPr="003B25D8">
        <w:rPr>
          <w:sz w:val="28"/>
          <w:szCs w:val="28"/>
        </w:rPr>
        <w:t xml:space="preserve">  ООО «</w:t>
      </w:r>
      <w:proofErr w:type="spellStart"/>
      <w:r w:rsidR="00346796" w:rsidRPr="003B25D8">
        <w:rPr>
          <w:sz w:val="28"/>
          <w:szCs w:val="28"/>
        </w:rPr>
        <w:t>Фрито</w:t>
      </w:r>
      <w:proofErr w:type="spellEnd"/>
      <w:r w:rsidR="00346796" w:rsidRPr="003B25D8">
        <w:rPr>
          <w:sz w:val="28"/>
          <w:szCs w:val="28"/>
        </w:rPr>
        <w:t xml:space="preserve"> Лей </w:t>
      </w:r>
      <w:proofErr w:type="spellStart"/>
      <w:r w:rsidR="00346796" w:rsidRPr="003B25D8">
        <w:rPr>
          <w:sz w:val="28"/>
          <w:szCs w:val="28"/>
        </w:rPr>
        <w:t>Мануфактуринг</w:t>
      </w:r>
      <w:proofErr w:type="spellEnd"/>
      <w:r w:rsidR="00346796" w:rsidRPr="003B25D8">
        <w:rPr>
          <w:sz w:val="28"/>
          <w:szCs w:val="28"/>
        </w:rPr>
        <w:t>»; Строительство тепличного комплекса по выращиванию овощей в защищенном грунте (1-4 очередь).</w:t>
      </w:r>
    </w:p>
    <w:p w:rsidR="00346796" w:rsidRPr="00346796" w:rsidRDefault="00346796" w:rsidP="0097233E">
      <w:pPr>
        <w:ind w:firstLine="708"/>
        <w:jc w:val="both"/>
        <w:rPr>
          <w:sz w:val="28"/>
          <w:szCs w:val="28"/>
        </w:rPr>
      </w:pPr>
      <w:r w:rsidRPr="00346796">
        <w:rPr>
          <w:sz w:val="28"/>
          <w:szCs w:val="28"/>
        </w:rPr>
        <w:t xml:space="preserve">Объем инвестиций в основной капитал (за исключением бюджетных средств) малых предприятий, </w:t>
      </w:r>
      <w:proofErr w:type="spellStart"/>
      <w:r w:rsidRPr="00346796">
        <w:rPr>
          <w:sz w:val="28"/>
          <w:szCs w:val="28"/>
        </w:rPr>
        <w:t>микропредприятий</w:t>
      </w:r>
      <w:proofErr w:type="spellEnd"/>
      <w:r w:rsidRPr="00346796">
        <w:rPr>
          <w:sz w:val="28"/>
          <w:szCs w:val="28"/>
        </w:rPr>
        <w:t xml:space="preserve"> и по индивидуальному жилищному строительству составил 1</w:t>
      </w:r>
      <w:r>
        <w:rPr>
          <w:sz w:val="28"/>
          <w:szCs w:val="28"/>
        </w:rPr>
        <w:t> </w:t>
      </w:r>
      <w:r w:rsidRPr="00346796">
        <w:rPr>
          <w:sz w:val="28"/>
          <w:szCs w:val="28"/>
        </w:rPr>
        <w:t>613</w:t>
      </w:r>
      <w:r>
        <w:rPr>
          <w:sz w:val="28"/>
          <w:szCs w:val="28"/>
        </w:rPr>
        <w:t xml:space="preserve"> </w:t>
      </w:r>
      <w:r w:rsidRPr="00346796">
        <w:rPr>
          <w:sz w:val="28"/>
          <w:szCs w:val="28"/>
        </w:rPr>
        <w:t>193,09 тыс. рублей.</w:t>
      </w:r>
    </w:p>
    <w:p w:rsidR="00346796" w:rsidRPr="00A336E3" w:rsidRDefault="00346796" w:rsidP="0097233E">
      <w:pPr>
        <w:ind w:firstLine="708"/>
        <w:jc w:val="both"/>
        <w:rPr>
          <w:sz w:val="28"/>
          <w:szCs w:val="28"/>
        </w:rPr>
      </w:pPr>
      <w:r w:rsidRPr="00A336E3">
        <w:rPr>
          <w:sz w:val="28"/>
          <w:szCs w:val="28"/>
        </w:rPr>
        <w:t>В прогнозном периоде планируется увеличение инвестиционной активности. Основным фактором, определяющим динамику инвестиций в основной капитал, является завершение строительства тепличного комплекса по выращиванию овощей в защищенном грунте ООО «Агрокультура Групп» (5 очередь) и  привлечение денежных средств на реализацию  инвестиционных проектов: ООО «</w:t>
      </w:r>
      <w:proofErr w:type="spellStart"/>
      <w:r w:rsidRPr="00A336E3">
        <w:rPr>
          <w:sz w:val="28"/>
          <w:szCs w:val="28"/>
        </w:rPr>
        <w:t>Префабрика</w:t>
      </w:r>
      <w:proofErr w:type="spellEnd"/>
      <w:r w:rsidRPr="00A336E3">
        <w:rPr>
          <w:sz w:val="28"/>
          <w:szCs w:val="28"/>
        </w:rPr>
        <w:t xml:space="preserve"> АГ» в связи со строительством  завода по производству </w:t>
      </w:r>
      <w:proofErr w:type="spellStart"/>
      <w:r w:rsidRPr="00A336E3">
        <w:rPr>
          <w:sz w:val="28"/>
          <w:szCs w:val="28"/>
        </w:rPr>
        <w:t>домокомплектов</w:t>
      </w:r>
      <w:proofErr w:type="spellEnd"/>
      <w:r w:rsidRPr="00A336E3">
        <w:rPr>
          <w:sz w:val="28"/>
          <w:szCs w:val="28"/>
        </w:rPr>
        <w:t xml:space="preserve"> из легкого бетон</w:t>
      </w:r>
      <w:proofErr w:type="gramStart"/>
      <w:r w:rsidRPr="00A336E3">
        <w:rPr>
          <w:sz w:val="28"/>
          <w:szCs w:val="28"/>
        </w:rPr>
        <w:t>а и ООО</w:t>
      </w:r>
      <w:proofErr w:type="gramEnd"/>
      <w:r w:rsidRPr="00A336E3">
        <w:rPr>
          <w:sz w:val="28"/>
          <w:szCs w:val="28"/>
        </w:rPr>
        <w:t xml:space="preserve"> «Аква Групп» строительства завода по выращиванию рыб  лососевых пород с 2021 по 2024 годы; Создание особой экономической зоны с 2022 по 2024 годы. </w:t>
      </w:r>
    </w:p>
    <w:p w:rsidR="00F57525" w:rsidRPr="00F57525" w:rsidRDefault="00F57525" w:rsidP="0097233E">
      <w:pPr>
        <w:ind w:firstLine="567"/>
        <w:jc w:val="both"/>
        <w:rPr>
          <w:sz w:val="28"/>
          <w:szCs w:val="28"/>
        </w:rPr>
      </w:pPr>
      <w:r w:rsidRPr="00F57525">
        <w:rPr>
          <w:sz w:val="28"/>
          <w:szCs w:val="28"/>
        </w:rPr>
        <w:t xml:space="preserve">На территории городского округа Кашира в 2020 году осуществляли деятельность сельскохозяйственные организации: </w:t>
      </w:r>
      <w:proofErr w:type="gramStart"/>
      <w:r w:rsidRPr="00F57525">
        <w:rPr>
          <w:sz w:val="28"/>
          <w:szCs w:val="28"/>
        </w:rPr>
        <w:t>ЗАО «</w:t>
      </w:r>
      <w:proofErr w:type="spellStart"/>
      <w:r w:rsidRPr="00F57525">
        <w:rPr>
          <w:sz w:val="28"/>
          <w:szCs w:val="28"/>
        </w:rPr>
        <w:t>Ледово</w:t>
      </w:r>
      <w:proofErr w:type="spellEnd"/>
      <w:r w:rsidRPr="00F57525">
        <w:rPr>
          <w:sz w:val="28"/>
          <w:szCs w:val="28"/>
        </w:rPr>
        <w:t>» (растениеводство и животноводство), ООО «Национальная грибная компания Кашира» (</w:t>
      </w:r>
      <w:proofErr w:type="spellStart"/>
      <w:r w:rsidRPr="00F57525">
        <w:rPr>
          <w:sz w:val="28"/>
          <w:szCs w:val="28"/>
        </w:rPr>
        <w:t>грибоводство</w:t>
      </w:r>
      <w:proofErr w:type="spellEnd"/>
      <w:r w:rsidRPr="00F57525">
        <w:rPr>
          <w:sz w:val="28"/>
          <w:szCs w:val="28"/>
        </w:rPr>
        <w:t>), ООО ФХ «</w:t>
      </w:r>
      <w:proofErr w:type="spellStart"/>
      <w:r w:rsidRPr="00F57525">
        <w:rPr>
          <w:sz w:val="28"/>
          <w:szCs w:val="28"/>
        </w:rPr>
        <w:t>Седек</w:t>
      </w:r>
      <w:proofErr w:type="spellEnd"/>
      <w:r w:rsidRPr="00F57525">
        <w:rPr>
          <w:sz w:val="28"/>
          <w:szCs w:val="28"/>
        </w:rPr>
        <w:t xml:space="preserve">» (растениеводство), ООО </w:t>
      </w:r>
      <w:r w:rsidRPr="00F57525">
        <w:rPr>
          <w:sz w:val="28"/>
          <w:szCs w:val="28"/>
        </w:rPr>
        <w:lastRenderedPageBreak/>
        <w:t>«Агрокультура Групп» (овощеводство), ООО «Каширское поле» (растениеводство), ООО «АПК Вектор» (</w:t>
      </w:r>
      <w:proofErr w:type="spellStart"/>
      <w:r w:rsidRPr="00F57525">
        <w:rPr>
          <w:sz w:val="28"/>
          <w:szCs w:val="28"/>
        </w:rPr>
        <w:t>растеневодство</w:t>
      </w:r>
      <w:proofErr w:type="spellEnd"/>
      <w:r w:rsidRPr="00F57525">
        <w:rPr>
          <w:sz w:val="28"/>
          <w:szCs w:val="28"/>
        </w:rPr>
        <w:t xml:space="preserve">), КФХ </w:t>
      </w:r>
      <w:proofErr w:type="spellStart"/>
      <w:r w:rsidRPr="00F57525">
        <w:rPr>
          <w:sz w:val="28"/>
          <w:szCs w:val="28"/>
        </w:rPr>
        <w:t>Высотский</w:t>
      </w:r>
      <w:proofErr w:type="spellEnd"/>
      <w:r w:rsidRPr="00F57525">
        <w:rPr>
          <w:sz w:val="28"/>
          <w:szCs w:val="28"/>
        </w:rPr>
        <w:t xml:space="preserve"> В.Л. (</w:t>
      </w:r>
      <w:proofErr w:type="spellStart"/>
      <w:r w:rsidRPr="00F57525">
        <w:rPr>
          <w:sz w:val="28"/>
          <w:szCs w:val="28"/>
        </w:rPr>
        <w:t>растеневодство</w:t>
      </w:r>
      <w:proofErr w:type="spellEnd"/>
      <w:r w:rsidRPr="00F57525">
        <w:rPr>
          <w:sz w:val="28"/>
          <w:szCs w:val="28"/>
        </w:rPr>
        <w:t>), ООО «Русское поле» (</w:t>
      </w:r>
      <w:proofErr w:type="spellStart"/>
      <w:r w:rsidRPr="00F57525">
        <w:rPr>
          <w:sz w:val="28"/>
          <w:szCs w:val="28"/>
        </w:rPr>
        <w:t>растеневодство</w:t>
      </w:r>
      <w:proofErr w:type="spellEnd"/>
      <w:r w:rsidRPr="00F57525">
        <w:rPr>
          <w:sz w:val="28"/>
          <w:szCs w:val="28"/>
        </w:rPr>
        <w:t>), ООО «Юридическая компания МВС».</w:t>
      </w:r>
      <w:proofErr w:type="gramEnd"/>
      <w:r w:rsidRPr="00F57525">
        <w:rPr>
          <w:sz w:val="28"/>
          <w:szCs w:val="28"/>
        </w:rPr>
        <w:t xml:space="preserve"> Доля прибыльных сельскохозяйственных организаций в 2020 </w:t>
      </w:r>
      <w:proofErr w:type="gramStart"/>
      <w:r w:rsidRPr="00F57525">
        <w:rPr>
          <w:sz w:val="28"/>
          <w:szCs w:val="28"/>
        </w:rPr>
        <w:t>году</w:t>
      </w:r>
      <w:proofErr w:type="gramEnd"/>
      <w:r w:rsidRPr="00F57525">
        <w:rPr>
          <w:sz w:val="28"/>
          <w:szCs w:val="28"/>
        </w:rPr>
        <w:t xml:space="preserve"> в общем их числе составила 100 %. К 2022 году доля прибыльных сельскохозяйственных организаций планируется на уровне 100%.</w:t>
      </w:r>
    </w:p>
    <w:p w:rsidR="00F57525" w:rsidRDefault="00F57525" w:rsidP="0097233E">
      <w:pPr>
        <w:ind w:firstLine="567"/>
        <w:jc w:val="center"/>
        <w:rPr>
          <w:b/>
          <w:sz w:val="28"/>
          <w:szCs w:val="28"/>
        </w:rPr>
      </w:pPr>
    </w:p>
    <w:p w:rsidR="00BE3960" w:rsidRDefault="00BE3960" w:rsidP="0097233E">
      <w:pPr>
        <w:ind w:firstLine="567"/>
        <w:jc w:val="center"/>
        <w:rPr>
          <w:b/>
          <w:sz w:val="28"/>
          <w:szCs w:val="28"/>
        </w:rPr>
      </w:pPr>
      <w:r w:rsidRPr="00A915C6">
        <w:rPr>
          <w:b/>
          <w:sz w:val="28"/>
          <w:szCs w:val="28"/>
        </w:rPr>
        <w:t>Автомобильные дороги</w:t>
      </w:r>
    </w:p>
    <w:p w:rsidR="003F3FF1" w:rsidRPr="00A915C6" w:rsidRDefault="003F3FF1" w:rsidP="0097233E">
      <w:pPr>
        <w:ind w:firstLine="567"/>
        <w:jc w:val="center"/>
        <w:rPr>
          <w:b/>
          <w:sz w:val="28"/>
          <w:szCs w:val="28"/>
        </w:rPr>
      </w:pPr>
    </w:p>
    <w:p w:rsidR="00B839C6" w:rsidRPr="00B839C6" w:rsidRDefault="00B839C6" w:rsidP="0097233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39C6">
        <w:rPr>
          <w:rFonts w:eastAsia="Calibri"/>
          <w:color w:val="000000"/>
          <w:sz w:val="28"/>
          <w:szCs w:val="28"/>
          <w:lang w:eastAsia="en-US"/>
        </w:rPr>
        <w:t xml:space="preserve">     На территории городского округа Кашира протяженность автодорог общего пользования местного значения составляет 521,8 км. Увеличение протяженности в сравнении с 2019 г. произошло в связи с внесением в реестр муниципального имущества и состав муниципальной казны городского округа Кашира автодорог общей протяженностью 7 км.  </w:t>
      </w:r>
    </w:p>
    <w:p w:rsidR="00B839C6" w:rsidRPr="00B839C6" w:rsidRDefault="00B839C6" w:rsidP="0097233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39C6">
        <w:rPr>
          <w:rFonts w:eastAsia="Calibri"/>
          <w:color w:val="000000"/>
          <w:sz w:val="28"/>
          <w:szCs w:val="28"/>
          <w:lang w:eastAsia="en-US"/>
        </w:rPr>
        <w:t xml:space="preserve">        Доля автомобильных дорог общего пользования местного значения, не отвечающих нормативным требованиям, уменьшилась на 2,11 % в сравнении с аналогичным показателем в 2019г. и составляет 41,11%. Данное уменьшение произошло в связи с тем, что в 2020 г. были проведены мероприятия по ремонту автодорог общего пользования местного значения.</w:t>
      </w:r>
    </w:p>
    <w:p w:rsidR="00B839C6" w:rsidRPr="00B839C6" w:rsidRDefault="00B839C6" w:rsidP="0097233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39C6">
        <w:rPr>
          <w:rFonts w:eastAsia="Calibri"/>
          <w:color w:val="000000"/>
          <w:sz w:val="28"/>
          <w:szCs w:val="28"/>
          <w:lang w:eastAsia="en-US"/>
        </w:rPr>
        <w:t xml:space="preserve">        В целях уменьшения доли автомобильных дорог общего пользования местного значения, не отвечающих нормативным требованиям, планируется дальнейшее проведение работ по ремонту автомобильных дорог, продолжение работ по инвентаризации автодорог, а также участие в областных программах по проведению ремонта дорог за счет средств бюджета Московской области.           </w:t>
      </w:r>
    </w:p>
    <w:p w:rsidR="00245BD7" w:rsidRDefault="00B839C6" w:rsidP="0097233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39C6">
        <w:rPr>
          <w:rFonts w:eastAsia="Calibri"/>
          <w:color w:val="000000"/>
          <w:sz w:val="28"/>
          <w:szCs w:val="28"/>
          <w:lang w:eastAsia="en-US"/>
        </w:rPr>
        <w:t xml:space="preserve">        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Кашира, в общей численности населения составляет 0,02%</w:t>
      </w:r>
    </w:p>
    <w:p w:rsidR="00B839C6" w:rsidRDefault="00B839C6" w:rsidP="0097233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61A61" w:rsidRPr="00161A61" w:rsidRDefault="00161A61" w:rsidP="0097233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161A61" w:rsidRPr="00161A61" w:rsidRDefault="00525B8C" w:rsidP="0097233E">
      <w:pPr>
        <w:keepNext/>
        <w:keepLines/>
        <w:spacing w:after="307"/>
        <w:jc w:val="center"/>
        <w:outlineLvl w:val="0"/>
        <w:rPr>
          <w:b/>
          <w:sz w:val="28"/>
          <w:szCs w:val="28"/>
        </w:rPr>
      </w:pPr>
      <w:bookmarkStart w:id="1" w:name="bookmark0"/>
      <w:r>
        <w:rPr>
          <w:b/>
          <w:sz w:val="28"/>
          <w:szCs w:val="28"/>
          <w:lang w:val="en-US"/>
        </w:rPr>
        <w:t>II</w:t>
      </w:r>
      <w:r w:rsidR="00161A61" w:rsidRPr="00161A61">
        <w:rPr>
          <w:b/>
          <w:sz w:val="28"/>
          <w:szCs w:val="28"/>
        </w:rPr>
        <w:t xml:space="preserve"> Дошкольное образование</w:t>
      </w:r>
    </w:p>
    <w:bookmarkEnd w:id="1"/>
    <w:p w:rsidR="00161A61" w:rsidRPr="00161A61" w:rsidRDefault="00161A61" w:rsidP="009723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1A61">
        <w:rPr>
          <w:rFonts w:eastAsia="Calibri"/>
          <w:sz w:val="28"/>
          <w:szCs w:val="28"/>
          <w:lang w:eastAsia="en-US"/>
        </w:rPr>
        <w:t xml:space="preserve">В 2020 г. численность воспитанников в возрасте 1-6 </w:t>
      </w:r>
      <w:proofErr w:type="gramStart"/>
      <w:r w:rsidRPr="00161A61">
        <w:rPr>
          <w:rFonts w:eastAsia="Calibri"/>
          <w:sz w:val="28"/>
          <w:szCs w:val="28"/>
          <w:lang w:eastAsia="en-US"/>
        </w:rPr>
        <w:t>лет муниципальных дошкольных образовательных учреждений, реализующих образовательные программы дошкольного образования составила</w:t>
      </w:r>
      <w:proofErr w:type="gramEnd"/>
      <w:r w:rsidRPr="00161A61">
        <w:rPr>
          <w:rFonts w:eastAsia="Calibri"/>
          <w:sz w:val="28"/>
          <w:szCs w:val="28"/>
          <w:lang w:eastAsia="en-US"/>
        </w:rPr>
        <w:t xml:space="preserve"> 2542 человек.</w:t>
      </w:r>
    </w:p>
    <w:p w:rsidR="00161A61" w:rsidRPr="00161A61" w:rsidRDefault="00161A61" w:rsidP="009723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1A61">
        <w:rPr>
          <w:rFonts w:eastAsia="Calibri"/>
          <w:sz w:val="28"/>
          <w:szCs w:val="28"/>
          <w:lang w:eastAsia="en-US"/>
        </w:rPr>
        <w:t>Доля детей в возрасте 1–6 лет, получающих дошкольную образовательную услугу и (или) услугу по их содержанию в муниципальных дошкольных образовательных учреждениях в общей численности детей в возрасте 1-6 лет  равна 59,20 %.</w:t>
      </w:r>
    </w:p>
    <w:p w:rsidR="00161A61" w:rsidRPr="00161A61" w:rsidRDefault="00161A61" w:rsidP="009723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1A61">
        <w:rPr>
          <w:rFonts w:eastAsia="Calibri"/>
          <w:sz w:val="28"/>
          <w:szCs w:val="28"/>
          <w:lang w:eastAsia="en-US"/>
        </w:rPr>
        <w:t>Доля детей в возрасте 1–6 лет, стоящих на учете для определения в муниципальные дошкольные образовательные учреждения, в общей численности детей в возрасте 1-6 лет  - 0,00%, численность детей в возрасте 1–6 лет, стоящих на учете составляет 0,00%.</w:t>
      </w:r>
    </w:p>
    <w:p w:rsidR="00161A61" w:rsidRPr="00161A61" w:rsidRDefault="00161A61" w:rsidP="009723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1A61">
        <w:rPr>
          <w:rFonts w:eastAsia="Calibri"/>
          <w:sz w:val="28"/>
          <w:szCs w:val="28"/>
          <w:lang w:eastAsia="en-US"/>
        </w:rPr>
        <w:t>Численность детей в городском округе Кашира в возрасте от 1 до 6 лет включительно, на 1 января 2020 года 4294 человека.</w:t>
      </w:r>
    </w:p>
    <w:p w:rsidR="00161A61" w:rsidRPr="00161A61" w:rsidRDefault="00161A61" w:rsidP="009723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1A61">
        <w:rPr>
          <w:rFonts w:eastAsia="Calibri"/>
          <w:sz w:val="28"/>
          <w:szCs w:val="28"/>
          <w:lang w:eastAsia="en-US"/>
        </w:rPr>
        <w:t xml:space="preserve">Всего на территории городского округа Кашира функционируют 24 муниципальных дошкольных образовательных учреждений. В 2020 году </w:t>
      </w:r>
      <w:r w:rsidRPr="00161A61">
        <w:rPr>
          <w:rFonts w:eastAsia="Calibri"/>
          <w:sz w:val="28"/>
          <w:szCs w:val="28"/>
          <w:lang w:eastAsia="en-US"/>
        </w:rPr>
        <w:lastRenderedPageBreak/>
        <w:t xml:space="preserve">проведена реорганизация путем присоединения: </w:t>
      </w:r>
      <w:proofErr w:type="gramStart"/>
      <w:r w:rsidRPr="00161A61">
        <w:rPr>
          <w:rFonts w:eastAsia="Calibri"/>
          <w:sz w:val="28"/>
          <w:szCs w:val="28"/>
          <w:lang w:eastAsia="en-US"/>
        </w:rPr>
        <w:t>МБДОУ «Детский сад №6» к МАДОУ «Детский сад №10» (стало корпусом № 2); здание МБДОУ «</w:t>
      </w:r>
      <w:proofErr w:type="spellStart"/>
      <w:r w:rsidRPr="00161A61">
        <w:rPr>
          <w:rFonts w:eastAsia="Calibri"/>
          <w:sz w:val="28"/>
          <w:szCs w:val="28"/>
          <w:lang w:eastAsia="en-US"/>
        </w:rPr>
        <w:t>Руновский</w:t>
      </w:r>
      <w:proofErr w:type="spellEnd"/>
      <w:r w:rsidRPr="00161A61">
        <w:rPr>
          <w:rFonts w:eastAsia="Calibri"/>
          <w:sz w:val="28"/>
          <w:szCs w:val="28"/>
          <w:lang w:eastAsia="en-US"/>
        </w:rPr>
        <w:t xml:space="preserve"> детский сад» к МБДОУ «</w:t>
      </w:r>
      <w:proofErr w:type="spellStart"/>
      <w:r w:rsidRPr="00161A61">
        <w:rPr>
          <w:rFonts w:eastAsia="Calibri"/>
          <w:sz w:val="28"/>
          <w:szCs w:val="28"/>
          <w:lang w:eastAsia="en-US"/>
        </w:rPr>
        <w:t>Новоселковский</w:t>
      </w:r>
      <w:proofErr w:type="spellEnd"/>
      <w:r w:rsidRPr="00161A61">
        <w:rPr>
          <w:rFonts w:eastAsia="Calibri"/>
          <w:sz w:val="28"/>
          <w:szCs w:val="28"/>
          <w:lang w:eastAsia="en-US"/>
        </w:rPr>
        <w:t xml:space="preserve"> детский сад» (стало корпусом № 2); здание МБДОУ «</w:t>
      </w:r>
      <w:proofErr w:type="spellStart"/>
      <w:r w:rsidRPr="00161A61">
        <w:rPr>
          <w:rFonts w:eastAsia="Calibri"/>
          <w:sz w:val="28"/>
          <w:szCs w:val="28"/>
          <w:lang w:eastAsia="en-US"/>
        </w:rPr>
        <w:t>Никулинский</w:t>
      </w:r>
      <w:proofErr w:type="spellEnd"/>
      <w:r w:rsidRPr="00161A61">
        <w:rPr>
          <w:rFonts w:eastAsia="Calibri"/>
          <w:sz w:val="28"/>
          <w:szCs w:val="28"/>
          <w:lang w:eastAsia="en-US"/>
        </w:rPr>
        <w:t xml:space="preserve"> детский сад»  к МКОУ «</w:t>
      </w:r>
      <w:proofErr w:type="spellStart"/>
      <w:r w:rsidRPr="00161A61">
        <w:rPr>
          <w:rFonts w:eastAsia="Calibri"/>
          <w:sz w:val="28"/>
          <w:szCs w:val="28"/>
          <w:lang w:eastAsia="en-US"/>
        </w:rPr>
        <w:t>Никулинская</w:t>
      </w:r>
      <w:proofErr w:type="spellEnd"/>
      <w:r w:rsidRPr="00161A61">
        <w:rPr>
          <w:rFonts w:eastAsia="Calibri"/>
          <w:sz w:val="28"/>
          <w:szCs w:val="28"/>
          <w:lang w:eastAsia="en-US"/>
        </w:rPr>
        <w:t xml:space="preserve"> основная общеобразовательная школа» (стало корпусом №2); МБДОУ «</w:t>
      </w:r>
      <w:proofErr w:type="spellStart"/>
      <w:r w:rsidRPr="00161A61">
        <w:rPr>
          <w:rFonts w:eastAsia="Calibri"/>
          <w:sz w:val="28"/>
          <w:szCs w:val="28"/>
          <w:lang w:eastAsia="en-US"/>
        </w:rPr>
        <w:t>Топкановский</w:t>
      </w:r>
      <w:proofErr w:type="spellEnd"/>
      <w:r w:rsidRPr="00161A61">
        <w:rPr>
          <w:rFonts w:eastAsia="Calibri"/>
          <w:sz w:val="28"/>
          <w:szCs w:val="28"/>
          <w:lang w:eastAsia="en-US"/>
        </w:rPr>
        <w:t xml:space="preserve"> детский сад»  к МБОУ «</w:t>
      </w:r>
      <w:proofErr w:type="spellStart"/>
      <w:r w:rsidRPr="00161A61">
        <w:rPr>
          <w:rFonts w:eastAsia="Calibri"/>
          <w:sz w:val="28"/>
          <w:szCs w:val="28"/>
          <w:lang w:eastAsia="en-US"/>
        </w:rPr>
        <w:t>Топкановская</w:t>
      </w:r>
      <w:proofErr w:type="spellEnd"/>
      <w:r w:rsidRPr="00161A61">
        <w:rPr>
          <w:rFonts w:eastAsia="Calibri"/>
          <w:sz w:val="28"/>
          <w:szCs w:val="28"/>
          <w:lang w:eastAsia="en-US"/>
        </w:rPr>
        <w:t xml:space="preserve"> основная общеобразовательная школа» (стало корпусом №2).</w:t>
      </w:r>
      <w:proofErr w:type="gramEnd"/>
      <w:r w:rsidRPr="00161A61">
        <w:rPr>
          <w:rFonts w:eastAsia="Calibri"/>
          <w:sz w:val="28"/>
          <w:szCs w:val="28"/>
          <w:lang w:eastAsia="en-US"/>
        </w:rPr>
        <w:t xml:space="preserve"> При этом сокращения количества зданий и </w:t>
      </w:r>
      <w:proofErr w:type="gramStart"/>
      <w:r w:rsidRPr="00161A61">
        <w:rPr>
          <w:rFonts w:eastAsia="Calibri"/>
          <w:sz w:val="28"/>
          <w:szCs w:val="28"/>
          <w:lang w:eastAsia="en-US"/>
        </w:rPr>
        <w:t>количества</w:t>
      </w:r>
      <w:proofErr w:type="gramEnd"/>
      <w:r w:rsidRPr="00161A61">
        <w:rPr>
          <w:rFonts w:eastAsia="Calibri"/>
          <w:sz w:val="28"/>
          <w:szCs w:val="28"/>
          <w:lang w:eastAsia="en-US"/>
        </w:rPr>
        <w:t xml:space="preserve"> обучающихся не произошло.  </w:t>
      </w:r>
    </w:p>
    <w:p w:rsidR="00161A61" w:rsidRPr="00161A61" w:rsidRDefault="00161A61" w:rsidP="009723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1A61">
        <w:rPr>
          <w:rFonts w:eastAsia="Calibri"/>
          <w:sz w:val="28"/>
          <w:szCs w:val="28"/>
          <w:lang w:eastAsia="en-US"/>
        </w:rPr>
        <w:t xml:space="preserve">Показатель количества муниципальных  дошкольных образовательных учреждений, здания которых находятся в аварийном состоянии или </w:t>
      </w:r>
      <w:proofErr w:type="gramStart"/>
      <w:r w:rsidRPr="00161A61">
        <w:rPr>
          <w:rFonts w:eastAsia="Calibri"/>
          <w:sz w:val="28"/>
          <w:szCs w:val="28"/>
          <w:lang w:eastAsia="en-US"/>
        </w:rPr>
        <w:t>требуют капитального ремонта равен</w:t>
      </w:r>
      <w:proofErr w:type="gramEnd"/>
      <w:r w:rsidRPr="00161A61">
        <w:rPr>
          <w:rFonts w:eastAsia="Calibri"/>
          <w:sz w:val="28"/>
          <w:szCs w:val="28"/>
          <w:lang w:eastAsia="en-US"/>
        </w:rPr>
        <w:t xml:space="preserve"> </w:t>
      </w:r>
      <w:r w:rsidRPr="00161A61">
        <w:rPr>
          <w:rFonts w:eastAsia="Calibri"/>
          <w:b/>
          <w:sz w:val="28"/>
          <w:szCs w:val="28"/>
          <w:lang w:eastAsia="en-US"/>
        </w:rPr>
        <w:t>0</w:t>
      </w:r>
      <w:r w:rsidRPr="00161A61">
        <w:rPr>
          <w:rFonts w:eastAsia="Calibri"/>
          <w:b/>
          <w:color w:val="000000"/>
          <w:sz w:val="28"/>
          <w:szCs w:val="28"/>
          <w:lang w:eastAsia="en-US"/>
        </w:rPr>
        <w:t>%</w:t>
      </w:r>
      <w:r w:rsidRPr="00161A61">
        <w:rPr>
          <w:rFonts w:eastAsia="Calibri"/>
          <w:sz w:val="28"/>
          <w:szCs w:val="28"/>
          <w:lang w:eastAsia="en-US"/>
        </w:rPr>
        <w:t xml:space="preserve">. </w:t>
      </w:r>
    </w:p>
    <w:p w:rsidR="00161A61" w:rsidRPr="00161A61" w:rsidRDefault="00161A61" w:rsidP="0097233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61A61" w:rsidRPr="00161A61" w:rsidRDefault="00525B8C" w:rsidP="0097233E">
      <w:pPr>
        <w:keepNext/>
        <w:keepLines/>
        <w:spacing w:after="307"/>
        <w:ind w:left="2580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161A61" w:rsidRPr="00161A61">
        <w:rPr>
          <w:b/>
          <w:sz w:val="28"/>
          <w:szCs w:val="28"/>
        </w:rPr>
        <w:t xml:space="preserve"> Общее и дополнительное образование</w:t>
      </w:r>
    </w:p>
    <w:p w:rsidR="00161A61" w:rsidRPr="00161A61" w:rsidRDefault="00161A61" w:rsidP="0097233E">
      <w:pPr>
        <w:ind w:left="20" w:right="20" w:firstLine="620"/>
        <w:jc w:val="both"/>
        <w:rPr>
          <w:sz w:val="28"/>
          <w:szCs w:val="28"/>
        </w:rPr>
      </w:pPr>
      <w:r w:rsidRPr="00161A61">
        <w:rPr>
          <w:sz w:val="28"/>
          <w:szCs w:val="28"/>
        </w:rPr>
        <w:t>В 2020 году в городском округе Кашира сложилась многоуровневая сеть образовательных учреждений общего и дополнительного образования, которая включает в себя 26 образовательных учреждений. Сформирована оптимальная сеть различных типов и видов образовательных учреждений: 22 общеобразовательные школы и 4 учреждения дополнительного образования. Все образовательные учреждения имеют лицензию на право осуществления образовательной деятельности и государственную аккредитацию.</w:t>
      </w:r>
    </w:p>
    <w:p w:rsidR="00161A61" w:rsidRPr="00161A61" w:rsidRDefault="00161A61" w:rsidP="0097233E">
      <w:pPr>
        <w:ind w:left="20" w:right="20" w:firstLine="620"/>
        <w:jc w:val="both"/>
        <w:rPr>
          <w:sz w:val="28"/>
          <w:szCs w:val="28"/>
        </w:rPr>
      </w:pPr>
      <w:r w:rsidRPr="00161A61">
        <w:rPr>
          <w:sz w:val="28"/>
          <w:szCs w:val="28"/>
        </w:rPr>
        <w:t>Сеть образовательных учреждений обеспечивает государственные гарантии общедоступности и бесплатности получения общего образования.</w:t>
      </w:r>
    </w:p>
    <w:p w:rsidR="00161A61" w:rsidRPr="00161A61" w:rsidRDefault="00161A61" w:rsidP="0097233E">
      <w:pPr>
        <w:ind w:left="20" w:right="20" w:firstLine="620"/>
        <w:jc w:val="both"/>
        <w:rPr>
          <w:sz w:val="28"/>
          <w:szCs w:val="28"/>
        </w:rPr>
      </w:pPr>
      <w:r w:rsidRPr="00161A61">
        <w:rPr>
          <w:sz w:val="28"/>
          <w:szCs w:val="28"/>
        </w:rPr>
        <w:t xml:space="preserve"> В 2020 году в общеобразовательных учреждениях обучалось 6698учащихся.</w:t>
      </w:r>
    </w:p>
    <w:p w:rsidR="00161A61" w:rsidRPr="00161A61" w:rsidRDefault="00161A61" w:rsidP="0097233E">
      <w:pPr>
        <w:ind w:left="20" w:right="20" w:firstLine="620"/>
        <w:jc w:val="both"/>
        <w:rPr>
          <w:sz w:val="28"/>
          <w:szCs w:val="28"/>
        </w:rPr>
      </w:pPr>
      <w:r w:rsidRPr="00161A61">
        <w:rPr>
          <w:sz w:val="28"/>
          <w:szCs w:val="28"/>
        </w:rPr>
        <w:t xml:space="preserve"> По итогам 2019-20 учебного года 616 (100%) выпускников 9 классов и 242 (100%) выпускника 11 классов успешно сдали итоговую аттестацию и получили аттестаты об основном общем  образовании и среднем общем образовании.</w:t>
      </w:r>
    </w:p>
    <w:p w:rsidR="00161A61" w:rsidRPr="00161A61" w:rsidRDefault="00161A61" w:rsidP="0097233E">
      <w:pPr>
        <w:ind w:left="20" w:right="20" w:firstLine="620"/>
        <w:jc w:val="both"/>
        <w:rPr>
          <w:sz w:val="28"/>
          <w:szCs w:val="28"/>
        </w:rPr>
      </w:pPr>
      <w:r w:rsidRPr="00161A61">
        <w:rPr>
          <w:sz w:val="28"/>
          <w:szCs w:val="28"/>
        </w:rPr>
        <w:t>55 выпускников 11 классов  окончили школу с медалью «За особые успехи в учении» и получили аттестаты о среднем общем образовании с отличием, 100 баллов на ЕГЭ набрали 6 человек (3 человека - по русскому языку, 2 человека - по литературе, 1 человек – по химии).</w:t>
      </w:r>
      <w:r w:rsidRPr="00161A61">
        <w:rPr>
          <w:sz w:val="40"/>
          <w:szCs w:val="40"/>
        </w:rPr>
        <w:t xml:space="preserve"> </w:t>
      </w:r>
    </w:p>
    <w:p w:rsidR="00161A61" w:rsidRPr="00161A61" w:rsidRDefault="00161A61" w:rsidP="0097233E">
      <w:pPr>
        <w:ind w:left="20" w:right="20" w:firstLine="620"/>
        <w:jc w:val="both"/>
        <w:rPr>
          <w:sz w:val="28"/>
          <w:szCs w:val="28"/>
        </w:rPr>
      </w:pPr>
      <w:proofErr w:type="gramStart"/>
      <w:r w:rsidRPr="00161A61">
        <w:rPr>
          <w:sz w:val="28"/>
          <w:szCs w:val="28"/>
        </w:rPr>
        <w:t>Для повышения качества образования выпускников 11-х классов и успешной сдачи ЕГЭ планируется усилить работу по ликвидации пробелов в знаниях учащихся: проводить диагностические работы с целью выявления и устранения пробелов, индивидуальные консультации и дополнительные занятия, факультативы и элективные курсы, использовать в работе по подготовке к государственной итоговой аттестации ресурсы сети «Интернет» (</w:t>
      </w:r>
      <w:proofErr w:type="spellStart"/>
      <w:r w:rsidRPr="00161A61">
        <w:rPr>
          <w:sz w:val="28"/>
          <w:szCs w:val="28"/>
        </w:rPr>
        <w:t>on-line</w:t>
      </w:r>
      <w:proofErr w:type="spellEnd"/>
      <w:r w:rsidRPr="00161A61">
        <w:rPr>
          <w:sz w:val="28"/>
          <w:szCs w:val="28"/>
        </w:rPr>
        <w:t xml:space="preserve"> тестирования, материалы открытого банка заданий и демоверсии ФИПИ).</w:t>
      </w:r>
      <w:proofErr w:type="gramEnd"/>
    </w:p>
    <w:p w:rsidR="00161A61" w:rsidRPr="00161A61" w:rsidRDefault="00161A61" w:rsidP="0097233E">
      <w:pPr>
        <w:ind w:left="20" w:right="20" w:firstLine="620"/>
        <w:jc w:val="both"/>
        <w:rPr>
          <w:sz w:val="28"/>
          <w:szCs w:val="28"/>
        </w:rPr>
      </w:pPr>
      <w:r w:rsidRPr="00161A61">
        <w:rPr>
          <w:sz w:val="28"/>
          <w:szCs w:val="28"/>
        </w:rPr>
        <w:t>Одним из основных показателей качества общего образования является количество общеобразовательных учреждений, реализующих программы общего образования, соответствующие современным требованиям обучения. В городском округе Кашира в 2020 году доля таких учреждений составила 86,36 процентов от общего количества общеобразовательных учреждений, что соответствует показателю 2020 года.</w:t>
      </w:r>
    </w:p>
    <w:p w:rsidR="00161A61" w:rsidRPr="00161A61" w:rsidRDefault="00161A61" w:rsidP="0097233E">
      <w:pPr>
        <w:ind w:left="20" w:right="20" w:firstLine="620"/>
        <w:jc w:val="both"/>
        <w:rPr>
          <w:sz w:val="28"/>
          <w:szCs w:val="28"/>
        </w:rPr>
      </w:pPr>
      <w:r w:rsidRPr="00161A61">
        <w:rPr>
          <w:sz w:val="28"/>
          <w:szCs w:val="28"/>
        </w:rPr>
        <w:lastRenderedPageBreak/>
        <w:t xml:space="preserve">Из 22 общеобразовательных учреждений, осуществляющих деятельность на территории городского округа Кашира, нет зданий находящихся в аварийном состоянии. </w:t>
      </w:r>
    </w:p>
    <w:p w:rsidR="00161A61" w:rsidRPr="00161A61" w:rsidRDefault="00161A61" w:rsidP="0097233E">
      <w:pPr>
        <w:ind w:left="20" w:right="20" w:firstLine="620"/>
        <w:jc w:val="both"/>
        <w:rPr>
          <w:sz w:val="28"/>
          <w:szCs w:val="28"/>
        </w:rPr>
      </w:pPr>
      <w:r w:rsidRPr="00161A61">
        <w:rPr>
          <w:sz w:val="28"/>
          <w:szCs w:val="28"/>
        </w:rPr>
        <w:t xml:space="preserve">В городском округе Кашира в 2020 году отсутствовали </w:t>
      </w:r>
      <w:proofErr w:type="gramStart"/>
      <w:r w:rsidRPr="00161A61">
        <w:rPr>
          <w:sz w:val="28"/>
          <w:szCs w:val="28"/>
        </w:rPr>
        <w:t>обучающиеся</w:t>
      </w:r>
      <w:proofErr w:type="gramEnd"/>
      <w:r w:rsidRPr="00161A61">
        <w:rPr>
          <w:sz w:val="28"/>
          <w:szCs w:val="28"/>
        </w:rPr>
        <w:t>, занимающиеся во вторую (третью) смену. 6698 учащихся занимались в первую смену.</w:t>
      </w:r>
    </w:p>
    <w:p w:rsidR="00161A61" w:rsidRPr="00161A61" w:rsidRDefault="00161A61" w:rsidP="0097233E">
      <w:pPr>
        <w:ind w:left="20" w:right="20" w:firstLine="620"/>
        <w:jc w:val="both"/>
        <w:rPr>
          <w:sz w:val="28"/>
          <w:szCs w:val="28"/>
        </w:rPr>
      </w:pPr>
      <w:r w:rsidRPr="009A608F">
        <w:rPr>
          <w:sz w:val="28"/>
          <w:szCs w:val="28"/>
        </w:rPr>
        <w:t>Общий объем расходов бюджета городского округа Кашира на общее образование в 2020 году составил 143338,70 тыс. рублей.</w:t>
      </w:r>
      <w:r w:rsidRPr="00161A61">
        <w:rPr>
          <w:sz w:val="28"/>
          <w:szCs w:val="28"/>
        </w:rPr>
        <w:t xml:space="preserve">   </w:t>
      </w:r>
    </w:p>
    <w:p w:rsidR="00161A61" w:rsidRPr="00161A61" w:rsidRDefault="00161A61" w:rsidP="0097233E">
      <w:pPr>
        <w:ind w:left="20" w:right="20" w:firstLine="620"/>
        <w:jc w:val="both"/>
        <w:rPr>
          <w:sz w:val="28"/>
          <w:szCs w:val="28"/>
        </w:rPr>
      </w:pPr>
      <w:r w:rsidRPr="00161A61">
        <w:rPr>
          <w:sz w:val="28"/>
          <w:szCs w:val="28"/>
        </w:rPr>
        <w:t xml:space="preserve">В 2020 году доля детей первой и второй групп здоровья составила 71,43%. </w:t>
      </w:r>
    </w:p>
    <w:p w:rsidR="00161A61" w:rsidRPr="00161A61" w:rsidRDefault="00161A61" w:rsidP="0097233E">
      <w:pPr>
        <w:ind w:left="20" w:right="20" w:firstLine="620"/>
        <w:jc w:val="both"/>
        <w:rPr>
          <w:sz w:val="28"/>
          <w:szCs w:val="28"/>
        </w:rPr>
      </w:pPr>
      <w:r w:rsidRPr="009A608F">
        <w:rPr>
          <w:sz w:val="28"/>
          <w:szCs w:val="28"/>
        </w:rPr>
        <w:t>В 2020 году доля детей, получающих услуги по дополнительному образованию составила 90,32 %, что на 7,12 % выше планового показателя муниципальной программы «Образование городского округа Кашира» на 2017-2021 годы. Общее количество детей, получающих услуги по дополнительному образованию составило 7616 человек.</w:t>
      </w:r>
    </w:p>
    <w:p w:rsidR="00161A61" w:rsidRPr="00161A61" w:rsidRDefault="00161A61" w:rsidP="0097233E">
      <w:pPr>
        <w:ind w:right="20" w:firstLine="620"/>
        <w:jc w:val="both"/>
        <w:rPr>
          <w:sz w:val="28"/>
          <w:szCs w:val="28"/>
        </w:rPr>
      </w:pPr>
      <w:r w:rsidRPr="00161A61">
        <w:rPr>
          <w:sz w:val="28"/>
          <w:szCs w:val="28"/>
        </w:rPr>
        <w:t>Основные задачи и направления социально-экономического развития системы образования городского округа Кашира на 2021-2023 годы:</w:t>
      </w:r>
    </w:p>
    <w:p w:rsidR="00161A61" w:rsidRPr="00161A61" w:rsidRDefault="00161A61" w:rsidP="0097233E">
      <w:pPr>
        <w:numPr>
          <w:ilvl w:val="0"/>
          <w:numId w:val="3"/>
        </w:numPr>
        <w:tabs>
          <w:tab w:val="left" w:pos="1003"/>
        </w:tabs>
        <w:ind w:right="20" w:firstLine="620"/>
        <w:jc w:val="both"/>
        <w:rPr>
          <w:sz w:val="28"/>
          <w:szCs w:val="28"/>
        </w:rPr>
      </w:pPr>
      <w:r w:rsidRPr="00161A61">
        <w:rPr>
          <w:sz w:val="28"/>
          <w:szCs w:val="28"/>
        </w:rPr>
        <w:t>Обновление содержания образования, повышение его качества и доступности.</w:t>
      </w:r>
    </w:p>
    <w:p w:rsidR="00161A61" w:rsidRPr="00161A61" w:rsidRDefault="00161A61" w:rsidP="0097233E">
      <w:pPr>
        <w:numPr>
          <w:ilvl w:val="0"/>
          <w:numId w:val="3"/>
        </w:numPr>
        <w:tabs>
          <w:tab w:val="left" w:pos="980"/>
        </w:tabs>
        <w:ind w:firstLine="620"/>
        <w:jc w:val="both"/>
        <w:rPr>
          <w:sz w:val="28"/>
          <w:szCs w:val="28"/>
        </w:rPr>
      </w:pPr>
      <w:r w:rsidRPr="00161A61">
        <w:rPr>
          <w:sz w:val="28"/>
          <w:szCs w:val="28"/>
        </w:rPr>
        <w:t>Обновление кадрового потенциала.</w:t>
      </w:r>
    </w:p>
    <w:p w:rsidR="00161A61" w:rsidRPr="00161A61" w:rsidRDefault="00161A61" w:rsidP="0097233E">
      <w:pPr>
        <w:numPr>
          <w:ilvl w:val="0"/>
          <w:numId w:val="3"/>
        </w:numPr>
        <w:tabs>
          <w:tab w:val="left" w:pos="998"/>
        </w:tabs>
        <w:ind w:right="20" w:firstLine="620"/>
        <w:jc w:val="both"/>
        <w:rPr>
          <w:sz w:val="28"/>
          <w:szCs w:val="28"/>
        </w:rPr>
      </w:pPr>
      <w:r w:rsidRPr="00161A61">
        <w:rPr>
          <w:sz w:val="28"/>
          <w:szCs w:val="28"/>
        </w:rPr>
        <w:t>Улучшение технического состояния зданий образовательных учреждений.</w:t>
      </w:r>
    </w:p>
    <w:p w:rsidR="00161A61" w:rsidRPr="00161A61" w:rsidRDefault="00161A61" w:rsidP="0097233E">
      <w:pPr>
        <w:numPr>
          <w:ilvl w:val="0"/>
          <w:numId w:val="3"/>
        </w:numPr>
        <w:tabs>
          <w:tab w:val="left" w:pos="985"/>
        </w:tabs>
        <w:ind w:firstLine="620"/>
        <w:jc w:val="both"/>
        <w:rPr>
          <w:sz w:val="28"/>
          <w:szCs w:val="28"/>
          <w:lang w:eastAsia="en-US"/>
        </w:rPr>
      </w:pPr>
      <w:r w:rsidRPr="00161A61">
        <w:rPr>
          <w:sz w:val="28"/>
          <w:szCs w:val="28"/>
        </w:rPr>
        <w:t>Повышение заработной платы работников сферы образования.</w:t>
      </w:r>
    </w:p>
    <w:p w:rsidR="00161A61" w:rsidRPr="00161A61" w:rsidRDefault="00161A61" w:rsidP="0097233E">
      <w:pPr>
        <w:numPr>
          <w:ilvl w:val="0"/>
          <w:numId w:val="3"/>
        </w:numPr>
        <w:tabs>
          <w:tab w:val="left" w:pos="985"/>
        </w:tabs>
        <w:ind w:firstLine="567"/>
        <w:jc w:val="both"/>
        <w:rPr>
          <w:sz w:val="28"/>
          <w:szCs w:val="28"/>
        </w:rPr>
      </w:pPr>
      <w:r w:rsidRPr="00161A61">
        <w:rPr>
          <w:sz w:val="28"/>
          <w:szCs w:val="28"/>
          <w:lang w:eastAsia="en-US"/>
        </w:rPr>
        <w:t xml:space="preserve">Обеспечение для детей в возрасте от 5 до 18 лет доступных и качественных условий дополнительного образования. </w:t>
      </w:r>
    </w:p>
    <w:p w:rsidR="0077260E" w:rsidRPr="006D413C" w:rsidRDefault="0077260E" w:rsidP="0097233E">
      <w:pPr>
        <w:keepNext/>
        <w:keepLines/>
        <w:ind w:left="2580"/>
        <w:outlineLvl w:val="0"/>
        <w:rPr>
          <w:b/>
          <w:sz w:val="28"/>
          <w:szCs w:val="28"/>
        </w:rPr>
      </w:pPr>
    </w:p>
    <w:p w:rsidR="00F17365" w:rsidRPr="007A524C" w:rsidRDefault="00F17365" w:rsidP="0097233E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7A524C">
        <w:rPr>
          <w:rFonts w:eastAsia="Calibri"/>
          <w:b/>
          <w:sz w:val="26"/>
          <w:szCs w:val="26"/>
          <w:lang w:val="en-US" w:eastAsia="en-US"/>
        </w:rPr>
        <w:t>IV</w:t>
      </w:r>
      <w:r w:rsidRPr="007A524C">
        <w:rPr>
          <w:rFonts w:eastAsia="Calibri"/>
          <w:b/>
          <w:sz w:val="26"/>
          <w:szCs w:val="26"/>
          <w:lang w:eastAsia="en-US"/>
        </w:rPr>
        <w:t xml:space="preserve">  </w:t>
      </w:r>
      <w:r w:rsidR="001541F3" w:rsidRPr="007A524C">
        <w:rPr>
          <w:rFonts w:eastAsia="Calibri"/>
          <w:b/>
          <w:sz w:val="26"/>
          <w:szCs w:val="26"/>
          <w:lang w:eastAsia="en-US"/>
        </w:rPr>
        <w:t>Культура</w:t>
      </w:r>
      <w:proofErr w:type="gramEnd"/>
    </w:p>
    <w:p w:rsidR="001541F3" w:rsidRPr="00F17365" w:rsidRDefault="001541F3" w:rsidP="0097233E">
      <w:pPr>
        <w:jc w:val="center"/>
        <w:rPr>
          <w:rFonts w:eastAsia="Calibri"/>
          <w:sz w:val="26"/>
          <w:szCs w:val="26"/>
          <w:lang w:eastAsia="en-US"/>
        </w:rPr>
      </w:pPr>
    </w:p>
    <w:p w:rsidR="00F17365" w:rsidRPr="00F17365" w:rsidRDefault="00F17365" w:rsidP="0097233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17365">
        <w:rPr>
          <w:rFonts w:eastAsia="Calibri"/>
          <w:sz w:val="26"/>
          <w:szCs w:val="26"/>
          <w:lang w:eastAsia="en-US"/>
        </w:rPr>
        <w:t>В городском округе Кашира имеется 5 муниципальных учреждений культуры (юридических лиц). Это учреждения культурно-досугового типа, городской парк, музей, библиотечно-информационный и досуговый центр.</w:t>
      </w:r>
    </w:p>
    <w:p w:rsidR="00F17365" w:rsidRPr="00F17365" w:rsidRDefault="00F17365" w:rsidP="0097233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17365">
        <w:rPr>
          <w:rFonts w:eastAsia="Calibri"/>
          <w:sz w:val="26"/>
          <w:szCs w:val="26"/>
          <w:lang w:eastAsia="en-US"/>
        </w:rPr>
        <w:t>В 2020 году уровень фактической обеспеченности учреждениями культурно-досугового типа составил 132,14% от нормативной потребности (в соответствии с методическими рекомендациями органам местного самоуправления муниципальных образований Московской области по развитию сети организаций культуры и обеспеченности населения услугами организаций культуры, утверждёнными Распоряжением Министерства культуры Московской области от 20 марта 2020 г. № 17РВ-37).</w:t>
      </w:r>
    </w:p>
    <w:p w:rsidR="00F17365" w:rsidRPr="00F17365" w:rsidRDefault="00F17365" w:rsidP="0097233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17365">
        <w:rPr>
          <w:rFonts w:eastAsia="Calibri"/>
          <w:sz w:val="26"/>
          <w:szCs w:val="26"/>
          <w:lang w:eastAsia="en-US"/>
        </w:rPr>
        <w:t xml:space="preserve"> Уровень фактической обеспеченности парками культуры и отдыха составляет 100%, библиотеками – 89,47%.</w:t>
      </w:r>
    </w:p>
    <w:p w:rsidR="00F17365" w:rsidRPr="00F17365" w:rsidRDefault="00F17365" w:rsidP="0097233E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17365">
        <w:rPr>
          <w:rFonts w:eastAsia="Calibri"/>
          <w:sz w:val="26"/>
          <w:szCs w:val="26"/>
          <w:lang w:eastAsia="en-US"/>
        </w:rPr>
        <w:t>В городском округе Кашира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2019 году составляла 2,78%, а в 2020 году - 0%.</w:t>
      </w:r>
    </w:p>
    <w:p w:rsidR="00F17365" w:rsidRPr="00F17365" w:rsidRDefault="00F17365" w:rsidP="009723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7365">
        <w:rPr>
          <w:rFonts w:eastAsia="Calibri"/>
          <w:sz w:val="26"/>
          <w:szCs w:val="26"/>
          <w:lang w:eastAsia="en-US"/>
        </w:rPr>
        <w:t xml:space="preserve">В 2020 году ремонтные работы в учреждениях культуры не проводились. </w:t>
      </w:r>
    </w:p>
    <w:p w:rsidR="00F17365" w:rsidRPr="00F17365" w:rsidRDefault="00F17365" w:rsidP="009723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7365">
        <w:rPr>
          <w:rFonts w:eastAsia="Calibri"/>
          <w:sz w:val="26"/>
          <w:szCs w:val="26"/>
          <w:lang w:eastAsia="en-US"/>
        </w:rPr>
        <w:t xml:space="preserve">В 2021 году в рамках мероприятий муниципальной программы «Социальная защита населения» (подпрограммы) «Доступная среда» запланировано мероприятие по созданию доступной среды жизнедеятельности инвалидов и других маломобильных групп населения в муниципальном учреждении культуры. На сегодняшний день МБУК «Каширский краеведческий музей» - один из информационных и культурных центров </w:t>
      </w:r>
      <w:r w:rsidRPr="00F17365">
        <w:rPr>
          <w:rFonts w:eastAsia="Calibri"/>
          <w:sz w:val="26"/>
          <w:szCs w:val="26"/>
          <w:lang w:eastAsia="en-US"/>
        </w:rPr>
        <w:lastRenderedPageBreak/>
        <w:t>микрорайона Кашира – 1, в котором проживают около 13 тысяч человек, из них свыше 700 человек люди с ограниченными возможностями здоровья. На базе музея регулярно проходят мероприятия, которые также посещают люди с ограниченными возможностями здоровья, в том числе, дети</w:t>
      </w:r>
      <w:proofErr w:type="gramStart"/>
      <w:r w:rsidRPr="00F17365">
        <w:rPr>
          <w:rFonts w:eastAsia="Calibri"/>
          <w:sz w:val="26"/>
          <w:szCs w:val="26"/>
          <w:lang w:eastAsia="en-US"/>
        </w:rPr>
        <w:t>.</w:t>
      </w:r>
      <w:proofErr w:type="gramEnd"/>
      <w:r w:rsidRPr="00F17365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F17365">
        <w:rPr>
          <w:rFonts w:eastAsia="Calibri"/>
          <w:sz w:val="26"/>
          <w:szCs w:val="26"/>
          <w:lang w:eastAsia="en-US"/>
        </w:rPr>
        <w:t>в</w:t>
      </w:r>
      <w:proofErr w:type="gramEnd"/>
      <w:r w:rsidRPr="00F17365">
        <w:rPr>
          <w:rFonts w:eastAsia="Calibri"/>
          <w:sz w:val="26"/>
          <w:szCs w:val="26"/>
          <w:lang w:eastAsia="en-US"/>
        </w:rPr>
        <w:t xml:space="preserve"> городском округе Кашира Московской области проживает 3056 инвалидов, в том числе 180 детей-инвалидов. В 2021 году запланирована разработка проектно-сметной документации на проведение капитального ремонта здания Центра детского творчества «Светлячок» - филиала МАУК "Центр культурных инициатив" городского округа Кашира"</w:t>
      </w:r>
    </w:p>
    <w:p w:rsidR="00F17365" w:rsidRPr="00F17365" w:rsidRDefault="00F17365" w:rsidP="009723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7365">
        <w:rPr>
          <w:rFonts w:eastAsia="Calibri"/>
          <w:sz w:val="26"/>
          <w:szCs w:val="26"/>
          <w:lang w:eastAsia="en-US"/>
        </w:rPr>
        <w:t>Число объектов культурного наследия, находящихся в муниципальной собственности, в 2020 году составило 13, из них 5 объектов требуют консервации или реставрации. Реставрация объектов планируется за счёт арендаторов-инвесторов.</w:t>
      </w:r>
    </w:p>
    <w:p w:rsidR="00F17365" w:rsidRPr="00F17365" w:rsidRDefault="00F17365" w:rsidP="0097233E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17365">
        <w:rPr>
          <w:rFonts w:eastAsia="Calibri"/>
          <w:sz w:val="26"/>
          <w:szCs w:val="26"/>
          <w:lang w:eastAsia="en-US"/>
        </w:rPr>
        <w:t>Независимая оценка качества условий оказания услуг муниципальными организациями в сфере культуры в 2020 году проводилась в 4 учреждениях сферы культуры (МБУК «Дом культуры Ожерелье», МБУК «Библиотечно-информационный и досуговый центр» городского округа Кашира, МАУК «Центр культурных инициатив» городского округа Кашира», МАУК «Городской парк»), а в 2021 году - в одном учреждении (МБУК «Каширский краеведческий музей»).</w:t>
      </w:r>
      <w:proofErr w:type="gramEnd"/>
    </w:p>
    <w:p w:rsidR="00F17365" w:rsidRPr="00F17365" w:rsidRDefault="00F17365" w:rsidP="0097233E">
      <w:pPr>
        <w:jc w:val="both"/>
        <w:rPr>
          <w:rFonts w:eastAsia="Calibri"/>
          <w:sz w:val="26"/>
          <w:szCs w:val="26"/>
          <w:lang w:eastAsia="en-US"/>
        </w:rPr>
      </w:pPr>
      <w:r w:rsidRPr="00F17365">
        <w:rPr>
          <w:rFonts w:eastAsia="Calibri"/>
          <w:sz w:val="26"/>
          <w:szCs w:val="26"/>
          <w:lang w:eastAsia="en-US"/>
        </w:rPr>
        <w:t xml:space="preserve">            В 2020 году количество учреждений культуры досугового типа не изменилось. В 2019 году завершён капитальный ремонт Дома культуры Ожерелье и </w:t>
      </w:r>
      <w:proofErr w:type="spellStart"/>
      <w:r w:rsidRPr="00F17365">
        <w:rPr>
          <w:rFonts w:eastAsia="Calibri"/>
          <w:sz w:val="26"/>
          <w:szCs w:val="26"/>
          <w:lang w:eastAsia="en-US"/>
        </w:rPr>
        <w:t>Лёдовского</w:t>
      </w:r>
      <w:proofErr w:type="spellEnd"/>
      <w:r w:rsidRPr="00F17365">
        <w:rPr>
          <w:rFonts w:eastAsia="Calibri"/>
          <w:sz w:val="26"/>
          <w:szCs w:val="26"/>
          <w:lang w:eastAsia="en-US"/>
        </w:rPr>
        <w:t xml:space="preserve"> сельского Дома культуры. В 2020 году МБУ «Ожерелье» и МАУК "Культурно-досуговый центр "Родина" были оснащены кинооборудованием.</w:t>
      </w:r>
    </w:p>
    <w:p w:rsidR="00F17365" w:rsidRPr="00F17365" w:rsidRDefault="00F17365" w:rsidP="0097233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17365">
        <w:rPr>
          <w:rFonts w:eastAsia="Calibri"/>
          <w:sz w:val="26"/>
          <w:szCs w:val="26"/>
          <w:lang w:eastAsia="en-US"/>
        </w:rPr>
        <w:t>По сравнению с 2019 годом вырос показатель по нормативной потребность муниципальных образований в библиотеках.</w:t>
      </w:r>
      <w:proofErr w:type="gramEnd"/>
      <w:r w:rsidRPr="00F17365">
        <w:rPr>
          <w:rFonts w:eastAsia="Calibri"/>
          <w:sz w:val="26"/>
          <w:szCs w:val="26"/>
          <w:lang w:eastAsia="en-US"/>
        </w:rPr>
        <w:t xml:space="preserve"> Было 85%, стало 89,47%. Вырос показатель фактической обеспеченности учреждениями культурно-досугового типа и  составил 132,14% от нормативной потребности. В 2019 году он составлял 112,50%.</w:t>
      </w:r>
    </w:p>
    <w:p w:rsidR="00F17365" w:rsidRPr="00F17365" w:rsidRDefault="00F17365" w:rsidP="0097233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17365">
        <w:rPr>
          <w:rFonts w:eastAsia="Calibri"/>
          <w:sz w:val="26"/>
          <w:szCs w:val="26"/>
          <w:lang w:eastAsia="en-US"/>
        </w:rPr>
        <w:t xml:space="preserve">Так же улучшился показатель экономической эффективности среднемесячная номинальная начисленная заработная плата работников культуры и искусства.  По сравнению с 2019 г. она выросла на 6,58%. </w:t>
      </w:r>
    </w:p>
    <w:p w:rsidR="00F17365" w:rsidRPr="00F17365" w:rsidRDefault="00F17365" w:rsidP="0097233E">
      <w:pPr>
        <w:jc w:val="center"/>
        <w:rPr>
          <w:rFonts w:eastAsia="Calibri"/>
          <w:sz w:val="26"/>
          <w:szCs w:val="26"/>
          <w:lang w:eastAsia="en-US"/>
        </w:rPr>
      </w:pPr>
    </w:p>
    <w:p w:rsidR="00F17365" w:rsidRDefault="00F17365" w:rsidP="0097233E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7A524C">
        <w:rPr>
          <w:rFonts w:eastAsia="Calibri"/>
          <w:b/>
          <w:sz w:val="26"/>
          <w:szCs w:val="26"/>
          <w:lang w:val="en-US" w:eastAsia="en-US"/>
        </w:rPr>
        <w:t>V</w:t>
      </w:r>
      <w:r w:rsidR="007A524C">
        <w:rPr>
          <w:rFonts w:eastAsia="Calibri"/>
          <w:b/>
          <w:sz w:val="26"/>
          <w:szCs w:val="26"/>
          <w:lang w:eastAsia="en-US"/>
        </w:rPr>
        <w:t xml:space="preserve"> </w:t>
      </w:r>
      <w:r w:rsidRPr="007A524C">
        <w:rPr>
          <w:rFonts w:eastAsia="Calibri"/>
          <w:b/>
          <w:sz w:val="26"/>
          <w:szCs w:val="26"/>
          <w:lang w:eastAsia="en-US"/>
        </w:rPr>
        <w:t xml:space="preserve"> </w:t>
      </w:r>
      <w:r w:rsidR="007A524C">
        <w:rPr>
          <w:rFonts w:eastAsia="Calibri"/>
          <w:b/>
          <w:sz w:val="26"/>
          <w:szCs w:val="26"/>
          <w:lang w:eastAsia="en-US"/>
        </w:rPr>
        <w:t>Физическая</w:t>
      </w:r>
      <w:proofErr w:type="gramEnd"/>
      <w:r w:rsidR="007A524C">
        <w:rPr>
          <w:rFonts w:eastAsia="Calibri"/>
          <w:b/>
          <w:sz w:val="26"/>
          <w:szCs w:val="26"/>
          <w:lang w:eastAsia="en-US"/>
        </w:rPr>
        <w:t xml:space="preserve"> культура и спорт</w:t>
      </w:r>
    </w:p>
    <w:p w:rsidR="007A524C" w:rsidRPr="007A524C" w:rsidRDefault="007A524C" w:rsidP="0097233E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F17365" w:rsidRPr="00F17365" w:rsidRDefault="00F17365" w:rsidP="0097233E">
      <w:pPr>
        <w:jc w:val="both"/>
        <w:rPr>
          <w:rFonts w:eastAsia="Calibri"/>
          <w:sz w:val="26"/>
          <w:szCs w:val="26"/>
          <w:lang w:eastAsia="en-US"/>
        </w:rPr>
      </w:pPr>
      <w:r w:rsidRPr="00F17365">
        <w:rPr>
          <w:rFonts w:eastAsia="Calibri"/>
          <w:sz w:val="26"/>
          <w:szCs w:val="26"/>
          <w:lang w:eastAsia="en-US"/>
        </w:rPr>
        <w:tab/>
        <w:t xml:space="preserve">Число лиц, систематически занимающихся физической культурой и спортом, по сравнению с 2019 годом, в связи с </w:t>
      </w:r>
      <w:proofErr w:type="spellStart"/>
      <w:r w:rsidRPr="00F17365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F17365">
        <w:rPr>
          <w:rFonts w:eastAsia="Calibri"/>
          <w:sz w:val="26"/>
          <w:szCs w:val="26"/>
          <w:lang w:eastAsia="en-US"/>
        </w:rPr>
        <w:t xml:space="preserve"> инфекцией, уменьшилось на 4,05% и составило в 2020 году 25 040 человек (42,35 % от численности населения городского округа Кашира в возрасте 3-79 лет на конец года). К 2023 году данный показатель будет увеличен до 30 913 человек (53,18%).</w:t>
      </w:r>
    </w:p>
    <w:p w:rsidR="00F17365" w:rsidRPr="00F17365" w:rsidRDefault="00F17365" w:rsidP="0097233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17365">
        <w:rPr>
          <w:rFonts w:eastAsia="Calibri"/>
          <w:sz w:val="26"/>
          <w:szCs w:val="26"/>
          <w:lang w:eastAsia="en-US"/>
        </w:rPr>
        <w:t xml:space="preserve">Доля обучающихся, систематически занимающихся физической культурой и спортом, в общей численности обучающихся составила 93,07% (9997 человек). Планируется увеличение показателя к 2023 году до 96,5%. </w:t>
      </w:r>
    </w:p>
    <w:p w:rsidR="00F17365" w:rsidRPr="00F17365" w:rsidRDefault="00F17365" w:rsidP="0097233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17365">
        <w:rPr>
          <w:rFonts w:eastAsia="Calibri"/>
          <w:sz w:val="26"/>
          <w:szCs w:val="26"/>
          <w:lang w:eastAsia="en-US"/>
        </w:rPr>
        <w:t>Увеличение указанных показателей планируется за счёт введения в эксплуатацию физкультурно-оздоровительного комплекса с крытым катком и физкультурно-оздоровительного комплекса с универсальным спортивным залом (</w:t>
      </w:r>
      <w:proofErr w:type="spellStart"/>
      <w:r w:rsidRPr="00F17365">
        <w:rPr>
          <w:rFonts w:eastAsia="Calibri"/>
          <w:sz w:val="26"/>
          <w:szCs w:val="26"/>
          <w:lang w:eastAsia="en-US"/>
        </w:rPr>
        <w:t>мкр</w:t>
      </w:r>
      <w:proofErr w:type="gramStart"/>
      <w:r w:rsidRPr="00F17365">
        <w:rPr>
          <w:rFonts w:eastAsia="Calibri"/>
          <w:sz w:val="26"/>
          <w:szCs w:val="26"/>
          <w:lang w:eastAsia="en-US"/>
        </w:rPr>
        <w:t>.О</w:t>
      </w:r>
      <w:proofErr w:type="gramEnd"/>
      <w:r w:rsidRPr="00F17365">
        <w:rPr>
          <w:rFonts w:eastAsia="Calibri"/>
          <w:sz w:val="26"/>
          <w:szCs w:val="26"/>
          <w:lang w:eastAsia="en-US"/>
        </w:rPr>
        <w:t>жерелье</w:t>
      </w:r>
      <w:proofErr w:type="spellEnd"/>
      <w:r w:rsidRPr="00F17365">
        <w:rPr>
          <w:rFonts w:eastAsia="Calibri"/>
          <w:sz w:val="26"/>
          <w:szCs w:val="26"/>
          <w:lang w:eastAsia="en-US"/>
        </w:rPr>
        <w:t>).</w:t>
      </w:r>
    </w:p>
    <w:p w:rsidR="00F17365" w:rsidRPr="00F17365" w:rsidRDefault="00F17365" w:rsidP="0097233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17365">
        <w:rPr>
          <w:rFonts w:eastAsia="Calibri"/>
          <w:sz w:val="26"/>
          <w:szCs w:val="26"/>
          <w:lang w:eastAsia="en-US"/>
        </w:rPr>
        <w:t>Будет продолжена пропаганда занятий физической культурой и спортом на территории городского округа Кашира.</w:t>
      </w:r>
    </w:p>
    <w:p w:rsidR="003F3FF1" w:rsidRDefault="003F3FF1" w:rsidP="0097233E">
      <w:pPr>
        <w:ind w:firstLine="567"/>
        <w:jc w:val="center"/>
        <w:rPr>
          <w:b/>
          <w:sz w:val="28"/>
          <w:szCs w:val="28"/>
        </w:rPr>
      </w:pPr>
    </w:p>
    <w:p w:rsidR="00037840" w:rsidRDefault="00F57525" w:rsidP="0097233E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VI</w:t>
      </w:r>
      <w:r w:rsidR="001541F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37840" w:rsidRPr="00037840">
        <w:rPr>
          <w:rFonts w:eastAsiaTheme="minorHAnsi"/>
          <w:b/>
          <w:sz w:val="28"/>
          <w:szCs w:val="28"/>
          <w:lang w:eastAsia="en-US"/>
        </w:rPr>
        <w:t>Жилищное строительство</w:t>
      </w:r>
    </w:p>
    <w:p w:rsidR="00C11A73" w:rsidRDefault="00C11A73" w:rsidP="0097233E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11A73" w:rsidRPr="00C11A73" w:rsidRDefault="00C11A73" w:rsidP="0097233E">
      <w:pPr>
        <w:ind w:firstLine="708"/>
        <w:jc w:val="both"/>
        <w:rPr>
          <w:sz w:val="28"/>
          <w:szCs w:val="28"/>
        </w:rPr>
      </w:pPr>
      <w:r w:rsidRPr="00C11A73">
        <w:rPr>
          <w:sz w:val="28"/>
          <w:szCs w:val="28"/>
        </w:rPr>
        <w:t xml:space="preserve">Основными застройщиками, определяющими формирование жилищного фонда в городском округе Кашира, являются индивидуальные застройщики.  </w:t>
      </w:r>
    </w:p>
    <w:p w:rsidR="00C11A73" w:rsidRPr="00C11A73" w:rsidRDefault="00C11A73" w:rsidP="0097233E">
      <w:pPr>
        <w:ind w:firstLine="709"/>
        <w:jc w:val="both"/>
        <w:rPr>
          <w:sz w:val="28"/>
          <w:szCs w:val="20"/>
        </w:rPr>
      </w:pPr>
      <w:r w:rsidRPr="00C11A73">
        <w:rPr>
          <w:sz w:val="28"/>
          <w:szCs w:val="28"/>
        </w:rPr>
        <w:lastRenderedPageBreak/>
        <w:t xml:space="preserve">В 2020 году  за счет средств индивидуальных застройщиков введено в эксплуатацию 29,31тыс.кв.м. жилых помещений (по данным формы Федерального статистического наблюдения №1-ИЖС «Сведения о построенных населением жилых домах»). Снижение значения показателя по сравнению с 2019 годом на 37,4% обусловлено действием ограничительных мер в связи с </w:t>
      </w:r>
      <w:r w:rsidRPr="00C11A73">
        <w:rPr>
          <w:sz w:val="28"/>
          <w:szCs w:val="28"/>
          <w:lang w:eastAsia="en-US"/>
        </w:rPr>
        <w:t xml:space="preserve">распространением </w:t>
      </w:r>
      <w:proofErr w:type="spellStart"/>
      <w:r w:rsidRPr="00C11A73">
        <w:rPr>
          <w:sz w:val="28"/>
          <w:szCs w:val="28"/>
          <w:lang w:eastAsia="en-US"/>
        </w:rPr>
        <w:t>коронавирусной</w:t>
      </w:r>
      <w:proofErr w:type="spellEnd"/>
      <w:r w:rsidRPr="00C11A73">
        <w:rPr>
          <w:sz w:val="28"/>
          <w:szCs w:val="28"/>
          <w:lang w:eastAsia="en-US"/>
        </w:rPr>
        <w:t xml:space="preserve"> инфекции в 2020 году. </w:t>
      </w:r>
      <w:r w:rsidRPr="00C11A73">
        <w:rPr>
          <w:sz w:val="28"/>
          <w:szCs w:val="20"/>
        </w:rPr>
        <w:t xml:space="preserve">Не смотря на ситуацию с распространением </w:t>
      </w:r>
      <w:proofErr w:type="spellStart"/>
      <w:r w:rsidRPr="00C11A73">
        <w:rPr>
          <w:sz w:val="28"/>
          <w:szCs w:val="20"/>
        </w:rPr>
        <w:t>коронавирусной</w:t>
      </w:r>
      <w:proofErr w:type="spellEnd"/>
      <w:r w:rsidRPr="00C11A73">
        <w:rPr>
          <w:sz w:val="28"/>
          <w:szCs w:val="20"/>
        </w:rPr>
        <w:t xml:space="preserve"> инфекции, ситуация в данном сегменте экономики городского округа Кашира в целом оставалась стабильной. </w:t>
      </w:r>
    </w:p>
    <w:p w:rsidR="00C11A73" w:rsidRPr="00C11A73" w:rsidRDefault="00C11A73" w:rsidP="0097233E">
      <w:pPr>
        <w:ind w:firstLine="709"/>
        <w:jc w:val="both"/>
        <w:rPr>
          <w:sz w:val="28"/>
          <w:szCs w:val="20"/>
        </w:rPr>
      </w:pPr>
      <w:r w:rsidRPr="00C11A73">
        <w:rPr>
          <w:sz w:val="28"/>
          <w:szCs w:val="20"/>
        </w:rPr>
        <w:t xml:space="preserve">В 2021 году ожидается незначительный рост показателя по сравнению с 2020 годом (порядка 3%) и составит по оценке 30,1 </w:t>
      </w:r>
      <w:proofErr w:type="spellStart"/>
      <w:r w:rsidRPr="00C11A73">
        <w:rPr>
          <w:sz w:val="28"/>
          <w:szCs w:val="20"/>
        </w:rPr>
        <w:t>тыс.кв.м</w:t>
      </w:r>
      <w:proofErr w:type="spellEnd"/>
      <w:r w:rsidRPr="00C11A73">
        <w:rPr>
          <w:sz w:val="28"/>
          <w:szCs w:val="20"/>
        </w:rPr>
        <w:t xml:space="preserve">. </w:t>
      </w:r>
    </w:p>
    <w:p w:rsidR="00C11A73" w:rsidRPr="00C11A73" w:rsidRDefault="00C11A73" w:rsidP="0097233E">
      <w:pPr>
        <w:ind w:firstLine="709"/>
        <w:rPr>
          <w:sz w:val="28"/>
          <w:szCs w:val="20"/>
        </w:rPr>
      </w:pPr>
      <w:r w:rsidRPr="00C11A73">
        <w:rPr>
          <w:sz w:val="28"/>
          <w:szCs w:val="28"/>
          <w:lang w:eastAsia="en-US"/>
        </w:rPr>
        <w:t xml:space="preserve"> </w:t>
      </w:r>
      <w:r w:rsidRPr="00C11A73">
        <w:rPr>
          <w:sz w:val="28"/>
          <w:szCs w:val="28"/>
        </w:rPr>
        <w:t xml:space="preserve">В плановом периоде 2022-2023г.г. планируется удержание стабильных значений показателя на уровне  31,0 </w:t>
      </w:r>
      <w:proofErr w:type="spellStart"/>
      <w:r w:rsidRPr="00C11A73">
        <w:rPr>
          <w:sz w:val="28"/>
          <w:szCs w:val="28"/>
        </w:rPr>
        <w:t>тыс.кв</w:t>
      </w:r>
      <w:proofErr w:type="gramStart"/>
      <w:r w:rsidRPr="00C11A73">
        <w:rPr>
          <w:sz w:val="28"/>
          <w:szCs w:val="28"/>
        </w:rPr>
        <w:t>.м</w:t>
      </w:r>
      <w:proofErr w:type="spellEnd"/>
      <w:proofErr w:type="gramEnd"/>
      <w:r w:rsidRPr="00C11A73">
        <w:rPr>
          <w:sz w:val="28"/>
          <w:szCs w:val="28"/>
        </w:rPr>
        <w:t xml:space="preserve"> ежегодно.</w:t>
      </w:r>
    </w:p>
    <w:p w:rsidR="00C11A73" w:rsidRPr="00037840" w:rsidRDefault="00C11A73" w:rsidP="0097233E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37840" w:rsidRPr="00037840" w:rsidRDefault="00037840" w:rsidP="009723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7840">
        <w:rPr>
          <w:color w:val="000000"/>
          <w:sz w:val="28"/>
          <w:szCs w:val="28"/>
        </w:rPr>
        <w:t>Площадь земельных участков, предоставленных для строительства в расчете на 10 тыс. человек населения составила 8,65 га.</w:t>
      </w:r>
      <w:r w:rsidRPr="00037840">
        <w:t xml:space="preserve"> </w:t>
      </w:r>
      <w:r w:rsidRPr="00037840">
        <w:rPr>
          <w:sz w:val="28"/>
          <w:szCs w:val="28"/>
        </w:rPr>
        <w:t xml:space="preserve">Увеличение данного показателя </w:t>
      </w:r>
      <w:proofErr w:type="gramStart"/>
      <w:r w:rsidRPr="00037840">
        <w:rPr>
          <w:sz w:val="28"/>
          <w:szCs w:val="28"/>
        </w:rPr>
        <w:t>в сравнении с аналогичным прошлым периодом в основном связано с увеличением количества заявлений об участии</w:t>
      </w:r>
      <w:proofErr w:type="gramEnd"/>
      <w:r w:rsidRPr="00037840">
        <w:rPr>
          <w:sz w:val="28"/>
          <w:szCs w:val="28"/>
        </w:rPr>
        <w:t xml:space="preserve"> в аукционах по предоставлению участков для строительства.</w:t>
      </w:r>
    </w:p>
    <w:p w:rsidR="00037840" w:rsidRPr="00037840" w:rsidRDefault="00037840" w:rsidP="009723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7840">
        <w:rPr>
          <w:color w:val="000000"/>
          <w:sz w:val="28"/>
          <w:szCs w:val="28"/>
        </w:rPr>
        <w:t xml:space="preserve">Площадь земельных участков, предоставленных для индивидуального жилищного строительства, в 2020 году составила 18,81 га, в том числе в собственность – 8,80 га, в аренду – 10,01 га (в том числе в аренду на торгах для ИЖС – 5,73 га).  </w:t>
      </w:r>
    </w:p>
    <w:p w:rsidR="00037840" w:rsidRPr="00037840" w:rsidRDefault="00037840" w:rsidP="009723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7840">
        <w:rPr>
          <w:color w:val="000000"/>
          <w:sz w:val="28"/>
          <w:szCs w:val="28"/>
        </w:rPr>
        <w:t>Увеличение  данного показателя по сравнению с аналогичным периодом прошлого года связано с небольшим увеличением количества  обращений физических и юридических лиц по данному направлению.</w:t>
      </w:r>
    </w:p>
    <w:p w:rsidR="00037840" w:rsidRPr="00037840" w:rsidRDefault="00037840" w:rsidP="009723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7840">
        <w:rPr>
          <w:color w:val="000000"/>
          <w:sz w:val="28"/>
          <w:szCs w:val="28"/>
        </w:rPr>
        <w:t>Площадь земельных участков, предоставленных в аренду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строительства) в 2020 году составила 16,04 га.</w:t>
      </w:r>
      <w:r w:rsidRPr="00037840">
        <w:rPr>
          <w:sz w:val="28"/>
          <w:szCs w:val="28"/>
        </w:rPr>
        <w:t xml:space="preserve"> Увеличение на 3,28% в сравнении с аналогичным прошлым периодом в основном связано с увеличением заявлений об участии в аукционах по предоставлению участков для строительства (на торгах предоставлено 2 участка: под строительство магазина – 666 </w:t>
      </w:r>
      <w:proofErr w:type="spellStart"/>
      <w:r w:rsidRPr="00037840">
        <w:rPr>
          <w:sz w:val="28"/>
          <w:szCs w:val="28"/>
        </w:rPr>
        <w:t>кв</w:t>
      </w:r>
      <w:proofErr w:type="gramStart"/>
      <w:r w:rsidRPr="00037840">
        <w:rPr>
          <w:sz w:val="28"/>
          <w:szCs w:val="28"/>
        </w:rPr>
        <w:t>.м</w:t>
      </w:r>
      <w:proofErr w:type="spellEnd"/>
      <w:proofErr w:type="gramEnd"/>
      <w:r w:rsidRPr="00037840">
        <w:rPr>
          <w:sz w:val="28"/>
          <w:szCs w:val="28"/>
        </w:rPr>
        <w:t xml:space="preserve"> и под культурное развитие (цель - строительство музея народных промыслов) – 1500 </w:t>
      </w:r>
      <w:proofErr w:type="spellStart"/>
      <w:r w:rsidRPr="00037840">
        <w:rPr>
          <w:sz w:val="28"/>
          <w:szCs w:val="28"/>
        </w:rPr>
        <w:t>кв.м</w:t>
      </w:r>
      <w:proofErr w:type="spellEnd"/>
      <w:r w:rsidRPr="00037840">
        <w:rPr>
          <w:sz w:val="28"/>
          <w:szCs w:val="28"/>
        </w:rPr>
        <w:t>).</w:t>
      </w:r>
    </w:p>
    <w:p w:rsidR="00037840" w:rsidRPr="00037840" w:rsidRDefault="00037840" w:rsidP="0097233E">
      <w:pPr>
        <w:autoSpaceDE w:val="0"/>
        <w:autoSpaceDN w:val="0"/>
        <w:adjustRightInd w:val="0"/>
        <w:ind w:firstLine="567"/>
        <w:jc w:val="both"/>
      </w:pPr>
      <w:r w:rsidRPr="00037840">
        <w:rPr>
          <w:color w:val="000000"/>
          <w:sz w:val="28"/>
          <w:szCs w:val="28"/>
        </w:rPr>
        <w:t xml:space="preserve">В 2020 году земельные участки также предоставлялись в собственность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строительства), общая площадь которых составила </w:t>
      </w:r>
      <w:r w:rsidRPr="00037840">
        <w:rPr>
          <w:sz w:val="28"/>
          <w:szCs w:val="28"/>
        </w:rPr>
        <w:t xml:space="preserve">11,20 </w:t>
      </w:r>
      <w:r w:rsidRPr="00037840">
        <w:rPr>
          <w:color w:val="000000"/>
          <w:sz w:val="28"/>
          <w:szCs w:val="28"/>
        </w:rPr>
        <w:t>га. В перечень участков по данному показателю входят участки с видом «хранение автотранспорта», выкупленные из аренды участки под остановочные комплексы, 2 участка под предоставление амбулаторных медицинских услуг («ООО «Спектр-</w:t>
      </w:r>
      <w:proofErr w:type="spellStart"/>
      <w:r w:rsidRPr="00037840">
        <w:rPr>
          <w:color w:val="000000"/>
          <w:sz w:val="28"/>
          <w:szCs w:val="28"/>
        </w:rPr>
        <w:t>Стом</w:t>
      </w:r>
      <w:proofErr w:type="spellEnd"/>
      <w:r w:rsidRPr="00037840">
        <w:rPr>
          <w:color w:val="000000"/>
          <w:sz w:val="28"/>
          <w:szCs w:val="28"/>
        </w:rPr>
        <w:t xml:space="preserve">» </w:t>
      </w:r>
      <w:proofErr w:type="gramStart"/>
      <w:r w:rsidRPr="00037840">
        <w:rPr>
          <w:color w:val="000000"/>
          <w:sz w:val="28"/>
          <w:szCs w:val="28"/>
        </w:rPr>
        <w:t>и ООО</w:t>
      </w:r>
      <w:proofErr w:type="gramEnd"/>
      <w:r w:rsidRPr="00037840">
        <w:rPr>
          <w:color w:val="000000"/>
          <w:sz w:val="28"/>
          <w:szCs w:val="28"/>
        </w:rPr>
        <w:t xml:space="preserve"> «Медицинский центр»). </w:t>
      </w:r>
    </w:p>
    <w:p w:rsidR="00037840" w:rsidRPr="00037840" w:rsidRDefault="00037840" w:rsidP="009723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7840">
        <w:rPr>
          <w:sz w:val="28"/>
          <w:szCs w:val="28"/>
        </w:rPr>
        <w:t>Увеличение значения данного показателя на 3,8% связано с увеличением предоставления в собственность земельных участков из аренды, а также после предварительного согласования предоставления участков в собственность</w:t>
      </w:r>
    </w:p>
    <w:p w:rsidR="00037840" w:rsidRPr="00037840" w:rsidRDefault="00037840" w:rsidP="0097233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037840">
        <w:rPr>
          <w:color w:val="000000"/>
          <w:sz w:val="28"/>
          <w:szCs w:val="28"/>
        </w:rPr>
        <w:t xml:space="preserve">Площадь земельных участков, предоставленных в безвозмездное срочное и постоянное (бессрочное) пользование для целей любого вида строительства </w:t>
      </w:r>
      <w:r w:rsidRPr="00037840">
        <w:rPr>
          <w:color w:val="000000"/>
          <w:sz w:val="28"/>
          <w:szCs w:val="28"/>
        </w:rPr>
        <w:lastRenderedPageBreak/>
        <w:t xml:space="preserve">(кроме жилищного строительства, индивидуального жилищного строительства и комплексного освоения в целях жилищного строительства) в 2020 году составила 8,45 га. Увеличение показателя </w:t>
      </w:r>
      <w:proofErr w:type="gramStart"/>
      <w:r w:rsidRPr="00037840">
        <w:rPr>
          <w:color w:val="000000"/>
          <w:sz w:val="28"/>
          <w:szCs w:val="28"/>
        </w:rPr>
        <w:t>по сравнению с прошлым периодом связано с предоставлением в постоянное бессрочное пользование земельных участков под строительство</w:t>
      </w:r>
      <w:proofErr w:type="gramEnd"/>
      <w:r w:rsidRPr="00037840">
        <w:rPr>
          <w:color w:val="000000"/>
          <w:sz w:val="28"/>
          <w:szCs w:val="28"/>
        </w:rPr>
        <w:t xml:space="preserve"> </w:t>
      </w:r>
      <w:proofErr w:type="spellStart"/>
      <w:r w:rsidRPr="00037840">
        <w:rPr>
          <w:color w:val="000000"/>
          <w:sz w:val="28"/>
          <w:szCs w:val="28"/>
        </w:rPr>
        <w:t>ФОКа</w:t>
      </w:r>
      <w:proofErr w:type="spellEnd"/>
      <w:r w:rsidRPr="00037840">
        <w:rPr>
          <w:color w:val="000000"/>
          <w:sz w:val="28"/>
          <w:szCs w:val="28"/>
        </w:rPr>
        <w:t xml:space="preserve"> и Ледового дворца МКУ "Управление строительства", участков ГБУ МО "</w:t>
      </w:r>
      <w:proofErr w:type="spellStart"/>
      <w:r w:rsidRPr="00037840">
        <w:rPr>
          <w:color w:val="000000"/>
          <w:sz w:val="28"/>
          <w:szCs w:val="28"/>
        </w:rPr>
        <w:t>Мосавтодор</w:t>
      </w:r>
      <w:proofErr w:type="spellEnd"/>
      <w:r w:rsidRPr="00037840">
        <w:rPr>
          <w:color w:val="000000"/>
          <w:sz w:val="28"/>
          <w:szCs w:val="28"/>
        </w:rPr>
        <w:t>", и участков в безвозмездное пользование для строительства нового здания ОВД, очистных сооружений на ул.8 Марта и Никитскому монастырю.</w:t>
      </w:r>
    </w:p>
    <w:p w:rsidR="001541F3" w:rsidRDefault="001541F3" w:rsidP="0097233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37840" w:rsidRDefault="00525B8C" w:rsidP="0097233E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val="en-US" w:eastAsia="en-US"/>
        </w:rPr>
        <w:t>VII</w:t>
      </w:r>
      <w:r w:rsidR="001541F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37840" w:rsidRPr="00037840">
        <w:rPr>
          <w:rFonts w:eastAsiaTheme="minorHAnsi"/>
          <w:b/>
          <w:sz w:val="28"/>
          <w:szCs w:val="28"/>
          <w:lang w:eastAsia="en-US"/>
        </w:rPr>
        <w:t xml:space="preserve"> Жилищно</w:t>
      </w:r>
      <w:proofErr w:type="gramEnd"/>
      <w:r w:rsidR="00037840" w:rsidRPr="00037840">
        <w:rPr>
          <w:rFonts w:eastAsiaTheme="minorHAnsi"/>
          <w:b/>
          <w:sz w:val="28"/>
          <w:szCs w:val="28"/>
          <w:lang w:eastAsia="en-US"/>
        </w:rPr>
        <w:t>-коммунальное хозяйство</w:t>
      </w:r>
    </w:p>
    <w:p w:rsidR="001541F3" w:rsidRPr="00037840" w:rsidRDefault="001541F3" w:rsidP="0097233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37840" w:rsidRPr="00037840" w:rsidRDefault="00037840" w:rsidP="0097233E">
      <w:pPr>
        <w:ind w:right="23" w:firstLine="720"/>
        <w:jc w:val="both"/>
        <w:rPr>
          <w:sz w:val="28"/>
          <w:szCs w:val="28"/>
        </w:rPr>
      </w:pPr>
      <w:proofErr w:type="gramStart"/>
      <w:r w:rsidRPr="00037840">
        <w:rPr>
          <w:sz w:val="28"/>
          <w:szCs w:val="28"/>
        </w:rPr>
        <w:t>В городском округе Кашира 2020 году доля населения, получившего жилые помещения и улучшившего жилищные условия составила 2,12%, Снижение данного показателя на 0,32 процентных пункта связано с уменьшением количества человек, которым в 2020 году предоставлены жилые помещения.</w:t>
      </w:r>
      <w:proofErr w:type="gramEnd"/>
      <w:r w:rsidRPr="00037840">
        <w:rPr>
          <w:sz w:val="28"/>
          <w:szCs w:val="28"/>
        </w:rPr>
        <w:t xml:space="preserve"> Так в 2019 году полностью улучшены жилищные условия инвалидам и ветеранам боевых действий. Список таких категорий граждан закрыт в 2019 году. Также в 2020 году уменьшилось количество граждан,  переселенных  из аварийного жилья.</w:t>
      </w:r>
    </w:p>
    <w:p w:rsidR="00037840" w:rsidRPr="00037840" w:rsidRDefault="00037840" w:rsidP="0097233E">
      <w:pPr>
        <w:ind w:right="23" w:firstLine="720"/>
        <w:jc w:val="both"/>
        <w:rPr>
          <w:sz w:val="28"/>
          <w:szCs w:val="28"/>
        </w:rPr>
      </w:pPr>
      <w:r w:rsidRPr="00037840">
        <w:rPr>
          <w:sz w:val="28"/>
          <w:szCs w:val="28"/>
        </w:rPr>
        <w:t>Всего в отчетном году получили жилые помещения и улучшили жилищные условия 33 человека. В 2020 году 4 семьи получили жилые помещения при переселении из аварийного жилья; 8 детей-сирот обеспечены квартирами; 1 молодая семья приобрела жилое помещение с использованием социальной выплаты.</w:t>
      </w:r>
    </w:p>
    <w:p w:rsidR="00037840" w:rsidRPr="00037840" w:rsidRDefault="00037840" w:rsidP="0097233E">
      <w:pPr>
        <w:ind w:right="23" w:firstLine="720"/>
        <w:jc w:val="both"/>
        <w:rPr>
          <w:sz w:val="28"/>
          <w:szCs w:val="28"/>
        </w:rPr>
      </w:pPr>
      <w:r w:rsidRPr="00037840">
        <w:rPr>
          <w:sz w:val="28"/>
          <w:szCs w:val="28"/>
        </w:rPr>
        <w:t>В дальнейшем работа в данном направлении будет продолжена.</w:t>
      </w:r>
    </w:p>
    <w:p w:rsidR="00037840" w:rsidRPr="00037840" w:rsidRDefault="00037840" w:rsidP="0097233E">
      <w:pPr>
        <w:ind w:right="23" w:firstLine="720"/>
        <w:jc w:val="both"/>
        <w:rPr>
          <w:sz w:val="28"/>
          <w:szCs w:val="28"/>
        </w:rPr>
      </w:pPr>
      <w:proofErr w:type="gramStart"/>
      <w:r w:rsidRPr="00037840">
        <w:rPr>
          <w:sz w:val="28"/>
          <w:szCs w:val="28"/>
        </w:rPr>
        <w:t>При актуализации списка граждан, состоящих на учете в качестве нуждающихся в жилых помещениях установлено, что 98 человек, улучшили свои жилищные условия и были сняты с учета, из них 86 самостоятельно, а 12 обеспечены новыми жилыми муниципальным помещениями.</w:t>
      </w:r>
      <w:proofErr w:type="gramEnd"/>
      <w:r w:rsidRPr="00037840">
        <w:rPr>
          <w:sz w:val="28"/>
          <w:szCs w:val="28"/>
        </w:rPr>
        <w:t xml:space="preserve"> Также в 2020 году 17 человек были признаны нуждающимися в улучшении жилищных условий и поставлены на учет. </w:t>
      </w:r>
    </w:p>
    <w:p w:rsidR="00037840" w:rsidRPr="00037840" w:rsidRDefault="00037840" w:rsidP="0097233E">
      <w:pPr>
        <w:ind w:right="23" w:firstLine="720"/>
        <w:jc w:val="center"/>
        <w:rPr>
          <w:b/>
          <w:sz w:val="28"/>
          <w:szCs w:val="28"/>
        </w:rPr>
      </w:pPr>
    </w:p>
    <w:p w:rsidR="00037840" w:rsidRPr="00BC56F6" w:rsidRDefault="00525B8C" w:rsidP="0097233E">
      <w:pPr>
        <w:ind w:right="23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037840" w:rsidRPr="00037840">
        <w:rPr>
          <w:b/>
          <w:sz w:val="28"/>
          <w:szCs w:val="28"/>
        </w:rPr>
        <w:t xml:space="preserve"> Организация муниципального управления</w:t>
      </w:r>
    </w:p>
    <w:p w:rsidR="0097233E" w:rsidRPr="00BC56F6" w:rsidRDefault="0097233E" w:rsidP="0097233E">
      <w:pPr>
        <w:ind w:right="23" w:firstLine="720"/>
        <w:jc w:val="center"/>
        <w:rPr>
          <w:b/>
          <w:sz w:val="28"/>
          <w:szCs w:val="28"/>
        </w:rPr>
      </w:pPr>
    </w:p>
    <w:p w:rsidR="0097233E" w:rsidRPr="00BC56F6" w:rsidRDefault="0097233E" w:rsidP="0097233E">
      <w:pPr>
        <w:ind w:right="23" w:firstLine="720"/>
        <w:jc w:val="center"/>
        <w:rPr>
          <w:b/>
          <w:sz w:val="28"/>
          <w:szCs w:val="28"/>
        </w:rPr>
      </w:pPr>
    </w:p>
    <w:p w:rsidR="0097233E" w:rsidRPr="0097233E" w:rsidRDefault="0097233E" w:rsidP="0097233E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233E">
        <w:rPr>
          <w:rFonts w:eastAsia="Calibri"/>
          <w:sz w:val="28"/>
          <w:szCs w:val="28"/>
          <w:lang w:eastAsia="en-US"/>
        </w:rPr>
        <w:t>Доля налоговых и неналоговых доходов местного бюджета (за исключением поступлений местного бюджета по дополнительным нормативам отчислений) в общем объёме собственных доходов консолидированного бюджета городского округа Кашира Московской области за 2020 год составила 30,84 против 27,74 в 2019 году или возросла  на  3,1 процентных пункта. Рост связан с изменением структуры собственных доходов (снижением объема субсидий и иных межбюджетных трансфертов, предоставляемых из бюджета Московской области).</w:t>
      </w:r>
    </w:p>
    <w:p w:rsidR="0097233E" w:rsidRPr="0097233E" w:rsidRDefault="0097233E" w:rsidP="0097233E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97233E">
        <w:rPr>
          <w:rFonts w:eastAsia="Calibri"/>
          <w:sz w:val="28"/>
          <w:szCs w:val="28"/>
          <w:lang w:eastAsia="en-US"/>
        </w:rPr>
        <w:t xml:space="preserve">       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2020 году снизились по сравнению с 2019 годом  на   8,7 процентов </w:t>
      </w:r>
      <w:r w:rsidRPr="0097233E">
        <w:rPr>
          <w:rFonts w:eastAsia="Calibri"/>
          <w:sz w:val="28"/>
          <w:szCs w:val="28"/>
          <w:lang w:eastAsia="en-US"/>
        </w:rPr>
        <w:lastRenderedPageBreak/>
        <w:t xml:space="preserve">и составили   2145,07 рублей, что обусловлено распространением </w:t>
      </w:r>
      <w:proofErr w:type="spellStart"/>
      <w:r w:rsidRPr="0097233E">
        <w:rPr>
          <w:rFonts w:eastAsia="Calibri"/>
          <w:sz w:val="28"/>
          <w:szCs w:val="28"/>
          <w:lang w:eastAsia="en-US"/>
        </w:rPr>
        <w:t>короновирусной</w:t>
      </w:r>
      <w:proofErr w:type="spellEnd"/>
      <w:r w:rsidRPr="0097233E">
        <w:rPr>
          <w:rFonts w:eastAsia="Calibri"/>
          <w:sz w:val="28"/>
          <w:szCs w:val="28"/>
          <w:lang w:eastAsia="en-US"/>
        </w:rPr>
        <w:t xml:space="preserve"> инфекцией.</w:t>
      </w:r>
    </w:p>
    <w:p w:rsidR="0097233E" w:rsidRPr="0097233E" w:rsidRDefault="0097233E" w:rsidP="0097233E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97233E">
        <w:rPr>
          <w:rFonts w:eastAsia="Calibri"/>
          <w:sz w:val="28"/>
          <w:szCs w:val="28"/>
          <w:lang w:eastAsia="en-US"/>
        </w:rPr>
        <w:t xml:space="preserve">      Просроченная задолженность по заработной плате и начислениям за 2020 год отсутствует.</w:t>
      </w:r>
    </w:p>
    <w:p w:rsidR="00037840" w:rsidRPr="00037840" w:rsidRDefault="00037840" w:rsidP="0097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7840">
        <w:rPr>
          <w:rFonts w:eastAsiaTheme="minorHAnsi"/>
          <w:sz w:val="28"/>
          <w:szCs w:val="28"/>
          <w:lang w:eastAsia="en-US"/>
        </w:rPr>
        <w:t xml:space="preserve">По состоянию на 01.01.2020г. в реестре муниципального имущества городского округа Кашира значилось 8 </w:t>
      </w:r>
      <w:proofErr w:type="gramStart"/>
      <w:r w:rsidRPr="00037840">
        <w:rPr>
          <w:rFonts w:eastAsiaTheme="minorHAnsi"/>
          <w:sz w:val="28"/>
          <w:szCs w:val="28"/>
          <w:lang w:eastAsia="en-US"/>
        </w:rPr>
        <w:t>муниципальных</w:t>
      </w:r>
      <w:proofErr w:type="gramEnd"/>
      <w:r w:rsidRPr="00037840">
        <w:rPr>
          <w:rFonts w:eastAsiaTheme="minorHAnsi"/>
          <w:sz w:val="28"/>
          <w:szCs w:val="28"/>
          <w:lang w:eastAsia="en-US"/>
        </w:rPr>
        <w:t xml:space="preserve"> унитарных предприятия. В ходе проведенных мероприятий в 2020г. по сокращению количества неэффективных </w:t>
      </w:r>
      <w:proofErr w:type="spellStart"/>
      <w:r w:rsidRPr="00037840">
        <w:rPr>
          <w:rFonts w:eastAsiaTheme="minorHAnsi"/>
          <w:sz w:val="28"/>
          <w:szCs w:val="28"/>
          <w:lang w:eastAsia="en-US"/>
        </w:rPr>
        <w:t>МУПов</w:t>
      </w:r>
      <w:proofErr w:type="spellEnd"/>
      <w:r w:rsidRPr="00037840">
        <w:rPr>
          <w:rFonts w:eastAsiaTheme="minorHAnsi"/>
          <w:sz w:val="28"/>
          <w:szCs w:val="28"/>
          <w:lang w:eastAsia="en-US"/>
        </w:rPr>
        <w:t xml:space="preserve"> ликвидировано одно предприятие.</w:t>
      </w:r>
      <w:r w:rsidRPr="00037840">
        <w:t xml:space="preserve"> </w:t>
      </w:r>
      <w:r w:rsidRPr="00037840">
        <w:rPr>
          <w:rFonts w:eastAsiaTheme="minorHAnsi"/>
          <w:sz w:val="28"/>
          <w:szCs w:val="28"/>
          <w:lang w:eastAsia="en-US"/>
        </w:rPr>
        <w:t>По состоянию на 31.12.2020г. их осталось 7.</w:t>
      </w:r>
    </w:p>
    <w:p w:rsidR="00037840" w:rsidRPr="00037840" w:rsidRDefault="00037840" w:rsidP="0097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7840">
        <w:rPr>
          <w:rFonts w:eastAsiaTheme="minorHAnsi"/>
          <w:sz w:val="28"/>
          <w:szCs w:val="28"/>
          <w:lang w:eastAsia="en-US"/>
        </w:rPr>
        <w:t>На рассмотрении в Арбитражном суде Московской области в рамках банкротства в 2020 году находилось 6 организаций муниципальной формы собственности, чья балансовая стоимость основных фондов по состоянию на 31.12.2020г. составила 10 миллионов 642 тысячи рублей. Уменьшение данного показателя по сравнению с предыдущим периодом связано с передачей объектов горячего водоснабжения МУП «Дирекция Единого Заказчика «Городское хозяйство» по концессионному соглашению, и реализацией имущества на торгах в рамках закона о банкротстве.</w:t>
      </w:r>
    </w:p>
    <w:p w:rsidR="00037840" w:rsidRPr="00037840" w:rsidRDefault="00037840" w:rsidP="0097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7840">
        <w:rPr>
          <w:rFonts w:eastAsiaTheme="minorHAnsi"/>
          <w:sz w:val="28"/>
          <w:szCs w:val="28"/>
          <w:lang w:eastAsia="en-US"/>
        </w:rPr>
        <w:t xml:space="preserve">Полная учетная стоимость (балансовая) основных фондов всех организаций муниципальной формы собственности </w:t>
      </w:r>
      <w:proofErr w:type="gramStart"/>
      <w:r w:rsidRPr="00037840">
        <w:rPr>
          <w:rFonts w:eastAsiaTheme="minorHAnsi"/>
          <w:sz w:val="28"/>
          <w:szCs w:val="28"/>
          <w:lang w:eastAsia="en-US"/>
        </w:rPr>
        <w:t>на конец</w:t>
      </w:r>
      <w:proofErr w:type="gramEnd"/>
      <w:r w:rsidRPr="00037840">
        <w:rPr>
          <w:rFonts w:eastAsiaTheme="minorHAnsi"/>
          <w:sz w:val="28"/>
          <w:szCs w:val="28"/>
          <w:lang w:eastAsia="en-US"/>
        </w:rPr>
        <w:t xml:space="preserve"> 2020 года составила 3 миллиарда 118 миллиона 706 тысяч рублей.</w:t>
      </w:r>
    </w:p>
    <w:p w:rsidR="00037840" w:rsidRPr="00037840" w:rsidRDefault="00037840" w:rsidP="0097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7840">
        <w:rPr>
          <w:rFonts w:eastAsiaTheme="minorHAnsi"/>
          <w:sz w:val="28"/>
          <w:szCs w:val="28"/>
          <w:lang w:eastAsia="en-US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составила 0,34 процента, что меньше на 0,47 процентных пунктов по сравнению с 2019 годом.</w:t>
      </w:r>
    </w:p>
    <w:p w:rsidR="00037840" w:rsidRDefault="00037840" w:rsidP="0097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7840">
        <w:rPr>
          <w:rFonts w:eastAsiaTheme="minorHAnsi"/>
          <w:sz w:val="28"/>
          <w:szCs w:val="28"/>
          <w:lang w:eastAsia="en-US"/>
        </w:rPr>
        <w:t>По завершению процедур банкротства в отношении указанных выше муниципальных унитарных предприятий предполагается в дальнейшем снижение показателя «Доля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собственности».</w:t>
      </w:r>
    </w:p>
    <w:p w:rsidR="00C11A73" w:rsidRPr="00C11A73" w:rsidRDefault="00C11A73" w:rsidP="0097233E">
      <w:pPr>
        <w:ind w:firstLine="708"/>
        <w:jc w:val="both"/>
        <w:rPr>
          <w:sz w:val="28"/>
          <w:szCs w:val="20"/>
        </w:rPr>
      </w:pPr>
      <w:r w:rsidRPr="00C11A73">
        <w:rPr>
          <w:sz w:val="28"/>
          <w:szCs w:val="20"/>
        </w:rPr>
        <w:t xml:space="preserve">На территории  городского округа Кашира объекты незавершенного в установленные сроки строительства, строительство которых осуществлялось за счет бюджетных средств, отсутствуют. </w:t>
      </w:r>
    </w:p>
    <w:p w:rsidR="00C11A73" w:rsidRPr="00037840" w:rsidRDefault="00C11A73" w:rsidP="0097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37840" w:rsidRPr="00037840" w:rsidRDefault="00037840" w:rsidP="0097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B50B8" w:rsidRPr="003B50B8" w:rsidRDefault="003B50B8" w:rsidP="0097233E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3B50B8">
        <w:rPr>
          <w:rFonts w:eastAsiaTheme="minorHAnsi"/>
          <w:b/>
          <w:sz w:val="28"/>
          <w:szCs w:val="28"/>
          <w:lang w:eastAsia="en-US"/>
        </w:rPr>
        <w:t>Жилищно-коммунальное хозяйство</w:t>
      </w:r>
    </w:p>
    <w:p w:rsidR="00054906" w:rsidRPr="00BC56F6" w:rsidRDefault="00054906" w:rsidP="000549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C56F6">
        <w:rPr>
          <w:rFonts w:eastAsiaTheme="minorHAnsi"/>
          <w:sz w:val="28"/>
          <w:szCs w:val="28"/>
          <w:lang w:eastAsia="en-US"/>
        </w:rPr>
        <w:t>В сфере жилищно-коммунального хозяйства приоритетом является обеспечение устойчивого и бесперебойного функционирования всех систем жизнеобеспечения жилищного фонда, социальных объектов, сокращение затрат на оказание жилищно-коммунальных услуг, а также устранение необоснованного расходования всех видов ресурсов.</w:t>
      </w:r>
    </w:p>
    <w:p w:rsidR="00054906" w:rsidRPr="00BC56F6" w:rsidRDefault="00054906" w:rsidP="000549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C56F6">
        <w:rPr>
          <w:rFonts w:eastAsiaTheme="minorHAnsi"/>
          <w:sz w:val="28"/>
          <w:szCs w:val="28"/>
          <w:lang w:eastAsia="en-US"/>
        </w:rPr>
        <w:t>Общее число организаций коммунального комплекса, осуществляющих свою деятельность на территории  городского округа Кашира в 2020 году составило 3 единицы,  из них 2 организации коммунального комплекса, осуществляющие производство товаров, оказание услуг по водо-, тепл</w:t>
      </w:r>
      <w:proofErr w:type="gramStart"/>
      <w:r w:rsidRPr="00BC56F6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BC56F6">
        <w:rPr>
          <w:rFonts w:eastAsiaTheme="minorHAnsi"/>
          <w:sz w:val="28"/>
          <w:szCs w:val="28"/>
          <w:lang w:eastAsia="en-US"/>
        </w:rPr>
        <w:t xml:space="preserve">, газо-, электроснабжению, водоотведению, очистке  сточных вод, утилизации </w:t>
      </w:r>
      <w:r w:rsidRPr="00BC56F6">
        <w:rPr>
          <w:rFonts w:eastAsiaTheme="minorHAnsi"/>
          <w:sz w:val="28"/>
          <w:szCs w:val="28"/>
          <w:lang w:eastAsia="en-US"/>
        </w:rPr>
        <w:lastRenderedPageBreak/>
        <w:t xml:space="preserve">(захоронению) твердых бытовых отходов и использующие объекты коммунальной инфраструктуры на праве частной собственности по договору аренды или концессии, участие Московской области или  городского </w:t>
      </w:r>
      <w:proofErr w:type="gramStart"/>
      <w:r w:rsidRPr="00BC56F6">
        <w:rPr>
          <w:rFonts w:eastAsiaTheme="minorHAnsi"/>
          <w:sz w:val="28"/>
          <w:szCs w:val="28"/>
          <w:lang w:eastAsia="en-US"/>
        </w:rPr>
        <w:t>округа</w:t>
      </w:r>
      <w:proofErr w:type="gramEnd"/>
      <w:r w:rsidRPr="00BC56F6">
        <w:rPr>
          <w:rFonts w:eastAsiaTheme="minorHAnsi"/>
          <w:sz w:val="28"/>
          <w:szCs w:val="28"/>
          <w:lang w:eastAsia="en-US"/>
        </w:rPr>
        <w:t xml:space="preserve"> в уставном капитале которых составляет не более 25 процентов.</w:t>
      </w:r>
      <w:r w:rsidRPr="00BC56F6">
        <w:rPr>
          <w:rFonts w:eastAsiaTheme="minorHAnsi"/>
          <w:sz w:val="28"/>
          <w:szCs w:val="28"/>
          <w:lang w:eastAsia="en-US"/>
        </w:rPr>
        <w:tab/>
      </w:r>
    </w:p>
    <w:p w:rsidR="00054906" w:rsidRPr="00BC56F6" w:rsidRDefault="00054906" w:rsidP="000549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C56F6">
        <w:rPr>
          <w:rFonts w:eastAsiaTheme="minorHAnsi"/>
          <w:sz w:val="28"/>
          <w:szCs w:val="28"/>
          <w:lang w:eastAsia="en-US"/>
        </w:rPr>
        <w:t xml:space="preserve">В 2020 году осуществлялся мониторинг финансово-экономической деятельности предприятий  ЖКХ с целью контроля, в том числе за уровнем собираемости платежей и погашением задолженности. В 2021г. планируется продолжить работу в данном направлении. </w:t>
      </w:r>
    </w:p>
    <w:p w:rsidR="003B50B8" w:rsidRPr="003B50B8" w:rsidRDefault="003B50B8" w:rsidP="009723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B50B8" w:rsidRPr="00BC56F6" w:rsidRDefault="00525B8C" w:rsidP="0097233E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val="en-US" w:eastAsia="en-US"/>
        </w:rPr>
        <w:t>IX</w:t>
      </w:r>
      <w:r w:rsidR="001541F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B50B8" w:rsidRPr="003B50B8">
        <w:rPr>
          <w:rFonts w:eastAsiaTheme="minorHAnsi"/>
          <w:b/>
          <w:sz w:val="28"/>
          <w:szCs w:val="28"/>
          <w:lang w:eastAsia="en-US"/>
        </w:rPr>
        <w:t xml:space="preserve"> Энергосбережение</w:t>
      </w:r>
      <w:proofErr w:type="gramEnd"/>
      <w:r w:rsidR="003B50B8" w:rsidRPr="003B50B8">
        <w:rPr>
          <w:rFonts w:eastAsiaTheme="minorHAnsi"/>
          <w:b/>
          <w:sz w:val="28"/>
          <w:szCs w:val="28"/>
          <w:lang w:eastAsia="en-US"/>
        </w:rPr>
        <w:t xml:space="preserve"> и повышение энергетической эффективности</w:t>
      </w:r>
    </w:p>
    <w:p w:rsidR="00054906" w:rsidRPr="00BC56F6" w:rsidRDefault="00054906" w:rsidP="00054906">
      <w:pPr>
        <w:spacing w:line="276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BC56F6">
        <w:rPr>
          <w:rFonts w:eastAsiaTheme="minorHAnsi"/>
          <w:b/>
          <w:sz w:val="28"/>
          <w:szCs w:val="28"/>
          <w:lang w:eastAsia="en-US"/>
        </w:rPr>
        <w:t>эффективности</w:t>
      </w:r>
    </w:p>
    <w:p w:rsidR="00054906" w:rsidRPr="00BC56F6" w:rsidRDefault="00054906" w:rsidP="000549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56F6">
        <w:rPr>
          <w:rFonts w:eastAsiaTheme="minorHAnsi"/>
          <w:sz w:val="28"/>
          <w:szCs w:val="28"/>
          <w:lang w:eastAsia="en-US"/>
        </w:rPr>
        <w:t>В городском округе Кашира реализуются две муниципальные программы:</w:t>
      </w:r>
    </w:p>
    <w:p w:rsidR="00054906" w:rsidRPr="00BC56F6" w:rsidRDefault="00054906" w:rsidP="000549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56F6">
        <w:rPr>
          <w:rFonts w:eastAsiaTheme="minorHAnsi"/>
          <w:sz w:val="28"/>
          <w:szCs w:val="28"/>
          <w:lang w:eastAsia="en-US"/>
        </w:rPr>
        <w:t xml:space="preserve">- муниципальная программа «Развитие инженерной инфраструктуры и </w:t>
      </w:r>
      <w:proofErr w:type="spellStart"/>
      <w:r w:rsidRPr="00BC56F6">
        <w:rPr>
          <w:rFonts w:eastAsiaTheme="minorHAnsi"/>
          <w:sz w:val="28"/>
          <w:szCs w:val="28"/>
          <w:lang w:eastAsia="en-US"/>
        </w:rPr>
        <w:t>энергоэффективности</w:t>
      </w:r>
      <w:proofErr w:type="spellEnd"/>
      <w:r w:rsidRPr="00BC56F6">
        <w:rPr>
          <w:rFonts w:eastAsiaTheme="minorHAnsi"/>
          <w:sz w:val="28"/>
          <w:szCs w:val="28"/>
          <w:lang w:eastAsia="en-US"/>
        </w:rPr>
        <w:t>», утвержденная постановлением администрации городского округа Кашира от 31.10.2019 г. № 3250-па;</w:t>
      </w:r>
    </w:p>
    <w:p w:rsidR="00054906" w:rsidRPr="00BC56F6" w:rsidRDefault="00054906" w:rsidP="000549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56F6">
        <w:rPr>
          <w:rFonts w:eastAsiaTheme="minorHAnsi"/>
          <w:sz w:val="28"/>
          <w:szCs w:val="28"/>
          <w:lang w:eastAsia="en-US"/>
        </w:rPr>
        <w:t xml:space="preserve">- муниципальная программа «Формирование современной комфортной городской среды», утвержденная постановлением администрации городского округа Кашира от 31.10.2019 г. № 3240-па. </w:t>
      </w:r>
    </w:p>
    <w:p w:rsidR="00054906" w:rsidRPr="00BC56F6" w:rsidRDefault="00054906" w:rsidP="000549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56F6">
        <w:rPr>
          <w:rFonts w:eastAsiaTheme="minorHAnsi"/>
          <w:sz w:val="28"/>
          <w:szCs w:val="28"/>
          <w:lang w:eastAsia="en-US"/>
        </w:rPr>
        <w:t xml:space="preserve">В рамках, которых реализуются мероприятия, направленные на сокращение потребления энергетических ресурсов с помощью применения новых технологий, устанавливается </w:t>
      </w:r>
      <w:proofErr w:type="spellStart"/>
      <w:r w:rsidRPr="00BC56F6">
        <w:rPr>
          <w:rFonts w:eastAsiaTheme="minorHAnsi"/>
          <w:sz w:val="28"/>
          <w:szCs w:val="28"/>
          <w:lang w:eastAsia="en-US"/>
        </w:rPr>
        <w:t>энергоэффективное</w:t>
      </w:r>
      <w:proofErr w:type="spellEnd"/>
      <w:r w:rsidRPr="00BC56F6">
        <w:rPr>
          <w:rFonts w:eastAsiaTheme="minorHAnsi"/>
          <w:sz w:val="28"/>
          <w:szCs w:val="28"/>
          <w:lang w:eastAsia="en-US"/>
        </w:rPr>
        <w:t xml:space="preserve"> оборудование.</w:t>
      </w:r>
    </w:p>
    <w:p w:rsidR="00054906" w:rsidRPr="00BC56F6" w:rsidRDefault="00054906" w:rsidP="000549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56F6">
        <w:rPr>
          <w:rFonts w:eastAsiaTheme="minorHAnsi"/>
          <w:sz w:val="28"/>
          <w:szCs w:val="28"/>
          <w:lang w:eastAsia="en-US"/>
        </w:rPr>
        <w:t>Источником информации по удельному объему потребления электрической энергии, тепловой энергии, природного газа, горячей и холодной воды муниципальными учреждениями, в том числе, автономными и казенными учреждениями, за 2020 год являются данные муниципальных учреждений. Начиная с 2021 года, источником информации не может быть использована система автоматического сбора данных в целях управления энергосбережением на объектах Московской области (САСДУЭ) в связи с более поздним сроком предоставления декларации учреждений за 2020 год - 01.06.2021 г.</w:t>
      </w:r>
    </w:p>
    <w:p w:rsidR="00054906" w:rsidRPr="00BC56F6" w:rsidRDefault="00054906" w:rsidP="0005490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56F6">
        <w:rPr>
          <w:rFonts w:eastAsiaTheme="minorHAnsi"/>
          <w:sz w:val="28"/>
          <w:szCs w:val="28"/>
          <w:lang w:eastAsia="en-US"/>
        </w:rPr>
        <w:t>Увеличение потребления электрической энергии в 2020 году:</w:t>
      </w:r>
    </w:p>
    <w:p w:rsidR="00054906" w:rsidRPr="00BC56F6" w:rsidRDefault="00054906" w:rsidP="0005490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56F6">
        <w:rPr>
          <w:rFonts w:eastAsiaTheme="minorHAnsi"/>
          <w:sz w:val="28"/>
          <w:szCs w:val="28"/>
          <w:lang w:eastAsia="en-US"/>
        </w:rPr>
        <w:t>1. В 2020 г. расчет начисления за объем потребляемой электроэнергии по уличному освещению, АО «</w:t>
      </w:r>
      <w:proofErr w:type="spellStart"/>
      <w:r w:rsidRPr="00BC56F6">
        <w:rPr>
          <w:rFonts w:eastAsiaTheme="minorHAnsi"/>
          <w:sz w:val="28"/>
          <w:szCs w:val="28"/>
          <w:lang w:eastAsia="en-US"/>
        </w:rPr>
        <w:t>Мосэнергосбыт</w:t>
      </w:r>
      <w:proofErr w:type="spellEnd"/>
      <w:r w:rsidRPr="00BC56F6">
        <w:rPr>
          <w:rFonts w:eastAsiaTheme="minorHAnsi"/>
          <w:sz w:val="28"/>
          <w:szCs w:val="28"/>
          <w:lang w:eastAsia="en-US"/>
        </w:rPr>
        <w:t>» учитывал горение уличных фонарей по установочной мощности ежедневно, а не в ночное время, как было в 2019 году. За счет этого и произошло увеличение объема потребления электрической энергии к предыдущему периоду. Эти изменения в расчетах произошли на основании стимулирующей программы Министерства энергетики Московской области.</w:t>
      </w:r>
    </w:p>
    <w:p w:rsidR="00054906" w:rsidRPr="00BC56F6" w:rsidRDefault="00054906" w:rsidP="0005490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56F6">
        <w:rPr>
          <w:rFonts w:eastAsiaTheme="minorHAnsi"/>
          <w:sz w:val="28"/>
          <w:szCs w:val="28"/>
          <w:lang w:eastAsia="en-US"/>
        </w:rPr>
        <w:t>2. Объем потребленной (израсходованной) электрической энергии увеличился в связи с переходом с 5 дневной на 7 дневную рабочую неделю дежурных бригад рабочих комплексной уборки и механизаторов и водителей МБУ «Благоустройство».</w:t>
      </w:r>
    </w:p>
    <w:p w:rsidR="00054906" w:rsidRPr="00BC56F6" w:rsidRDefault="00054906" w:rsidP="000549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56F6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BC56F6">
        <w:rPr>
          <w:rFonts w:eastAsiaTheme="minorHAnsi"/>
          <w:sz w:val="28"/>
          <w:szCs w:val="28"/>
          <w:lang w:eastAsia="en-US"/>
        </w:rPr>
        <w:t>Увеличение потребления ресурса электроэнергии в 2020 году учреждениями культуры и спорта связано с введением в эксплуатацию после капитального ремонта МБУК «Дом культуры Ожерелье», филиала «</w:t>
      </w:r>
      <w:proofErr w:type="spellStart"/>
      <w:r w:rsidRPr="00BC56F6">
        <w:rPr>
          <w:rFonts w:eastAsiaTheme="minorHAnsi"/>
          <w:sz w:val="28"/>
          <w:szCs w:val="28"/>
          <w:lang w:eastAsia="en-US"/>
        </w:rPr>
        <w:t>Ледовский</w:t>
      </w:r>
      <w:proofErr w:type="spellEnd"/>
      <w:r w:rsidRPr="00BC56F6">
        <w:rPr>
          <w:rFonts w:eastAsiaTheme="minorHAnsi"/>
          <w:sz w:val="28"/>
          <w:szCs w:val="28"/>
          <w:lang w:eastAsia="en-US"/>
        </w:rPr>
        <w:t xml:space="preserve"> сельский дом культуры» МБУК «Дом культуры Ожерелье», передачи стадиона «Энергетик» в оперативное управление МАУ «Спортклуб «Кашира» им. Н.П. Елисеева», установкой кинооборудования в КДЦ «Родина» МАУК «Центр </w:t>
      </w:r>
      <w:r w:rsidRPr="00BC56F6">
        <w:rPr>
          <w:rFonts w:eastAsiaTheme="minorHAnsi"/>
          <w:sz w:val="28"/>
          <w:szCs w:val="28"/>
          <w:lang w:eastAsia="en-US"/>
        </w:rPr>
        <w:lastRenderedPageBreak/>
        <w:t>культурных инициатив» и в МБУК «Дом культуры Ожерелье</w:t>
      </w:r>
      <w:proofErr w:type="gramEnd"/>
      <w:r w:rsidRPr="00BC56F6">
        <w:rPr>
          <w:rFonts w:eastAsiaTheme="minorHAnsi"/>
          <w:sz w:val="28"/>
          <w:szCs w:val="28"/>
          <w:lang w:eastAsia="en-US"/>
        </w:rPr>
        <w:t>», с последующей организацией кинопоказов.</w:t>
      </w:r>
    </w:p>
    <w:p w:rsidR="00054906" w:rsidRPr="00BC56F6" w:rsidRDefault="00054906" w:rsidP="000549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56F6">
        <w:rPr>
          <w:rFonts w:eastAsiaTheme="minorHAnsi"/>
          <w:sz w:val="28"/>
          <w:szCs w:val="28"/>
          <w:lang w:eastAsia="en-US"/>
        </w:rPr>
        <w:t>Объем потребленной (израсходованной) тепловой энергии увеличился в связи с увеличением площади отапливаемых помещений: подключение к теплоснабжению производственной базы, МБУК «Дом культуры Ожерелье», филиала «</w:t>
      </w:r>
      <w:proofErr w:type="spellStart"/>
      <w:r w:rsidRPr="00BC56F6">
        <w:rPr>
          <w:rFonts w:eastAsiaTheme="minorHAnsi"/>
          <w:sz w:val="28"/>
          <w:szCs w:val="28"/>
          <w:lang w:eastAsia="en-US"/>
        </w:rPr>
        <w:t>Ледовский</w:t>
      </w:r>
      <w:proofErr w:type="spellEnd"/>
      <w:r w:rsidRPr="00BC56F6">
        <w:rPr>
          <w:rFonts w:eastAsiaTheme="minorHAnsi"/>
          <w:sz w:val="28"/>
          <w:szCs w:val="28"/>
          <w:lang w:eastAsia="en-US"/>
        </w:rPr>
        <w:t xml:space="preserve"> сельский дом культуры» МБУК «Дом культуры Ожерелье».</w:t>
      </w:r>
    </w:p>
    <w:p w:rsidR="00054906" w:rsidRPr="00BC56F6" w:rsidRDefault="00054906" w:rsidP="000549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56F6">
        <w:rPr>
          <w:rFonts w:eastAsiaTheme="minorHAnsi"/>
          <w:sz w:val="28"/>
          <w:szCs w:val="28"/>
          <w:lang w:eastAsia="en-US"/>
        </w:rPr>
        <w:t xml:space="preserve">Объем потребленной (израсходованной) горячей воды уменьшился, в связи с пандемией </w:t>
      </w:r>
      <w:proofErr w:type="spellStart"/>
      <w:r w:rsidRPr="00BC56F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BC56F6">
        <w:rPr>
          <w:rFonts w:eastAsiaTheme="minorHAnsi"/>
          <w:sz w:val="28"/>
          <w:szCs w:val="28"/>
          <w:lang w:eastAsia="en-US"/>
        </w:rPr>
        <w:t xml:space="preserve"> инфекции с марта по май 2020г. в общеобразовательных учреждениях, учреждениях культуры и спорта были введены ограничения посещения учреждений. В детских садах работали дежурные группы, в которых находилось не более 15 детей, а учреждениях дополнительного образования образовательный процесс был приостановлен. Сотрудники учреждений в этот период работали по графику. </w:t>
      </w:r>
    </w:p>
    <w:p w:rsidR="00054906" w:rsidRPr="00BC56F6" w:rsidRDefault="00054906" w:rsidP="000549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56F6">
        <w:rPr>
          <w:rFonts w:eastAsiaTheme="minorHAnsi"/>
          <w:sz w:val="28"/>
          <w:szCs w:val="28"/>
          <w:lang w:eastAsia="en-US"/>
        </w:rPr>
        <w:t>Объем потребленной (израсходованной) холодной воды увеличился в связи с переходом с 5 дневной на 7 дневную рабочую неделю дежурных бригад рабочих комплексной уборки и механизаторов и водителей МБУ «Благоустройство».</w:t>
      </w:r>
    </w:p>
    <w:p w:rsidR="00054906" w:rsidRPr="00BC56F6" w:rsidRDefault="00054906" w:rsidP="000549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56F6">
        <w:rPr>
          <w:rFonts w:eastAsiaTheme="minorHAnsi"/>
          <w:sz w:val="28"/>
          <w:szCs w:val="28"/>
          <w:lang w:eastAsia="en-US"/>
        </w:rPr>
        <w:t>Объем потребленного (израсходованного) природного газа уменьшился в связи с проведением капитального ремонта Аллеи Славы ул. Советский проспект (Вечный огонь).</w:t>
      </w:r>
    </w:p>
    <w:p w:rsidR="00054906" w:rsidRDefault="00054906" w:rsidP="00054906">
      <w:pPr>
        <w:ind w:firstLine="708"/>
        <w:jc w:val="center"/>
      </w:pPr>
    </w:p>
    <w:p w:rsidR="0061583E" w:rsidRPr="0061583E" w:rsidRDefault="0061583E" w:rsidP="006158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1583E">
        <w:rPr>
          <w:rFonts w:eastAsiaTheme="minorHAnsi"/>
          <w:sz w:val="28"/>
          <w:szCs w:val="28"/>
          <w:lang w:eastAsia="en-US"/>
        </w:rPr>
        <w:t xml:space="preserve">Общая площадь жилых помещений в МКД, в соответствии с данными формы статистической отчетности 1-жилфонд, составляет – 1169,9 </w:t>
      </w:r>
      <w:proofErr w:type="spellStart"/>
      <w:r w:rsidRPr="0061583E">
        <w:rPr>
          <w:rFonts w:eastAsiaTheme="minorHAnsi"/>
          <w:sz w:val="28"/>
          <w:szCs w:val="28"/>
          <w:lang w:eastAsia="en-US"/>
        </w:rPr>
        <w:t>тыс.кв.м</w:t>
      </w:r>
      <w:proofErr w:type="spellEnd"/>
      <w:r w:rsidRPr="0061583E">
        <w:rPr>
          <w:rFonts w:eastAsiaTheme="minorHAnsi"/>
          <w:sz w:val="28"/>
          <w:szCs w:val="28"/>
          <w:lang w:eastAsia="en-US"/>
        </w:rPr>
        <w:t>.</w:t>
      </w:r>
    </w:p>
    <w:p w:rsidR="0061583E" w:rsidRPr="0061583E" w:rsidRDefault="0061583E" w:rsidP="006158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1583E">
        <w:rPr>
          <w:rFonts w:eastAsiaTheme="minorHAnsi"/>
          <w:sz w:val="28"/>
          <w:szCs w:val="28"/>
          <w:lang w:eastAsia="en-US"/>
        </w:rPr>
        <w:t xml:space="preserve">Увеличение объема удельной величины потребления электрической, тепловой энергии  и холодного водоснабжения в многоквартирных домах в 2020 году по сравнению с 2019 годом произошло в связи с введением ограничительных мер в условиях распространения </w:t>
      </w:r>
      <w:proofErr w:type="spellStart"/>
      <w:r w:rsidRPr="0061583E">
        <w:rPr>
          <w:rFonts w:eastAsiaTheme="minorHAnsi"/>
          <w:sz w:val="28"/>
          <w:szCs w:val="28"/>
          <w:lang w:eastAsia="en-US"/>
        </w:rPr>
        <w:t>короновирусной</w:t>
      </w:r>
      <w:proofErr w:type="spellEnd"/>
      <w:r w:rsidRPr="0061583E">
        <w:rPr>
          <w:rFonts w:eastAsiaTheme="minorHAnsi"/>
          <w:sz w:val="28"/>
          <w:szCs w:val="28"/>
          <w:lang w:eastAsia="en-US"/>
        </w:rPr>
        <w:t xml:space="preserve"> инфекции COVID 19. </w:t>
      </w:r>
    </w:p>
    <w:p w:rsidR="0061583E" w:rsidRPr="0061583E" w:rsidRDefault="0061583E" w:rsidP="006158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1583E">
        <w:rPr>
          <w:rFonts w:eastAsiaTheme="minorHAnsi"/>
          <w:sz w:val="28"/>
          <w:szCs w:val="28"/>
          <w:lang w:eastAsia="en-US"/>
        </w:rPr>
        <w:t xml:space="preserve">- электрической энергии с 553,54 </w:t>
      </w:r>
      <w:proofErr w:type="spellStart"/>
      <w:r w:rsidRPr="0061583E">
        <w:rPr>
          <w:rFonts w:eastAsiaTheme="minorHAnsi"/>
          <w:sz w:val="28"/>
          <w:szCs w:val="28"/>
          <w:lang w:eastAsia="en-US"/>
        </w:rPr>
        <w:t>кВтч</w:t>
      </w:r>
      <w:proofErr w:type="spellEnd"/>
      <w:r w:rsidRPr="0061583E">
        <w:rPr>
          <w:rFonts w:eastAsiaTheme="minorHAnsi"/>
          <w:sz w:val="28"/>
          <w:szCs w:val="28"/>
          <w:lang w:eastAsia="en-US"/>
        </w:rPr>
        <w:t xml:space="preserve"> на 1 проживающего до 555,26 </w:t>
      </w:r>
      <w:proofErr w:type="spellStart"/>
      <w:r w:rsidRPr="0061583E">
        <w:rPr>
          <w:rFonts w:eastAsiaTheme="minorHAnsi"/>
          <w:sz w:val="28"/>
          <w:szCs w:val="28"/>
          <w:lang w:eastAsia="en-US"/>
        </w:rPr>
        <w:t>кВтч</w:t>
      </w:r>
      <w:proofErr w:type="spellEnd"/>
      <w:r w:rsidRPr="0061583E">
        <w:rPr>
          <w:rFonts w:eastAsiaTheme="minorHAnsi"/>
          <w:sz w:val="28"/>
          <w:szCs w:val="28"/>
          <w:lang w:eastAsia="en-US"/>
        </w:rPr>
        <w:t>;</w:t>
      </w:r>
    </w:p>
    <w:p w:rsidR="0061583E" w:rsidRPr="0061583E" w:rsidRDefault="0061583E" w:rsidP="006158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1583E">
        <w:rPr>
          <w:rFonts w:eastAsiaTheme="minorHAnsi"/>
          <w:sz w:val="28"/>
          <w:szCs w:val="28"/>
          <w:lang w:eastAsia="en-US"/>
        </w:rPr>
        <w:t xml:space="preserve">- тепловая энергия с 0,21Гкал на 1 </w:t>
      </w:r>
      <w:proofErr w:type="spellStart"/>
      <w:r w:rsidRPr="0061583E">
        <w:rPr>
          <w:rFonts w:eastAsiaTheme="minorHAnsi"/>
          <w:sz w:val="28"/>
          <w:szCs w:val="28"/>
          <w:lang w:eastAsia="en-US"/>
        </w:rPr>
        <w:t>кв</w:t>
      </w:r>
      <w:proofErr w:type="gramStart"/>
      <w:r w:rsidRPr="0061583E">
        <w:rPr>
          <w:rFonts w:eastAsiaTheme="minorHAnsi"/>
          <w:sz w:val="28"/>
          <w:szCs w:val="28"/>
          <w:lang w:eastAsia="en-US"/>
        </w:rPr>
        <w:t>.м</w:t>
      </w:r>
      <w:proofErr w:type="spellEnd"/>
      <w:proofErr w:type="gramEnd"/>
      <w:r w:rsidRPr="0061583E">
        <w:rPr>
          <w:rFonts w:eastAsiaTheme="minorHAnsi"/>
          <w:sz w:val="28"/>
          <w:szCs w:val="28"/>
          <w:lang w:eastAsia="en-US"/>
        </w:rPr>
        <w:t xml:space="preserve"> до 0,23 Гкал;</w:t>
      </w:r>
    </w:p>
    <w:p w:rsidR="0061583E" w:rsidRPr="0061583E" w:rsidRDefault="0061583E" w:rsidP="006158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1583E">
        <w:rPr>
          <w:rFonts w:eastAsiaTheme="minorHAnsi"/>
          <w:sz w:val="28"/>
          <w:szCs w:val="28"/>
          <w:lang w:eastAsia="en-US"/>
        </w:rPr>
        <w:t xml:space="preserve">- холодной воды с 44,37 </w:t>
      </w:r>
      <w:proofErr w:type="spellStart"/>
      <w:r w:rsidRPr="0061583E">
        <w:rPr>
          <w:rFonts w:eastAsiaTheme="minorHAnsi"/>
          <w:sz w:val="28"/>
          <w:szCs w:val="28"/>
          <w:lang w:eastAsia="en-US"/>
        </w:rPr>
        <w:t>куб.м</w:t>
      </w:r>
      <w:proofErr w:type="spellEnd"/>
      <w:r w:rsidRPr="0061583E">
        <w:rPr>
          <w:rFonts w:eastAsiaTheme="minorHAnsi"/>
          <w:sz w:val="28"/>
          <w:szCs w:val="28"/>
          <w:lang w:eastAsia="en-US"/>
        </w:rPr>
        <w:t xml:space="preserve">. на 1 </w:t>
      </w:r>
      <w:proofErr w:type="gramStart"/>
      <w:r w:rsidRPr="0061583E">
        <w:rPr>
          <w:rFonts w:eastAsiaTheme="minorHAnsi"/>
          <w:sz w:val="28"/>
          <w:szCs w:val="28"/>
          <w:lang w:eastAsia="en-US"/>
        </w:rPr>
        <w:t>проживающего</w:t>
      </w:r>
      <w:proofErr w:type="gramEnd"/>
      <w:r w:rsidRPr="0061583E">
        <w:rPr>
          <w:rFonts w:eastAsiaTheme="minorHAnsi"/>
          <w:sz w:val="28"/>
          <w:szCs w:val="28"/>
          <w:lang w:eastAsia="en-US"/>
        </w:rPr>
        <w:t xml:space="preserve"> до 45,35 </w:t>
      </w:r>
      <w:proofErr w:type="spellStart"/>
      <w:r w:rsidRPr="0061583E">
        <w:rPr>
          <w:rFonts w:eastAsiaTheme="minorHAnsi"/>
          <w:sz w:val="28"/>
          <w:szCs w:val="28"/>
          <w:lang w:eastAsia="en-US"/>
        </w:rPr>
        <w:t>куб.м</w:t>
      </w:r>
      <w:proofErr w:type="spellEnd"/>
      <w:r w:rsidRPr="0061583E">
        <w:rPr>
          <w:rFonts w:eastAsiaTheme="minorHAnsi"/>
          <w:sz w:val="28"/>
          <w:szCs w:val="28"/>
          <w:lang w:eastAsia="en-US"/>
        </w:rPr>
        <w:t>.;</w:t>
      </w:r>
    </w:p>
    <w:p w:rsidR="0061583E" w:rsidRPr="0061583E" w:rsidRDefault="0061583E" w:rsidP="006158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1583E">
        <w:rPr>
          <w:rFonts w:eastAsiaTheme="minorHAnsi"/>
          <w:sz w:val="28"/>
          <w:szCs w:val="28"/>
          <w:lang w:eastAsia="en-US"/>
        </w:rPr>
        <w:t xml:space="preserve">Также, увеличение объема удельной величины потребления тепловой энергии произошло в связи с вводом в эксплуатацию 90 МВт котельной с проведением пуско-наладочных работ. </w:t>
      </w:r>
    </w:p>
    <w:p w:rsidR="0061583E" w:rsidRPr="0061583E" w:rsidRDefault="0061583E" w:rsidP="006158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1583E">
        <w:rPr>
          <w:rFonts w:eastAsiaTheme="minorHAnsi"/>
          <w:sz w:val="28"/>
          <w:szCs w:val="28"/>
          <w:lang w:eastAsia="en-US"/>
        </w:rPr>
        <w:t>Реализацией мероприятий по энергосбережению в многоквартирных домах (ремонт фасадов, изоляция трубопроводов, замена трубопроводов с использованием современных материалов, замена оконных блоков на пластиковые в местах общего пользования, установка доводчиков на входных дверях подъездов, внедрение энергосберегающих систем освещения в местах общего пользования, оснащение жилых помещений индивидуальными приборами учета энергетических ресурсов), ведет к снижению объемов потребления энергоресурсов в многоквартирных домах и уменьшению удельных</w:t>
      </w:r>
      <w:proofErr w:type="gramEnd"/>
      <w:r w:rsidRPr="0061583E">
        <w:rPr>
          <w:rFonts w:eastAsiaTheme="minorHAnsi"/>
          <w:sz w:val="28"/>
          <w:szCs w:val="28"/>
          <w:lang w:eastAsia="en-US"/>
        </w:rPr>
        <w:t xml:space="preserve"> величин потребления энергоресурсов в 2020 году по сравнению с 2019 годом:</w:t>
      </w:r>
    </w:p>
    <w:p w:rsidR="0061583E" w:rsidRPr="0061583E" w:rsidRDefault="0061583E" w:rsidP="006158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1583E">
        <w:rPr>
          <w:rFonts w:eastAsiaTheme="minorHAnsi"/>
          <w:sz w:val="28"/>
          <w:szCs w:val="28"/>
          <w:lang w:eastAsia="en-US"/>
        </w:rPr>
        <w:t xml:space="preserve">- горячей воды с 20,14 </w:t>
      </w:r>
      <w:proofErr w:type="spellStart"/>
      <w:r w:rsidRPr="0061583E">
        <w:rPr>
          <w:rFonts w:eastAsiaTheme="minorHAnsi"/>
          <w:sz w:val="28"/>
          <w:szCs w:val="28"/>
          <w:lang w:eastAsia="en-US"/>
        </w:rPr>
        <w:t>куб.м</w:t>
      </w:r>
      <w:proofErr w:type="spellEnd"/>
      <w:r w:rsidRPr="0061583E">
        <w:rPr>
          <w:rFonts w:eastAsiaTheme="minorHAnsi"/>
          <w:sz w:val="28"/>
          <w:szCs w:val="28"/>
          <w:lang w:eastAsia="en-US"/>
        </w:rPr>
        <w:t xml:space="preserve">. на 1 </w:t>
      </w:r>
      <w:proofErr w:type="gramStart"/>
      <w:r w:rsidRPr="0061583E">
        <w:rPr>
          <w:rFonts w:eastAsiaTheme="minorHAnsi"/>
          <w:sz w:val="28"/>
          <w:szCs w:val="28"/>
          <w:lang w:eastAsia="en-US"/>
        </w:rPr>
        <w:t>проживающего</w:t>
      </w:r>
      <w:proofErr w:type="gramEnd"/>
      <w:r w:rsidRPr="0061583E">
        <w:rPr>
          <w:rFonts w:eastAsiaTheme="minorHAnsi"/>
          <w:sz w:val="28"/>
          <w:szCs w:val="28"/>
          <w:lang w:eastAsia="en-US"/>
        </w:rPr>
        <w:t xml:space="preserve"> до 19,97 </w:t>
      </w:r>
      <w:proofErr w:type="spellStart"/>
      <w:r w:rsidRPr="0061583E">
        <w:rPr>
          <w:rFonts w:eastAsiaTheme="minorHAnsi"/>
          <w:sz w:val="28"/>
          <w:szCs w:val="28"/>
          <w:lang w:eastAsia="en-US"/>
        </w:rPr>
        <w:t>куб.м</w:t>
      </w:r>
      <w:proofErr w:type="spellEnd"/>
      <w:r w:rsidRPr="0061583E">
        <w:rPr>
          <w:rFonts w:eastAsiaTheme="minorHAnsi"/>
          <w:sz w:val="28"/>
          <w:szCs w:val="28"/>
          <w:lang w:eastAsia="en-US"/>
        </w:rPr>
        <w:t>.;</w:t>
      </w:r>
    </w:p>
    <w:p w:rsidR="0061583E" w:rsidRPr="0061583E" w:rsidRDefault="0061583E" w:rsidP="006158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1583E">
        <w:rPr>
          <w:rFonts w:eastAsiaTheme="minorHAnsi"/>
          <w:sz w:val="28"/>
          <w:szCs w:val="28"/>
          <w:lang w:eastAsia="en-US"/>
        </w:rPr>
        <w:t xml:space="preserve">- природный газ с 192,09 </w:t>
      </w:r>
      <w:proofErr w:type="spellStart"/>
      <w:r w:rsidRPr="0061583E">
        <w:rPr>
          <w:rFonts w:eastAsiaTheme="minorHAnsi"/>
          <w:sz w:val="28"/>
          <w:szCs w:val="28"/>
          <w:lang w:eastAsia="en-US"/>
        </w:rPr>
        <w:t>куб.м</w:t>
      </w:r>
      <w:proofErr w:type="spellEnd"/>
      <w:r w:rsidRPr="0061583E">
        <w:rPr>
          <w:rFonts w:eastAsiaTheme="minorHAnsi"/>
          <w:sz w:val="28"/>
          <w:szCs w:val="28"/>
          <w:lang w:eastAsia="en-US"/>
        </w:rPr>
        <w:t xml:space="preserve">. на 1 </w:t>
      </w:r>
      <w:proofErr w:type="gramStart"/>
      <w:r w:rsidRPr="0061583E">
        <w:rPr>
          <w:rFonts w:eastAsiaTheme="minorHAnsi"/>
          <w:sz w:val="28"/>
          <w:szCs w:val="28"/>
          <w:lang w:eastAsia="en-US"/>
        </w:rPr>
        <w:t>проживающего</w:t>
      </w:r>
      <w:proofErr w:type="gramEnd"/>
      <w:r w:rsidRPr="0061583E">
        <w:rPr>
          <w:rFonts w:eastAsiaTheme="minorHAnsi"/>
          <w:sz w:val="28"/>
          <w:szCs w:val="28"/>
          <w:lang w:eastAsia="en-US"/>
        </w:rPr>
        <w:t xml:space="preserve"> до 177,85 </w:t>
      </w:r>
      <w:proofErr w:type="spellStart"/>
      <w:r w:rsidRPr="0061583E">
        <w:rPr>
          <w:rFonts w:eastAsiaTheme="minorHAnsi"/>
          <w:sz w:val="28"/>
          <w:szCs w:val="28"/>
          <w:lang w:eastAsia="en-US"/>
        </w:rPr>
        <w:t>куб.м</w:t>
      </w:r>
      <w:proofErr w:type="spellEnd"/>
      <w:r w:rsidRPr="0061583E">
        <w:rPr>
          <w:rFonts w:eastAsiaTheme="minorHAnsi"/>
          <w:sz w:val="28"/>
          <w:szCs w:val="28"/>
          <w:lang w:eastAsia="en-US"/>
        </w:rPr>
        <w:t>.</w:t>
      </w:r>
    </w:p>
    <w:p w:rsidR="00900C3E" w:rsidRPr="00900C3E" w:rsidRDefault="0061583E" w:rsidP="006158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1583E">
        <w:rPr>
          <w:rFonts w:eastAsiaTheme="minorHAnsi"/>
          <w:sz w:val="28"/>
          <w:szCs w:val="28"/>
          <w:lang w:eastAsia="en-US"/>
        </w:rPr>
        <w:lastRenderedPageBreak/>
        <w:t>Уменьшение объема удельной величины потребления горячей воды и природного газа в многоквартирных домах произошло в связи с увеличением общего числа потребителей, которым отпущены данные энергетические ресурсы.</w:t>
      </w:r>
    </w:p>
    <w:p w:rsidR="00F07A2B" w:rsidRDefault="00F07A2B" w:rsidP="003B50B8">
      <w:pPr>
        <w:ind w:firstLine="708"/>
        <w:jc w:val="center"/>
      </w:pPr>
    </w:p>
    <w:p w:rsidR="00BC56F6" w:rsidRDefault="00BC56F6" w:rsidP="003B50B8">
      <w:pPr>
        <w:ind w:firstLine="708"/>
        <w:jc w:val="center"/>
      </w:pPr>
    </w:p>
    <w:p w:rsidR="00BC56F6" w:rsidRDefault="00BC56F6" w:rsidP="003B50B8">
      <w:pPr>
        <w:ind w:firstLine="708"/>
        <w:jc w:val="center"/>
      </w:pPr>
    </w:p>
    <w:p w:rsidR="00BC56F6" w:rsidRDefault="00BC56F6" w:rsidP="003B50B8">
      <w:pPr>
        <w:ind w:firstLine="708"/>
        <w:jc w:val="center"/>
      </w:pPr>
    </w:p>
    <w:sectPr w:rsidR="00BC56F6" w:rsidSect="00C66177">
      <w:footerReference w:type="even" r:id="rId9"/>
      <w:footerReference w:type="default" r:id="rId10"/>
      <w:pgSz w:w="11906" w:h="16838" w:code="9"/>
      <w:pgMar w:top="568" w:right="746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43" w:rsidRDefault="00AB4F43">
      <w:r>
        <w:separator/>
      </w:r>
    </w:p>
  </w:endnote>
  <w:endnote w:type="continuationSeparator" w:id="0">
    <w:p w:rsidR="00AB4F43" w:rsidRDefault="00AB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84" w:rsidRDefault="00443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984" w:rsidRDefault="00AB4F4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84" w:rsidRDefault="00443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08F">
      <w:rPr>
        <w:rStyle w:val="a5"/>
        <w:noProof/>
      </w:rPr>
      <w:t>9</w:t>
    </w:r>
    <w:r>
      <w:rPr>
        <w:rStyle w:val="a5"/>
      </w:rPr>
      <w:fldChar w:fldCharType="end"/>
    </w:r>
  </w:p>
  <w:p w:rsidR="00A24984" w:rsidRDefault="00AB4F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43" w:rsidRDefault="00AB4F43">
      <w:r>
        <w:separator/>
      </w:r>
    </w:p>
  </w:footnote>
  <w:footnote w:type="continuationSeparator" w:id="0">
    <w:p w:rsidR="00AB4F43" w:rsidRDefault="00AB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34B9"/>
    <w:multiLevelType w:val="hybridMultilevel"/>
    <w:tmpl w:val="30A0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43743"/>
    <w:multiLevelType w:val="multilevel"/>
    <w:tmpl w:val="0CB84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70A7E27"/>
    <w:multiLevelType w:val="hybridMultilevel"/>
    <w:tmpl w:val="6450B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52"/>
    <w:rsid w:val="0001313A"/>
    <w:rsid w:val="00021789"/>
    <w:rsid w:val="00037840"/>
    <w:rsid w:val="0004660A"/>
    <w:rsid w:val="00054906"/>
    <w:rsid w:val="00062790"/>
    <w:rsid w:val="00062A9F"/>
    <w:rsid w:val="000F521B"/>
    <w:rsid w:val="0011772A"/>
    <w:rsid w:val="00140B91"/>
    <w:rsid w:val="00151FCA"/>
    <w:rsid w:val="001541F3"/>
    <w:rsid w:val="00161A61"/>
    <w:rsid w:val="0016249B"/>
    <w:rsid w:val="00174E88"/>
    <w:rsid w:val="001761BA"/>
    <w:rsid w:val="001A2C7E"/>
    <w:rsid w:val="001A34F9"/>
    <w:rsid w:val="001B41D5"/>
    <w:rsid w:val="001B6CC4"/>
    <w:rsid w:val="001D334B"/>
    <w:rsid w:val="001E0D53"/>
    <w:rsid w:val="001E79E2"/>
    <w:rsid w:val="001F356A"/>
    <w:rsid w:val="00205118"/>
    <w:rsid w:val="00245BD7"/>
    <w:rsid w:val="00246E66"/>
    <w:rsid w:val="002A60FD"/>
    <w:rsid w:val="002D1370"/>
    <w:rsid w:val="002E671C"/>
    <w:rsid w:val="00301F3B"/>
    <w:rsid w:val="00305AC7"/>
    <w:rsid w:val="0033089B"/>
    <w:rsid w:val="0033704D"/>
    <w:rsid w:val="00346796"/>
    <w:rsid w:val="00365F08"/>
    <w:rsid w:val="003A1825"/>
    <w:rsid w:val="003B25D8"/>
    <w:rsid w:val="003B50B8"/>
    <w:rsid w:val="003C4F52"/>
    <w:rsid w:val="003D22A9"/>
    <w:rsid w:val="003F3FF1"/>
    <w:rsid w:val="00427111"/>
    <w:rsid w:val="00432E7F"/>
    <w:rsid w:val="00434BC3"/>
    <w:rsid w:val="004433BE"/>
    <w:rsid w:val="00443570"/>
    <w:rsid w:val="00446D38"/>
    <w:rsid w:val="00477363"/>
    <w:rsid w:val="004C196C"/>
    <w:rsid w:val="004D4C4D"/>
    <w:rsid w:val="004D52D4"/>
    <w:rsid w:val="00510971"/>
    <w:rsid w:val="00516733"/>
    <w:rsid w:val="005251A7"/>
    <w:rsid w:val="00525B8C"/>
    <w:rsid w:val="005442F3"/>
    <w:rsid w:val="00555E14"/>
    <w:rsid w:val="0058046A"/>
    <w:rsid w:val="005B4441"/>
    <w:rsid w:val="005C5BD3"/>
    <w:rsid w:val="005D2FE5"/>
    <w:rsid w:val="005D5578"/>
    <w:rsid w:val="005E220D"/>
    <w:rsid w:val="00601B07"/>
    <w:rsid w:val="0060496C"/>
    <w:rsid w:val="0061185F"/>
    <w:rsid w:val="0061583E"/>
    <w:rsid w:val="00636AA4"/>
    <w:rsid w:val="00696446"/>
    <w:rsid w:val="006B59F8"/>
    <w:rsid w:val="006D413C"/>
    <w:rsid w:val="00714D02"/>
    <w:rsid w:val="0073215B"/>
    <w:rsid w:val="00743577"/>
    <w:rsid w:val="0075558C"/>
    <w:rsid w:val="00757A5C"/>
    <w:rsid w:val="007605A6"/>
    <w:rsid w:val="00767363"/>
    <w:rsid w:val="0077260E"/>
    <w:rsid w:val="00774E23"/>
    <w:rsid w:val="007A524C"/>
    <w:rsid w:val="007C6F25"/>
    <w:rsid w:val="008113B7"/>
    <w:rsid w:val="0081332B"/>
    <w:rsid w:val="008145CE"/>
    <w:rsid w:val="008530DC"/>
    <w:rsid w:val="00882FA0"/>
    <w:rsid w:val="008833F0"/>
    <w:rsid w:val="00892CCA"/>
    <w:rsid w:val="008B17AF"/>
    <w:rsid w:val="008C436D"/>
    <w:rsid w:val="008C7033"/>
    <w:rsid w:val="008E1AE1"/>
    <w:rsid w:val="008E2CEC"/>
    <w:rsid w:val="00900C3E"/>
    <w:rsid w:val="00905574"/>
    <w:rsid w:val="00914568"/>
    <w:rsid w:val="00916840"/>
    <w:rsid w:val="00917806"/>
    <w:rsid w:val="009476ED"/>
    <w:rsid w:val="0097233E"/>
    <w:rsid w:val="00984AD9"/>
    <w:rsid w:val="009A608F"/>
    <w:rsid w:val="009B7757"/>
    <w:rsid w:val="009C6846"/>
    <w:rsid w:val="009C69CF"/>
    <w:rsid w:val="009D31E9"/>
    <w:rsid w:val="009E41BD"/>
    <w:rsid w:val="009F35A5"/>
    <w:rsid w:val="009F54BC"/>
    <w:rsid w:val="00A06214"/>
    <w:rsid w:val="00A40BC3"/>
    <w:rsid w:val="00A539AF"/>
    <w:rsid w:val="00A65AFB"/>
    <w:rsid w:val="00A738A8"/>
    <w:rsid w:val="00A81220"/>
    <w:rsid w:val="00A91410"/>
    <w:rsid w:val="00A915C6"/>
    <w:rsid w:val="00A918B7"/>
    <w:rsid w:val="00AB4F43"/>
    <w:rsid w:val="00AD56C7"/>
    <w:rsid w:val="00AE1A45"/>
    <w:rsid w:val="00B05DFE"/>
    <w:rsid w:val="00B25C9F"/>
    <w:rsid w:val="00B557FB"/>
    <w:rsid w:val="00B55FD7"/>
    <w:rsid w:val="00B665D8"/>
    <w:rsid w:val="00B839C6"/>
    <w:rsid w:val="00B83C8F"/>
    <w:rsid w:val="00B8607C"/>
    <w:rsid w:val="00BC56F6"/>
    <w:rsid w:val="00BE2D60"/>
    <w:rsid w:val="00BE3960"/>
    <w:rsid w:val="00C01918"/>
    <w:rsid w:val="00C11A73"/>
    <w:rsid w:val="00C15A8D"/>
    <w:rsid w:val="00C82760"/>
    <w:rsid w:val="00C91D6C"/>
    <w:rsid w:val="00CA4A50"/>
    <w:rsid w:val="00CB73FE"/>
    <w:rsid w:val="00CE327B"/>
    <w:rsid w:val="00CE60C5"/>
    <w:rsid w:val="00D23718"/>
    <w:rsid w:val="00D41243"/>
    <w:rsid w:val="00DA5F15"/>
    <w:rsid w:val="00DC088F"/>
    <w:rsid w:val="00DD0029"/>
    <w:rsid w:val="00DD7520"/>
    <w:rsid w:val="00DE264D"/>
    <w:rsid w:val="00DF3C2A"/>
    <w:rsid w:val="00DF6C26"/>
    <w:rsid w:val="00E17D64"/>
    <w:rsid w:val="00E535FD"/>
    <w:rsid w:val="00E53896"/>
    <w:rsid w:val="00E66C7F"/>
    <w:rsid w:val="00E76A72"/>
    <w:rsid w:val="00E84AEC"/>
    <w:rsid w:val="00ED57DF"/>
    <w:rsid w:val="00ED76F3"/>
    <w:rsid w:val="00EE17F3"/>
    <w:rsid w:val="00EE75D6"/>
    <w:rsid w:val="00EF171B"/>
    <w:rsid w:val="00F07A2B"/>
    <w:rsid w:val="00F17365"/>
    <w:rsid w:val="00F269A2"/>
    <w:rsid w:val="00F329F5"/>
    <w:rsid w:val="00F40CD3"/>
    <w:rsid w:val="00F47AF8"/>
    <w:rsid w:val="00F52701"/>
    <w:rsid w:val="00F57525"/>
    <w:rsid w:val="00F636DA"/>
    <w:rsid w:val="00F83FFB"/>
    <w:rsid w:val="00F85FDF"/>
    <w:rsid w:val="00FA25E4"/>
    <w:rsid w:val="00FD7352"/>
    <w:rsid w:val="00FE0463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B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18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1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8B7"/>
  </w:style>
  <w:style w:type="paragraph" w:styleId="a6">
    <w:name w:val="List Paragraph"/>
    <w:basedOn w:val="a"/>
    <w:uiPriority w:val="34"/>
    <w:qFormat/>
    <w:rsid w:val="00984A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6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8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F3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3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A915C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A915C6"/>
    <w:pPr>
      <w:shd w:val="clear" w:color="auto" w:fill="FFFFFF"/>
      <w:spacing w:before="420" w:line="317" w:lineRule="exact"/>
      <w:ind w:firstLine="620"/>
      <w:jc w:val="both"/>
    </w:pPr>
    <w:rPr>
      <w:rFonts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B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18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1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8B7"/>
  </w:style>
  <w:style w:type="paragraph" w:styleId="a6">
    <w:name w:val="List Paragraph"/>
    <w:basedOn w:val="a"/>
    <w:uiPriority w:val="34"/>
    <w:qFormat/>
    <w:rsid w:val="00984A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6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8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F3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3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A915C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A915C6"/>
    <w:pPr>
      <w:shd w:val="clear" w:color="auto" w:fill="FFFFFF"/>
      <w:spacing w:before="420" w:line="317" w:lineRule="exact"/>
      <w:ind w:firstLine="620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8048-779F-4313-B6F4-1F9934B6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12</Pages>
  <Words>4628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2018-04-19T13:07:00Z</cp:lastPrinted>
  <dcterms:created xsi:type="dcterms:W3CDTF">2018-04-18T06:31:00Z</dcterms:created>
  <dcterms:modified xsi:type="dcterms:W3CDTF">2021-04-28T08:27:00Z</dcterms:modified>
</cp:coreProperties>
</file>