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-190"/>
        <w:tblW w:w="0" w:type="auto"/>
        <w:tblLayout w:type="fixed"/>
        <w:tblLook w:val="0000" w:firstRow="0" w:lastRow="0" w:firstColumn="0" w:lastColumn="0" w:noHBand="0" w:noVBand="0"/>
      </w:tblPr>
      <w:tblGrid>
        <w:gridCol w:w="4361"/>
        <w:gridCol w:w="5209"/>
      </w:tblGrid>
      <w:tr w:rsidR="003607F0" w:rsidTr="000356B9">
        <w:tc>
          <w:tcPr>
            <w:tcW w:w="4361" w:type="dxa"/>
            <w:shd w:val="clear" w:color="auto" w:fill="auto"/>
          </w:tcPr>
          <w:p w:rsidR="003607F0" w:rsidRDefault="003607F0" w:rsidP="000356B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shd w:val="clear" w:color="auto" w:fill="auto"/>
          </w:tcPr>
          <w:p w:rsidR="003607F0" w:rsidRDefault="003607F0" w:rsidP="000356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6</w:t>
            </w:r>
          </w:p>
          <w:p w:rsidR="003607F0" w:rsidRDefault="003607F0" w:rsidP="0003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3607F0" w:rsidRPr="00484F76" w:rsidRDefault="003607F0" w:rsidP="0003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</w:t>
            </w:r>
          </w:p>
          <w:p w:rsidR="003607F0" w:rsidRPr="00484F76" w:rsidRDefault="00A47922" w:rsidP="0003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08.04.2021 №896-па</w:t>
            </w:r>
          </w:p>
        </w:tc>
      </w:tr>
    </w:tbl>
    <w:p w:rsidR="00131ECF" w:rsidRPr="0000691F" w:rsidRDefault="007C4D53" w:rsidP="0000691F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3607F0" w:rsidRPr="00484F76" w:rsidRDefault="003607F0" w:rsidP="008863EC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607F0" w:rsidRPr="00484F76" w:rsidRDefault="003607F0" w:rsidP="008863EC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3607F0" w:rsidRPr="00484F76" w:rsidRDefault="003607F0" w:rsidP="008863EC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131ECF" w:rsidRDefault="008863EC" w:rsidP="008863EC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</w:t>
      </w:r>
      <w:r w:rsidRPr="008863EC">
        <w:rPr>
          <w:rFonts w:ascii="Times New Roman" w:eastAsia="Calibri" w:hAnsi="Times New Roman"/>
          <w:sz w:val="28"/>
          <w:szCs w:val="28"/>
          <w:lang w:eastAsia="en-US"/>
        </w:rPr>
        <w:t>ланируемые результаты реализации муниципальной программы (подпрограммы):</w:t>
      </w:r>
    </w:p>
    <w:p w:rsidR="008863EC" w:rsidRPr="00131ECF" w:rsidRDefault="008863EC" w:rsidP="008863EC">
      <w:pPr>
        <w:widowControl w:val="0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153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1979"/>
        <w:gridCol w:w="1264"/>
        <w:gridCol w:w="1263"/>
        <w:gridCol w:w="1619"/>
        <w:gridCol w:w="1438"/>
        <w:gridCol w:w="1438"/>
        <w:gridCol w:w="1263"/>
        <w:gridCol w:w="7"/>
        <w:gridCol w:w="1274"/>
        <w:gridCol w:w="1526"/>
        <w:gridCol w:w="1528"/>
      </w:tblGrid>
      <w:tr w:rsidR="00131ECF" w:rsidRPr="00131ECF" w:rsidTr="001E318A">
        <w:trPr>
          <w:trHeight w:val="679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</w:t>
            </w:r>
            <w:proofErr w:type="gramEnd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ECF">
              <w:rPr>
                <w:rFonts w:ascii="Times New Roman" w:hAnsi="Times New Roman"/>
                <w:sz w:val="20"/>
                <w:szCs w:val="20"/>
              </w:rPr>
              <w:t xml:space="preserve">Планируемые результаты реализации муниципальной программы 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hAnsi="Times New Roman"/>
                <w:sz w:val="20"/>
                <w:szCs w:val="20"/>
              </w:rPr>
              <w:t>Тип показателя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Единица измерения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1ECF">
              <w:rPr>
                <w:rFonts w:ascii="Times New Roman" w:hAnsi="Times New Roman"/>
                <w:sz w:val="20"/>
                <w:szCs w:val="20"/>
              </w:rPr>
              <w:t xml:space="preserve">Базовое значение </w:t>
            </w:r>
            <w:proofErr w:type="gramStart"/>
            <w:r w:rsidRPr="00131ECF">
              <w:rPr>
                <w:rFonts w:ascii="Times New Roman" w:hAnsi="Times New Roman"/>
                <w:sz w:val="20"/>
                <w:szCs w:val="20"/>
              </w:rPr>
              <w:t>на</w:t>
            </w:r>
            <w:proofErr w:type="gramEnd"/>
          </w:p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hAnsi="Times New Roman"/>
                <w:sz w:val="20"/>
                <w:szCs w:val="20"/>
              </w:rPr>
              <w:t>начало реализации подпрограммы</w:t>
            </w: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Планируемое значение показателя по годам реализации</w:t>
            </w:r>
          </w:p>
        </w:tc>
        <w:tc>
          <w:tcPr>
            <w:tcW w:w="1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hAnsi="Times New Roman"/>
                <w:sz w:val="20"/>
                <w:szCs w:val="20"/>
              </w:rPr>
              <w:t>Номер основного мероприятия в перечне мероприятий подпрограммы</w:t>
            </w:r>
          </w:p>
        </w:tc>
      </w:tr>
      <w:tr w:rsidR="00131ECF" w:rsidRPr="00131ECF" w:rsidTr="001E318A"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 год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2021 год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2022 год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2023 год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2024 год</w:t>
            </w:r>
          </w:p>
        </w:tc>
        <w:tc>
          <w:tcPr>
            <w:tcW w:w="1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131ECF" w:rsidRPr="00131ECF" w:rsidTr="001E318A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</w:tr>
      <w:tr w:rsidR="00131ECF" w:rsidRPr="00131ECF" w:rsidTr="001E318A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45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lang w:eastAsia="en-US"/>
              </w:rPr>
              <w:t xml:space="preserve">Подпрограмма </w:t>
            </w:r>
            <w:r w:rsidR="00F713A5">
              <w:rPr>
                <w:rFonts w:ascii="Times New Roman" w:eastAsia="Calibri" w:hAnsi="Times New Roman"/>
                <w:lang w:eastAsia="en-US"/>
              </w:rPr>
              <w:t xml:space="preserve">1 </w:t>
            </w:r>
            <w:r w:rsidRPr="00131ECF">
              <w:rPr>
                <w:rFonts w:ascii="Times New Roman" w:eastAsia="Calibri" w:hAnsi="Times New Roman"/>
                <w:lang w:eastAsia="en-US"/>
              </w:rPr>
              <w:t>«Пассажирский транспорт общего пользования»</w:t>
            </w:r>
          </w:p>
        </w:tc>
      </w:tr>
      <w:tr w:rsidR="00F713A5" w:rsidRPr="00131ECF" w:rsidTr="001E318A">
        <w:trPr>
          <w:trHeight w:val="1598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5" w:rsidRPr="00F713A5" w:rsidRDefault="00F713A5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F713A5">
              <w:rPr>
                <w:rFonts w:ascii="Times New Roman" w:hAnsi="Times New Roman"/>
              </w:rPr>
              <w:t>1.1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5" w:rsidRPr="00F713A5" w:rsidRDefault="00F713A5">
            <w:pPr>
              <w:rPr>
                <w:rFonts w:ascii="Times New Roman" w:hAnsi="Times New Roman"/>
                <w:lang w:eastAsia="en-US"/>
              </w:rPr>
            </w:pPr>
            <w:r w:rsidRPr="00F713A5">
              <w:rPr>
                <w:rFonts w:ascii="Times New Roman" w:hAnsi="Times New Roman"/>
              </w:rPr>
              <w:t>Соблюдение расписания на автобусных маршрутах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5" w:rsidRPr="00F713A5" w:rsidRDefault="00F713A5">
            <w:pPr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F713A5">
              <w:rPr>
                <w:rFonts w:ascii="Times New Roman" w:hAnsi="Times New Roman"/>
                <w:sz w:val="18"/>
                <w:szCs w:val="18"/>
              </w:rPr>
              <w:t>Обращение Губернатора Московской области (приоритетный показатель)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6690E" w:rsidRDefault="00F713A5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31ECF" w:rsidRDefault="00F713A5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31ECF" w:rsidRDefault="00F713A5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95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31ECF" w:rsidRDefault="00F713A5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95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31ECF" w:rsidRDefault="00F713A5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31ECF" w:rsidRDefault="00F713A5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3A5" w:rsidRPr="00131ECF" w:rsidRDefault="00F713A5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95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3A5" w:rsidRPr="00131ECF" w:rsidRDefault="00F713A5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</w:t>
            </w:r>
          </w:p>
        </w:tc>
      </w:tr>
      <w:tr w:rsidR="00131ECF" w:rsidRPr="00131ECF" w:rsidTr="001E318A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45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6690E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Подпрограмма</w:t>
            </w:r>
            <w:r w:rsidR="00F713A5"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2</w:t>
            </w:r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«Дороги Подмосковья»</w:t>
            </w:r>
          </w:p>
        </w:tc>
      </w:tr>
      <w:tr w:rsidR="00131ECF" w:rsidRPr="00131ECF" w:rsidTr="001E318A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2.1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Ремонт (капитальный ремонт) сети автомобильных дорог общего пользования местного значения (оценивается на конец года)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13A5" w:rsidRPr="0016690E" w:rsidRDefault="00F713A5" w:rsidP="00F713A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t>Отраслевой показатель (показатель госпрограммы) (приоритетный показатель)</w:t>
            </w:r>
          </w:p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6690E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км</w:t>
            </w:r>
            <w:proofErr w:type="gramEnd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тыс.кв.м</w:t>
            </w:r>
            <w:proofErr w:type="spellEnd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84F76" w:rsidRDefault="00484F76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10,06/</w:t>
            </w:r>
          </w:p>
          <w:p w:rsidR="00131ECF" w:rsidRPr="00131ECF" w:rsidRDefault="00484F76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70,39038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Default="00484F76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4,569/</w:t>
            </w:r>
          </w:p>
          <w:p w:rsidR="00484F76" w:rsidRPr="00131ECF" w:rsidRDefault="00484F76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31,988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-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4</w:t>
            </w:r>
          </w:p>
        </w:tc>
      </w:tr>
      <w:tr w:rsidR="00131ECF" w:rsidRPr="00131ECF" w:rsidTr="001E318A"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2.2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Объемы ввода в эксплуатацию после строительства и </w:t>
            </w:r>
            <w:proofErr w:type="gramStart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реконструкции</w:t>
            </w:r>
            <w:proofErr w:type="gramEnd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автомобильных дорог общего пользования местного значения (при наличии </w:t>
            </w: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 xml:space="preserve">объектов в программе), км / </w:t>
            </w:r>
            <w:proofErr w:type="spellStart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пог.м</w:t>
            </w:r>
            <w:proofErr w:type="spellEnd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6690E" w:rsidRDefault="00F713A5" w:rsidP="001669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lastRenderedPageBreak/>
              <w:t>Отраслевой показатель (показатель госпрограммы) (приоритетный показатель)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6690E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gramStart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км</w:t>
            </w:r>
            <w:proofErr w:type="gramEnd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пог.м</w:t>
            </w:r>
            <w:proofErr w:type="spellEnd"/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63EC" w:rsidRDefault="008863EC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8863EC" w:rsidRDefault="008863EC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8863EC" w:rsidRDefault="008863EC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8863EC" w:rsidRDefault="008863EC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</w:t>
            </w:r>
          </w:p>
        </w:tc>
      </w:tr>
      <w:tr w:rsidR="00131ECF" w:rsidRPr="00131ECF" w:rsidTr="001E318A">
        <w:trPr>
          <w:trHeight w:val="1150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F713A5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lastRenderedPageBreak/>
              <w:t>2.</w:t>
            </w:r>
            <w:r w:rsidR="00F713A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Создание парковочного пространства на улично-дорожной сети (оценивается на конец года), </w:t>
            </w:r>
            <w:proofErr w:type="spellStart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машиноместа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6690E" w:rsidRDefault="00F713A5" w:rsidP="001669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t>Отраслевой показатель (показатель госпрограммы) (приоритетный показатель)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6690E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6690E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6690E">
              <w:rPr>
                <w:rFonts w:ascii="Times New Roman" w:hAnsi="Times New Roman"/>
                <w:sz w:val="24"/>
                <w:szCs w:val="24"/>
              </w:rPr>
              <w:t>/мест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ECF">
              <w:rPr>
                <w:rFonts w:ascii="Times New Roman" w:hAnsi="Times New Roman"/>
                <w:sz w:val="26"/>
                <w:szCs w:val="26"/>
              </w:rPr>
              <w:t>450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484F76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340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ECF">
              <w:rPr>
                <w:rFonts w:ascii="Times New Roman" w:hAnsi="Times New Roman"/>
                <w:sz w:val="26"/>
                <w:szCs w:val="26"/>
              </w:rPr>
              <w:t>1340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ECF">
              <w:rPr>
                <w:rFonts w:ascii="Times New Roman" w:hAnsi="Times New Roman"/>
                <w:sz w:val="26"/>
                <w:szCs w:val="26"/>
              </w:rPr>
              <w:t>500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31ECF">
              <w:rPr>
                <w:rFonts w:ascii="Times New Roman" w:hAnsi="Times New Roman"/>
                <w:sz w:val="26"/>
                <w:szCs w:val="26"/>
              </w:rPr>
              <w:t>450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hAnsi="Times New Roman"/>
                <w:sz w:val="26"/>
                <w:szCs w:val="26"/>
              </w:rPr>
              <w:t>450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6</w:t>
            </w:r>
          </w:p>
        </w:tc>
      </w:tr>
      <w:tr w:rsidR="00131ECF" w:rsidRPr="00131ECF" w:rsidTr="001E318A">
        <w:trPr>
          <w:trHeight w:val="1384"/>
        </w:trPr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2.</w:t>
            </w:r>
            <w:r w:rsidR="00F713A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4.</w:t>
            </w:r>
          </w:p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31ECF" w:rsidRDefault="00131ECF" w:rsidP="00131ECF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ДТП. Снижение смертности от дорожно-транспортных происшествий: на дорогах федерального значения, на дорогах регионального значения, на дорогах муниципального значения, на частных дорогах, количество погибших на 100 </w:t>
            </w:r>
            <w:proofErr w:type="spellStart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тыс</w:t>
            </w:r>
            <w:proofErr w:type="gramStart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.н</w:t>
            </w:r>
            <w:proofErr w:type="gramEnd"/>
            <w:r w:rsidRPr="00131ECF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аселения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6690E" w:rsidRDefault="00F713A5" w:rsidP="0016690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t>Рейтинг-50 (приоритетный показатель)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ECF" w:rsidRPr="0016690E" w:rsidRDefault="00131ECF" w:rsidP="0016690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6690E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чел/100 тыс. населения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8,4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484F76" w:rsidP="00484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</w:t>
            </w:r>
            <w:r w:rsidR="00131ECF"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56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484F76" w:rsidP="00484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10</w:t>
            </w: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53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8,4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8,4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1ECF" w:rsidRPr="00131ECF" w:rsidRDefault="00131ECF" w:rsidP="00131E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8,4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         </w:t>
            </w:r>
          </w:p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  <w:p w:rsidR="00131ECF" w:rsidRPr="00131ECF" w:rsidRDefault="00131ECF" w:rsidP="00131EC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131ECF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131ECF" w:rsidRPr="00131ECF" w:rsidRDefault="00131ECF" w:rsidP="00131E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</w:p>
    <w:p w:rsidR="00131ECF" w:rsidRPr="00131ECF" w:rsidRDefault="00131ECF" w:rsidP="00131E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lang w:eastAsia="en-US"/>
        </w:rPr>
      </w:pPr>
    </w:p>
    <w:p w:rsidR="00131ECF" w:rsidRDefault="00131ECF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00691F" w:rsidRDefault="0000691F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00691F" w:rsidRDefault="0000691F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00691F" w:rsidRDefault="0000691F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00691F" w:rsidRDefault="0000691F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16690E" w:rsidRDefault="0016690E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16690E" w:rsidRDefault="0016690E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16690E" w:rsidRDefault="0016690E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p w:rsidR="0016690E" w:rsidRDefault="0016690E" w:rsidP="00131ECF">
      <w:pPr>
        <w:autoSpaceDE w:val="0"/>
        <w:spacing w:after="0" w:line="240" w:lineRule="auto"/>
        <w:jc w:val="center"/>
        <w:rPr>
          <w:rFonts w:ascii="Times New Roman" w:eastAsia="Calibri" w:hAnsi="Times New Roman"/>
          <w:b/>
          <w:sz w:val="32"/>
          <w:szCs w:val="32"/>
        </w:rPr>
      </w:pPr>
    </w:p>
    <w:tbl>
      <w:tblPr>
        <w:tblW w:w="0" w:type="auto"/>
        <w:jc w:val="right"/>
        <w:tblInd w:w="108" w:type="dxa"/>
        <w:tblLayout w:type="fixed"/>
        <w:tblLook w:val="0000" w:firstRow="0" w:lastRow="0" w:firstColumn="0" w:lastColumn="0" w:noHBand="0" w:noVBand="0"/>
      </w:tblPr>
      <w:tblGrid>
        <w:gridCol w:w="4361"/>
        <w:gridCol w:w="5209"/>
      </w:tblGrid>
      <w:tr w:rsidR="003607F0" w:rsidTr="000356B9">
        <w:trPr>
          <w:jc w:val="right"/>
        </w:trPr>
        <w:tc>
          <w:tcPr>
            <w:tcW w:w="4361" w:type="dxa"/>
            <w:shd w:val="clear" w:color="auto" w:fill="auto"/>
          </w:tcPr>
          <w:p w:rsidR="003607F0" w:rsidRDefault="003607F0" w:rsidP="000356B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09" w:type="dxa"/>
            <w:shd w:val="clear" w:color="auto" w:fill="auto"/>
          </w:tcPr>
          <w:p w:rsidR="003607F0" w:rsidRDefault="003607F0" w:rsidP="000356B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№ 7</w:t>
            </w:r>
          </w:p>
          <w:p w:rsidR="003607F0" w:rsidRDefault="003607F0" w:rsidP="0003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 постановлению администрации </w:t>
            </w:r>
          </w:p>
          <w:p w:rsidR="003607F0" w:rsidRDefault="003607F0" w:rsidP="0003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Кашира </w:t>
            </w:r>
          </w:p>
          <w:p w:rsidR="00A47922" w:rsidRDefault="00A47922" w:rsidP="000356B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08.04.2021 №896-па</w:t>
            </w:r>
          </w:p>
        </w:tc>
      </w:tr>
    </w:tbl>
    <w:p w:rsidR="008863EC" w:rsidRPr="008863EC" w:rsidRDefault="008863EC" w:rsidP="008863EC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</w:t>
      </w:r>
      <w:r w:rsidRPr="008863EC">
        <w:rPr>
          <w:rFonts w:ascii="Times New Roman" w:hAnsi="Times New Roman"/>
          <w:bCs/>
          <w:color w:val="000000"/>
          <w:sz w:val="28"/>
          <w:szCs w:val="28"/>
          <w:lang w:eastAsia="ru-RU"/>
        </w:rPr>
        <w:t>етодика расчета значений планируемых результатов реализации муниципальной программы (подпрограммы): наименование, единица измерения, источник данных, порядок расчета:</w:t>
      </w:r>
    </w:p>
    <w:tbl>
      <w:tblPr>
        <w:tblW w:w="13609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8"/>
        <w:gridCol w:w="3545"/>
        <w:gridCol w:w="1276"/>
        <w:gridCol w:w="3544"/>
        <w:gridCol w:w="2693"/>
        <w:gridCol w:w="1843"/>
      </w:tblGrid>
      <w:tr w:rsidR="008863EC" w:rsidTr="008863EC">
        <w:trPr>
          <w:trHeight w:val="27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left="-1189" w:firstLine="891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№</w:t>
            </w:r>
          </w:p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left="-1189" w:firstLine="891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proofErr w:type="gramStart"/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 xml:space="preserve">Методика расчета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Источник данных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Период представления отчетности</w:t>
            </w:r>
          </w:p>
        </w:tc>
      </w:tr>
      <w:tr w:rsidR="008863EC" w:rsidTr="008863EC">
        <w:trPr>
          <w:trHeight w:val="28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863EC" w:rsidRPr="008863EC" w:rsidRDefault="008863EC">
            <w:pPr>
              <w:widowControl w:val="0"/>
              <w:autoSpaceDE w:val="0"/>
              <w:autoSpaceDN w:val="0"/>
              <w:adjustRightInd w:val="0"/>
              <w:ind w:firstLine="5"/>
              <w:jc w:val="center"/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8863EC" w:rsidTr="008863EC">
        <w:trPr>
          <w:trHeight w:val="29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3EC" w:rsidRPr="008863EC" w:rsidRDefault="008863EC" w:rsidP="008863E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863EC" w:rsidRPr="008863EC" w:rsidRDefault="008863EC" w:rsidP="008863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Подпрограмма </w:t>
            </w:r>
            <w:r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 xml:space="preserve">1 </w:t>
            </w:r>
            <w:r w:rsidRPr="008863E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«Пассажирский транспорт общего пользования»</w:t>
            </w:r>
          </w:p>
        </w:tc>
      </w:tr>
      <w:tr w:rsidR="0016690E" w:rsidRPr="00131ECF" w:rsidTr="008863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8863EC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.1.</w:t>
            </w:r>
          </w:p>
        </w:tc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Соблюдение расписания на автобусных маршрутах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  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      %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90E" w:rsidRPr="0016690E" w:rsidRDefault="0016690E" w:rsidP="0016690E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t>Показатель рассчитывается по городским округам Московской области по формуле:</w:t>
            </w:r>
          </w:p>
          <w:p w:rsidR="0016690E" w:rsidRDefault="0016690E" w:rsidP="0016690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18"/>
              </w:rPr>
            </w:pPr>
            <w:proofErr w:type="gramStart"/>
            <w:r w:rsidRPr="0016690E">
              <w:rPr>
                <w:rFonts w:ascii="Times New Roman" w:hAnsi="Times New Roman"/>
                <w:b/>
                <w:sz w:val="20"/>
                <w:szCs w:val="18"/>
              </w:rPr>
              <w:t>Ср</w:t>
            </w:r>
            <w:proofErr w:type="gramEnd"/>
            <w:r w:rsidRPr="0016690E">
              <w:rPr>
                <w:rFonts w:ascii="Times New Roman" w:hAnsi="Times New Roman"/>
                <w:b/>
                <w:sz w:val="20"/>
                <w:szCs w:val="18"/>
              </w:rPr>
              <w:t xml:space="preserve"> = </w:t>
            </w:r>
            <w:proofErr w:type="spellStart"/>
            <w:r w:rsidRPr="0016690E">
              <w:rPr>
                <w:rFonts w:ascii="Times New Roman" w:hAnsi="Times New Roman"/>
                <w:b/>
                <w:sz w:val="20"/>
                <w:szCs w:val="18"/>
              </w:rPr>
              <w:t>Рдв</w:t>
            </w:r>
            <w:proofErr w:type="spellEnd"/>
            <w:r w:rsidRPr="0016690E">
              <w:rPr>
                <w:rFonts w:ascii="Times New Roman" w:hAnsi="Times New Roman"/>
                <w:b/>
                <w:sz w:val="20"/>
                <w:szCs w:val="18"/>
              </w:rPr>
              <w:t xml:space="preserve"> * 100%</w:t>
            </w:r>
          </w:p>
          <w:p w:rsidR="0016690E" w:rsidRPr="0016690E" w:rsidRDefault="0016690E" w:rsidP="0016690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/>
                <w:sz w:val="20"/>
                <w:szCs w:val="18"/>
              </w:rPr>
            </w:pPr>
            <w:proofErr w:type="gramStart"/>
            <w:r w:rsidRPr="0016690E">
              <w:rPr>
                <w:rFonts w:ascii="Times New Roman" w:hAnsi="Times New Roman"/>
                <w:sz w:val="18"/>
                <w:szCs w:val="18"/>
              </w:rPr>
              <w:t>Ср</w:t>
            </w:r>
            <w:proofErr w:type="gramEnd"/>
            <w:r w:rsidRPr="0016690E">
              <w:rPr>
                <w:rFonts w:ascii="Times New Roman" w:hAnsi="Times New Roman"/>
                <w:sz w:val="18"/>
                <w:szCs w:val="18"/>
              </w:rPr>
              <w:t xml:space="preserve"> – процент соблюдения расписания на муниципальных маршрутах.</w:t>
            </w:r>
            <w:r w:rsidRPr="0016690E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 w:rsidRPr="0016690E">
              <w:rPr>
                <w:rFonts w:ascii="Times New Roman" w:hAnsi="Times New Roman"/>
                <w:sz w:val="18"/>
                <w:szCs w:val="18"/>
              </w:rPr>
              <w:t>Рдв</w:t>
            </w:r>
            <w:proofErr w:type="spellEnd"/>
            <w:r w:rsidRPr="0016690E">
              <w:rPr>
                <w:rFonts w:ascii="Times New Roman" w:hAnsi="Times New Roman"/>
                <w:sz w:val="18"/>
                <w:szCs w:val="18"/>
              </w:rPr>
              <w:t xml:space="preserve"> (регулярность движения) – отношение фактического количества пройденных регулярных отметок (остановок) к плановому количеству отметок (остановок)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90E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16690E" w:rsidRPr="0016690E" w:rsidRDefault="0016690E" w:rsidP="0016690E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t>Региональная навигационно-информационная система Московской области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Ежемесячно</w:t>
            </w:r>
          </w:p>
        </w:tc>
      </w:tr>
      <w:tr w:rsidR="008863EC" w:rsidRPr="00131ECF" w:rsidTr="00A84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470"/>
        </w:trPr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3EC" w:rsidRDefault="008863EC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2901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3EC" w:rsidRPr="00131ECF" w:rsidRDefault="008863EC" w:rsidP="008863E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863EC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Подпрограмма 2 «Дороги Подмосковья»</w:t>
            </w:r>
          </w:p>
        </w:tc>
      </w:tr>
      <w:tr w:rsidR="0016690E" w:rsidRPr="00131ECF" w:rsidTr="008863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1001"/>
        </w:trPr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8863EC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="001669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00691F" w:rsidRDefault="0016690E" w:rsidP="00131ECF">
            <w:pPr>
              <w:spacing w:before="100" w:beforeAutospacing="1"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</w:rPr>
              <w:t xml:space="preserve">Объемы ввода в эксплуатацию после строительства и </w:t>
            </w:r>
            <w:proofErr w:type="gramStart"/>
            <w:r w:rsidRPr="00131ECF">
              <w:rPr>
                <w:rFonts w:ascii="Times New Roman" w:eastAsia="Calibri" w:hAnsi="Times New Roman"/>
                <w:sz w:val="20"/>
                <w:szCs w:val="20"/>
              </w:rPr>
              <w:t>реконструкции</w:t>
            </w:r>
            <w:proofErr w:type="gramEnd"/>
            <w:r w:rsidRPr="00131ECF">
              <w:rPr>
                <w:rFonts w:ascii="Times New Roman" w:eastAsia="Calibri" w:hAnsi="Times New Roman"/>
                <w:sz w:val="20"/>
                <w:szCs w:val="20"/>
              </w:rPr>
              <w:t xml:space="preserve"> автомобильных дорог общего пользования местного значения (при наличии объектов в программе)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км/</w:t>
            </w:r>
            <w:proofErr w:type="spellStart"/>
            <w:r w:rsidRPr="00131EC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пог</w:t>
            </w:r>
            <w:proofErr w:type="gramStart"/>
            <w:r w:rsidRPr="00131EC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6690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6690E">
              <w:rPr>
                <w:rFonts w:ascii="Times New Roman" w:hAnsi="Times New Roman"/>
                <w:sz w:val="18"/>
                <w:szCs w:val="18"/>
              </w:rPr>
              <w:t xml:space="preserve">Определяется исходя из планов на соответствующий год строительства </w:t>
            </w:r>
            <w:bookmarkStart w:id="0" w:name="_GoBack"/>
            <w:bookmarkEnd w:id="0"/>
            <w:r w:rsidRPr="0016690E">
              <w:rPr>
                <w:rFonts w:ascii="Times New Roman" w:hAnsi="Times New Roman"/>
                <w:sz w:val="18"/>
                <w:szCs w:val="18"/>
              </w:rPr>
              <w:t>(реконструкции) автомобильных дорог местного значения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Проектно-сметная документация по объектам, входящим в план по вводу в эксплуатацию после строительства (реконструкции) автомобильных дорог местного значения на соответствующий год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</w:tr>
      <w:tr w:rsidR="0016690E" w:rsidRPr="00131ECF" w:rsidTr="008863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8863EC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="001669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</w:rPr>
              <w:t>Ремонт (капитальный ремонт) сети автомобильных дорог общего пользования местного значения (оценивается на конец года)</w:t>
            </w:r>
            <w:r w:rsidRPr="00131EC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км</w:t>
            </w:r>
            <w:proofErr w:type="gramEnd"/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/       тыс. </w:t>
            </w:r>
            <w:proofErr w:type="spellStart"/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Определяется исходя из планов на соответствующий год ремонта (капитального ремонта) автомобильных дорог местного значения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Проектно-сметная документация по объектам, входящим в план ремонта (капитального ремонта) автомобильных дорог местного значения на соответствующий год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</w:tr>
      <w:tr w:rsidR="0016690E" w:rsidRPr="00131ECF" w:rsidTr="008863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8863EC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2.</w:t>
            </w:r>
            <w:r w:rsidR="001669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</w:rPr>
              <w:t xml:space="preserve">Создание парковочного пространства на улично-дорожной сети </w:t>
            </w:r>
            <w:r w:rsidRPr="00131ECF">
              <w:rPr>
                <w:rFonts w:ascii="Times New Roman" w:eastAsia="Calibri" w:hAnsi="Times New Roman"/>
                <w:sz w:val="20"/>
                <w:szCs w:val="20"/>
              </w:rPr>
              <w:lastRenderedPageBreak/>
              <w:t xml:space="preserve">(оценивается на конец года) 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</w:t>
            </w:r>
            <w:proofErr w:type="gramEnd"/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/места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Значение показателя определяется прямым счетом в виде количества </w:t>
            </w:r>
            <w:proofErr w:type="spellStart"/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машино</w:t>
            </w:r>
            <w:proofErr w:type="spellEnd"/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-мест, </w:t>
            </w: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запланированных к созданию на улично-дорожной сети местного значения в очередном году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Показатель характеризует количество создаваемых </w:t>
            </w: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парковочных мест на улично-дорожной сети местного значения на территории муниципального образования Московской области за отчетный период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Ежегодно</w:t>
            </w:r>
          </w:p>
        </w:tc>
      </w:tr>
      <w:tr w:rsidR="0016690E" w:rsidRPr="00131ECF" w:rsidTr="008863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7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8863EC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="0016690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eastAsia="Calibri" w:hAnsi="Times New Roman"/>
                <w:sz w:val="20"/>
                <w:szCs w:val="20"/>
              </w:rPr>
              <w:t>ДТП Снижение смертности от дорожно-транспортных происшествий: на дорогах федерального значения, на дорогах регионального значения, на дорогах муниципального значения, на частных дорогах, количество погибших на 100 тыс. населения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Чел/100 тыс. населения</w:t>
            </w:r>
          </w:p>
        </w:tc>
        <w:tc>
          <w:tcPr>
            <w:tcW w:w="354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Носит комплексный характер и достижение запланированных значений возможно только в случае реализации всего комплекса мероприятий, направленных на обеспечение безопасности дорожного движения</w:t>
            </w:r>
          </w:p>
        </w:tc>
        <w:tc>
          <w:tcPr>
            <w:tcW w:w="26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6690E" w:rsidRDefault="0016690E" w:rsidP="0016690E">
            <w:pPr>
              <w:spacing w:before="100" w:beforeAutospacing="1"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16690E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Статистические данные Министерства внутренних дел Российской Федерации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16690E" w:rsidRPr="00131ECF" w:rsidRDefault="0016690E" w:rsidP="00131ECF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31EC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Ежегодно</w:t>
            </w:r>
          </w:p>
        </w:tc>
      </w:tr>
    </w:tbl>
    <w:p w:rsidR="00C070AA" w:rsidRDefault="00C070AA" w:rsidP="00131ECF">
      <w:pPr>
        <w:tabs>
          <w:tab w:val="left" w:pos="1545"/>
        </w:tabs>
        <w:sectPr w:rsidR="00C070AA" w:rsidSect="0000691F">
          <w:pgSz w:w="16838" w:h="11906" w:orient="landscape"/>
          <w:pgMar w:top="568" w:right="820" w:bottom="426" w:left="851" w:header="720" w:footer="720" w:gutter="0"/>
          <w:cols w:space="720"/>
          <w:docGrid w:linePitch="600" w:charSpace="36864"/>
        </w:sectPr>
      </w:pPr>
    </w:p>
    <w:p w:rsidR="00831B84" w:rsidRPr="00131ECF" w:rsidRDefault="00831B84" w:rsidP="00F217B3">
      <w:pPr>
        <w:spacing w:after="0" w:line="240" w:lineRule="auto"/>
      </w:pPr>
    </w:p>
    <w:sectPr w:rsidR="00831B84" w:rsidRPr="00131ECF" w:rsidSect="00006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8B9" w:rsidRDefault="00A368B9" w:rsidP="007C4D53">
      <w:pPr>
        <w:spacing w:after="0" w:line="240" w:lineRule="auto"/>
      </w:pPr>
      <w:r>
        <w:separator/>
      </w:r>
    </w:p>
  </w:endnote>
  <w:endnote w:type="continuationSeparator" w:id="0">
    <w:p w:rsidR="00A368B9" w:rsidRDefault="00A368B9" w:rsidP="007C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8B9" w:rsidRDefault="00A368B9" w:rsidP="007C4D53">
      <w:pPr>
        <w:spacing w:after="0" w:line="240" w:lineRule="auto"/>
      </w:pPr>
      <w:r>
        <w:separator/>
      </w:r>
    </w:p>
  </w:footnote>
  <w:footnote w:type="continuationSeparator" w:id="0">
    <w:p w:rsidR="00A368B9" w:rsidRDefault="00A368B9" w:rsidP="007C4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7FE"/>
    <w:rsid w:val="0000691F"/>
    <w:rsid w:val="000B039F"/>
    <w:rsid w:val="0012399D"/>
    <w:rsid w:val="00131ECF"/>
    <w:rsid w:val="00150DE3"/>
    <w:rsid w:val="0016690E"/>
    <w:rsid w:val="001E318A"/>
    <w:rsid w:val="00206307"/>
    <w:rsid w:val="00282361"/>
    <w:rsid w:val="00315BA3"/>
    <w:rsid w:val="003607F0"/>
    <w:rsid w:val="003C3FA0"/>
    <w:rsid w:val="003C6203"/>
    <w:rsid w:val="004033E7"/>
    <w:rsid w:val="00484F76"/>
    <w:rsid w:val="005C1435"/>
    <w:rsid w:val="00611779"/>
    <w:rsid w:val="006C1920"/>
    <w:rsid w:val="00750EF0"/>
    <w:rsid w:val="007C4D53"/>
    <w:rsid w:val="00831B84"/>
    <w:rsid w:val="0088601E"/>
    <w:rsid w:val="008863EC"/>
    <w:rsid w:val="00A368B9"/>
    <w:rsid w:val="00A47922"/>
    <w:rsid w:val="00A504A6"/>
    <w:rsid w:val="00A57CF4"/>
    <w:rsid w:val="00A907FE"/>
    <w:rsid w:val="00B576F1"/>
    <w:rsid w:val="00C070AA"/>
    <w:rsid w:val="00DA18C4"/>
    <w:rsid w:val="00DD64FB"/>
    <w:rsid w:val="00E24F77"/>
    <w:rsid w:val="00E7472D"/>
    <w:rsid w:val="00EF135D"/>
    <w:rsid w:val="00F16B34"/>
    <w:rsid w:val="00F217B3"/>
    <w:rsid w:val="00F713A5"/>
    <w:rsid w:val="00FA12C9"/>
    <w:rsid w:val="00FF4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53"/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D53"/>
    <w:rPr>
      <w:rFonts w:ascii="Calibri" w:eastAsia="Times New Roman" w:hAnsi="Calibri" w:cs="Times New Roman"/>
      <w:lang w:eastAsia="ar-SA"/>
    </w:rPr>
  </w:style>
  <w:style w:type="paragraph" w:styleId="a5">
    <w:name w:val="footer"/>
    <w:basedOn w:val="a"/>
    <w:link w:val="a6"/>
    <w:uiPriority w:val="99"/>
    <w:unhideWhenUsed/>
    <w:rsid w:val="007C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D53"/>
    <w:rPr>
      <w:rFonts w:ascii="Calibri" w:eastAsia="Times New Roman" w:hAnsi="Calibri" w:cs="Times New Roman"/>
      <w:lang w:eastAsia="ar-SA"/>
    </w:rPr>
  </w:style>
  <w:style w:type="table" w:styleId="a7">
    <w:name w:val="Table Grid"/>
    <w:basedOn w:val="a1"/>
    <w:uiPriority w:val="59"/>
    <w:rsid w:val="00831B84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831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E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318A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D53"/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D53"/>
    <w:rPr>
      <w:rFonts w:ascii="Calibri" w:eastAsia="Times New Roman" w:hAnsi="Calibri" w:cs="Times New Roman"/>
      <w:lang w:eastAsia="ar-SA"/>
    </w:rPr>
  </w:style>
  <w:style w:type="paragraph" w:styleId="a5">
    <w:name w:val="footer"/>
    <w:basedOn w:val="a"/>
    <w:link w:val="a6"/>
    <w:uiPriority w:val="99"/>
    <w:unhideWhenUsed/>
    <w:rsid w:val="007C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D53"/>
    <w:rPr>
      <w:rFonts w:ascii="Calibri" w:eastAsia="Times New Roman" w:hAnsi="Calibri" w:cs="Times New Roman"/>
      <w:lang w:eastAsia="ar-SA"/>
    </w:rPr>
  </w:style>
  <w:style w:type="table" w:styleId="a7">
    <w:name w:val="Table Grid"/>
    <w:basedOn w:val="a1"/>
    <w:uiPriority w:val="59"/>
    <w:rsid w:val="00831B84"/>
    <w:pPr>
      <w:spacing w:after="0" w:line="240" w:lineRule="auto"/>
      <w:jc w:val="both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831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1E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318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8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49400-9093-419D-9697-745D26202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2021-04-09T06:34:00Z</cp:lastPrinted>
  <dcterms:created xsi:type="dcterms:W3CDTF">2021-03-12T13:30:00Z</dcterms:created>
  <dcterms:modified xsi:type="dcterms:W3CDTF">2021-04-09T06:35:00Z</dcterms:modified>
</cp:coreProperties>
</file>