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4F" w:rsidRDefault="002A7F60" w:rsidP="00981B4F">
      <w:pPr>
        <w:ind w:firstLine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 xml:space="preserve">От </w:t>
      </w:r>
      <w:r w:rsidR="00A85ECA">
        <w:rPr>
          <w:lang w:eastAsia="ru-RU"/>
        </w:rPr>
        <w:t>06.08</w:t>
      </w:r>
      <w:r w:rsidR="0086251C">
        <w:rPr>
          <w:lang w:eastAsia="ru-RU"/>
        </w:rPr>
        <w:t>.2021</w:t>
      </w:r>
      <w:r w:rsidR="00836F7E">
        <w:rPr>
          <w:lang w:eastAsia="ru-RU"/>
        </w:rPr>
        <w:t>г.</w:t>
      </w:r>
      <w:r w:rsidR="00836F7E">
        <w:rPr>
          <w:lang w:eastAsia="ru-RU"/>
        </w:rPr>
        <w:tab/>
      </w:r>
      <w:r w:rsidR="00836F7E">
        <w:rPr>
          <w:lang w:eastAsia="ru-RU"/>
        </w:rPr>
        <w:tab/>
      </w:r>
      <w:r w:rsidR="00836F7E">
        <w:rPr>
          <w:lang w:eastAsia="ru-RU"/>
        </w:rPr>
        <w:tab/>
      </w:r>
      <w:r w:rsidR="00A85ECA">
        <w:rPr>
          <w:lang w:eastAsia="ru-RU"/>
        </w:rPr>
        <w:t>2072</w:t>
      </w:r>
      <w:r w:rsidR="00981B4F">
        <w:rPr>
          <w:lang w:eastAsia="ru-RU"/>
        </w:rPr>
        <w:t>-па</w:t>
      </w:r>
    </w:p>
    <w:p w:rsidR="00981B4F" w:rsidRDefault="00981B4F" w:rsidP="00981B4F">
      <w:pPr>
        <w:ind w:firstLine="0"/>
        <w:rPr>
          <w:lang w:eastAsia="ru-RU"/>
        </w:rPr>
      </w:pPr>
    </w:p>
    <w:p w:rsidR="00981B4F" w:rsidRDefault="00981B4F" w:rsidP="00981B4F">
      <w:pPr>
        <w:ind w:firstLine="0"/>
        <w:rPr>
          <w:lang w:eastAsia="ru-RU"/>
        </w:rPr>
      </w:pPr>
    </w:p>
    <w:p w:rsidR="0013385E" w:rsidRPr="0013385E" w:rsidRDefault="0013385E" w:rsidP="0013385E">
      <w:r w:rsidRPr="0013385E">
        <w:rPr>
          <w:lang w:eastAsia="ru-RU"/>
        </w:rPr>
        <w:t xml:space="preserve">О </w:t>
      </w:r>
      <w:r w:rsidRPr="0013385E">
        <w:t xml:space="preserve">внесении изменений в постановление </w:t>
      </w:r>
    </w:p>
    <w:p w:rsidR="0013385E" w:rsidRPr="0013385E" w:rsidRDefault="0013385E" w:rsidP="0013385E">
      <w:r w:rsidRPr="0013385E">
        <w:t xml:space="preserve">администрации городского округа Кашира </w:t>
      </w:r>
    </w:p>
    <w:p w:rsidR="0013385E" w:rsidRPr="0013385E" w:rsidRDefault="0013385E" w:rsidP="0013385E">
      <w:r w:rsidRPr="0013385E">
        <w:t>от 31.10.2019 г. № 3253-па «</w:t>
      </w:r>
      <w:r w:rsidRPr="0013385E">
        <w:rPr>
          <w:lang w:eastAsia="ar-SA"/>
        </w:rPr>
        <w:t xml:space="preserve">Об утверждении </w:t>
      </w:r>
    </w:p>
    <w:p w:rsidR="0013385E" w:rsidRPr="0013385E" w:rsidRDefault="0013385E" w:rsidP="0013385E">
      <w:r w:rsidRPr="0013385E">
        <w:rPr>
          <w:lang w:eastAsia="ar-SA"/>
        </w:rPr>
        <w:t>муниципальной программы</w:t>
      </w:r>
      <w:r w:rsidRPr="0013385E">
        <w:t xml:space="preserve"> </w:t>
      </w:r>
      <w:r w:rsidRPr="0013385E">
        <w:rPr>
          <w:lang w:eastAsia="ar-SA"/>
        </w:rPr>
        <w:t xml:space="preserve">«Переселение </w:t>
      </w:r>
    </w:p>
    <w:p w:rsidR="00AE25DB" w:rsidRPr="00AE25DB" w:rsidRDefault="0013385E" w:rsidP="0013385E">
      <w:pPr>
        <w:suppressAutoHyphens/>
        <w:ind w:firstLine="0"/>
        <w:jc w:val="left"/>
        <w:outlineLvl w:val="0"/>
        <w:rPr>
          <w:rFonts w:eastAsia="Times New Roman"/>
          <w:lang w:eastAsia="ar-SA"/>
        </w:rPr>
      </w:pPr>
      <w:r>
        <w:rPr>
          <w:lang w:eastAsia="ar-SA"/>
        </w:rPr>
        <w:t xml:space="preserve">          </w:t>
      </w:r>
      <w:r w:rsidRPr="0013385E">
        <w:rPr>
          <w:lang w:eastAsia="ar-SA"/>
        </w:rPr>
        <w:t>граждан из аварийного жилищного фонда»</w:t>
      </w:r>
      <w:r w:rsidR="00AE25DB" w:rsidRPr="00AE25DB">
        <w:rPr>
          <w:rFonts w:eastAsia="Times New Roman"/>
          <w:lang w:eastAsia="ar-SA"/>
        </w:rPr>
        <w:t xml:space="preserve">  </w:t>
      </w:r>
    </w:p>
    <w:p w:rsidR="00AE25DB" w:rsidRPr="00AE25DB" w:rsidRDefault="00AE25DB" w:rsidP="00AE25DB">
      <w:pPr>
        <w:suppressAutoHyphens/>
        <w:ind w:firstLine="708"/>
        <w:rPr>
          <w:rFonts w:eastAsia="Times New Roman"/>
          <w:lang w:eastAsia="ar-SA"/>
        </w:rPr>
      </w:pPr>
    </w:p>
    <w:p w:rsidR="0082092A" w:rsidRPr="0082092A" w:rsidRDefault="00A85ECA" w:rsidP="0082092A">
      <w:pPr>
        <w:rPr>
          <w:lang w:eastAsia="ru-RU"/>
        </w:rPr>
      </w:pPr>
      <w:proofErr w:type="gramStart"/>
      <w:r w:rsidRPr="00AF71C0">
        <w:t>В соответствии с Бюджетным кодексом Российской Федерации, Федеральным законом от 06.10.2003 г. № 131-ФЗ «Об общих принципах организации местного с</w:t>
      </w:r>
      <w:r w:rsidRPr="00A276E6">
        <w:t>а</w:t>
      </w:r>
      <w:r w:rsidRPr="00AF71C0">
        <w:t>моуправления в Российской Федерации», Уставом городского округа Кашира Мо</w:t>
      </w:r>
      <w:r w:rsidRPr="00A276E6">
        <w:t>с</w:t>
      </w:r>
      <w:r w:rsidRPr="00AF71C0">
        <w:t xml:space="preserve">ковской области, решением Совета депутатов городского округа Кашира от </w:t>
      </w:r>
      <w:r>
        <w:t>29.12.2020 г. № 12</w:t>
      </w:r>
      <w:r w:rsidRPr="00AF71C0">
        <w:t>1-н «О бюджет</w:t>
      </w:r>
      <w:r>
        <w:t>е</w:t>
      </w:r>
      <w:r w:rsidRPr="00AF71C0">
        <w:t xml:space="preserve"> </w:t>
      </w:r>
      <w:r>
        <w:t>городского округа Кашира на 2021 г. и на плановый период 2022-2023</w:t>
      </w:r>
      <w:r w:rsidRPr="00AF71C0">
        <w:t xml:space="preserve"> годов» </w:t>
      </w:r>
      <w:r w:rsidRPr="00D17D2C">
        <w:t>(в редакции решения Совета д</w:t>
      </w:r>
      <w:r w:rsidRPr="00A276E6">
        <w:t>е</w:t>
      </w:r>
      <w:r w:rsidRPr="00D17D2C">
        <w:t>путатов городского округа Кашира</w:t>
      </w:r>
      <w:proofErr w:type="gramEnd"/>
      <w:r w:rsidRPr="00D17D2C">
        <w:t xml:space="preserve"> от </w:t>
      </w:r>
      <w:r>
        <w:t>27.07</w:t>
      </w:r>
      <w:r w:rsidRPr="00AE3B6E">
        <w:t xml:space="preserve">.2021 г. № </w:t>
      </w:r>
      <w:r>
        <w:t>55</w:t>
      </w:r>
      <w:r w:rsidRPr="00AE3B6E">
        <w:t>-н</w:t>
      </w:r>
      <w:r w:rsidRPr="00D17D2C">
        <w:t>)</w:t>
      </w:r>
      <w:r w:rsidRPr="00AF71C0">
        <w:t>, постановлением адм</w:t>
      </w:r>
      <w:r w:rsidRPr="00A276E6">
        <w:t>и</w:t>
      </w:r>
      <w:r w:rsidRPr="00AF71C0">
        <w:t>нистрации городского округа Кашира от 31.10.2016 г. № 3274-па «Об утвержд</w:t>
      </w:r>
      <w:r w:rsidRPr="00A276E6">
        <w:t>е</w:t>
      </w:r>
      <w:r w:rsidRPr="00AF71C0">
        <w:t>нии Порядка разработки и реализации муниципальных программ городского округа К</w:t>
      </w:r>
      <w:r w:rsidRPr="00A276E6">
        <w:t>а</w:t>
      </w:r>
      <w:r w:rsidRPr="00AF71C0">
        <w:t>шира» (в редакции постановлений администрации городского округа Кашира от 16.11.2017 г. № 4141-па, от 30.03.2018 г. № 915-па</w:t>
      </w:r>
      <w:r>
        <w:t>; от 16.06.2021 № 1532-па</w:t>
      </w:r>
      <w:r w:rsidRPr="00AF71C0">
        <w:t>)</w:t>
      </w:r>
      <w:r w:rsidR="0082092A" w:rsidRPr="0082092A">
        <w:t>,</w:t>
      </w:r>
    </w:p>
    <w:p w:rsidR="0082092A" w:rsidRPr="0082092A" w:rsidRDefault="0082092A" w:rsidP="0082092A">
      <w:pPr>
        <w:ind w:firstLine="0"/>
        <w:jc w:val="left"/>
      </w:pPr>
      <w:r w:rsidRPr="0082092A">
        <w:t>ПОСТАНОВЛЯЮ:</w:t>
      </w:r>
    </w:p>
    <w:p w:rsidR="0082092A" w:rsidRPr="0082092A" w:rsidRDefault="0082092A" w:rsidP="0082092A"/>
    <w:p w:rsidR="00A85ECA" w:rsidRPr="00A85ECA" w:rsidRDefault="0082092A" w:rsidP="00A85ECA">
      <w:r w:rsidRPr="0082092A">
        <w:t xml:space="preserve">1. </w:t>
      </w:r>
      <w:r w:rsidR="00A85ECA" w:rsidRPr="00A85ECA">
        <w:t xml:space="preserve">Внести в постановление администрации городского округа Кашира </w:t>
      </w:r>
    </w:p>
    <w:p w:rsidR="00A85ECA" w:rsidRPr="00A85ECA" w:rsidRDefault="00A85ECA" w:rsidP="00A85ECA">
      <w:pPr>
        <w:ind w:firstLine="0"/>
      </w:pPr>
      <w:proofErr w:type="gramStart"/>
      <w:r w:rsidRPr="00A85ECA">
        <w:t>от 31.10.2019 г. № 3253-па «</w:t>
      </w:r>
      <w:r w:rsidRPr="00A85ECA">
        <w:rPr>
          <w:lang w:eastAsia="ar-SA"/>
        </w:rPr>
        <w:t>Об утверждении муниципальной программы</w:t>
      </w:r>
      <w:r w:rsidRPr="00A85ECA">
        <w:t xml:space="preserve"> </w:t>
      </w:r>
      <w:r w:rsidRPr="00A85ECA">
        <w:rPr>
          <w:lang w:eastAsia="ar-SA"/>
        </w:rPr>
        <w:t>«Переселение граждан из аварийного жилищного фонда»</w:t>
      </w:r>
      <w:r w:rsidRPr="00A85ECA">
        <w:t xml:space="preserve"> (в редакции постановлений администрации городского округа Кашира от 17.03.2020 № 626-па, от 05.06.2020 № 1153-па, от 05.08.2020 г. №1536-па; от 13.11.2020 г. №2470-па; от 30.12.2020 г. №3018-па; от 14.04.2021 г. №975-па; от 02.06.2021 г. №1387-па), (далее - Постановление), следующие изменения:</w:t>
      </w:r>
      <w:proofErr w:type="gramEnd"/>
    </w:p>
    <w:p w:rsidR="00A85ECA" w:rsidRPr="00A85ECA" w:rsidRDefault="00A85ECA" w:rsidP="00A85ECA">
      <w:r w:rsidRPr="00A85ECA">
        <w:t>1.1. В приложении к Постановлению:</w:t>
      </w:r>
    </w:p>
    <w:p w:rsidR="00A85ECA" w:rsidRPr="00A85ECA" w:rsidRDefault="00A85ECA" w:rsidP="00A85ECA">
      <w:r w:rsidRPr="00A85ECA">
        <w:t>1.1.1. Паспорт Программы изложить в новой редакции, согласно приложению № 1 к настоящему постановлению.</w:t>
      </w:r>
    </w:p>
    <w:p w:rsidR="00A85ECA" w:rsidRPr="00A85ECA" w:rsidRDefault="00A85ECA" w:rsidP="00A85ECA">
      <w:r w:rsidRPr="00A85ECA">
        <w:t>1.1.2. Паспорт Подпрограммы 2 «Обеспечение мероприятий по переселению граждан из аварийного жилищного фонда в Московской области» Программы изложить в новой редакции, согласно приложению № 2 к настоящему постановлению.</w:t>
      </w:r>
    </w:p>
    <w:p w:rsidR="00A85ECA" w:rsidRPr="00A85ECA" w:rsidRDefault="00A85ECA" w:rsidP="00A85ECA">
      <w:r w:rsidRPr="00A85ECA">
        <w:t>1.1.3. Перечень мероприятий Подпрограммы 2 «Обеспечение мероприятий по переселению граждан из аварийного жилищного фонда в Московской области» Программы изложить в новой редакции, согласно приложению № 3 к настоящему постановлению.</w:t>
      </w:r>
    </w:p>
    <w:p w:rsidR="00A85ECA" w:rsidRPr="00A85ECA" w:rsidRDefault="00A85ECA" w:rsidP="00A85ECA">
      <w:r w:rsidRPr="00A85ECA">
        <w:t>2. Муниципальному казенному учреждению «Центр обслуживания» городского округа Кашира (Демина М.Ю.)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«Интернет».</w:t>
      </w:r>
    </w:p>
    <w:p w:rsidR="0086251C" w:rsidRPr="0086251C" w:rsidRDefault="0086251C" w:rsidP="00A85ECA">
      <w:bookmarkStart w:id="0" w:name="_GoBack"/>
      <w:bookmarkEnd w:id="0"/>
      <w:r w:rsidRPr="0086251C">
        <w:lastRenderedPageBreak/>
        <w:t xml:space="preserve">3. </w:t>
      </w:r>
      <w:proofErr w:type="gramStart"/>
      <w:r w:rsidRPr="0086251C">
        <w:t>Контроль за</w:t>
      </w:r>
      <w:proofErr w:type="gramEnd"/>
      <w:r w:rsidRPr="0086251C">
        <w:t xml:space="preserve"> исполнением настоящего постановления возложить на Заместителя Главы администрации городского округа Кашира </w:t>
      </w:r>
      <w:proofErr w:type="spellStart"/>
      <w:r w:rsidRPr="0086251C">
        <w:t>Родикова</w:t>
      </w:r>
      <w:proofErr w:type="spellEnd"/>
      <w:r w:rsidRPr="0086251C">
        <w:t xml:space="preserve"> М.Л.</w:t>
      </w:r>
    </w:p>
    <w:p w:rsidR="005044D7" w:rsidRPr="005044D7" w:rsidRDefault="005044D7" w:rsidP="00C071DF">
      <w:pPr>
        <w:rPr>
          <w:rFonts w:eastAsia="Times New Roman"/>
          <w:lang w:eastAsia="ar-SA"/>
        </w:rPr>
      </w:pPr>
    </w:p>
    <w:p w:rsidR="001E2AF9" w:rsidRPr="001E2AF9" w:rsidRDefault="001E2AF9" w:rsidP="001E2AF9"/>
    <w:p w:rsidR="00981B4F" w:rsidRDefault="00981B4F" w:rsidP="001E2AF9"/>
    <w:p w:rsidR="00981B4F" w:rsidRDefault="00981B4F" w:rsidP="00981B4F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981B4F" w:rsidRPr="00184635" w:rsidTr="00DE64EA">
        <w:tc>
          <w:tcPr>
            <w:tcW w:w="6946" w:type="dxa"/>
            <w:shd w:val="clear" w:color="auto" w:fill="auto"/>
          </w:tcPr>
          <w:p w:rsidR="0013385E" w:rsidRDefault="00981B4F" w:rsidP="00DE64EA">
            <w:r>
              <w:t xml:space="preserve">Глава </w:t>
            </w:r>
          </w:p>
          <w:p w:rsidR="00981B4F" w:rsidRPr="00184635" w:rsidRDefault="00981B4F" w:rsidP="00DE64EA">
            <w:r>
              <w:t>городского округа Кашира</w:t>
            </w:r>
          </w:p>
        </w:tc>
        <w:tc>
          <w:tcPr>
            <w:tcW w:w="3261" w:type="dxa"/>
            <w:shd w:val="clear" w:color="auto" w:fill="auto"/>
          </w:tcPr>
          <w:p w:rsidR="0013385E" w:rsidRDefault="00981B4F" w:rsidP="0013385E">
            <w:pPr>
              <w:ind w:firstLine="0"/>
            </w:pPr>
            <w:r>
              <w:t xml:space="preserve">               </w:t>
            </w:r>
          </w:p>
          <w:p w:rsidR="00981B4F" w:rsidRPr="00184635" w:rsidRDefault="0013385E" w:rsidP="0013385E">
            <w:pPr>
              <w:ind w:firstLine="0"/>
            </w:pPr>
            <w:r>
              <w:t xml:space="preserve">                 Д.В. Волков</w:t>
            </w:r>
          </w:p>
        </w:tc>
      </w:tr>
    </w:tbl>
    <w:p w:rsidR="00B138EA" w:rsidRDefault="00B138EA"/>
    <w:sectPr w:rsidR="00B138EA" w:rsidSect="00981B4F">
      <w:pgSz w:w="11906" w:h="16838"/>
      <w:pgMar w:top="1134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4F"/>
    <w:rsid w:val="0013385E"/>
    <w:rsid w:val="001759D0"/>
    <w:rsid w:val="001B4B41"/>
    <w:rsid w:val="001E2AF9"/>
    <w:rsid w:val="002A7F60"/>
    <w:rsid w:val="003B5A9A"/>
    <w:rsid w:val="005044D7"/>
    <w:rsid w:val="005667FB"/>
    <w:rsid w:val="00726A0E"/>
    <w:rsid w:val="0077344E"/>
    <w:rsid w:val="008046CC"/>
    <w:rsid w:val="0082092A"/>
    <w:rsid w:val="00836F7E"/>
    <w:rsid w:val="0086251C"/>
    <w:rsid w:val="009313F8"/>
    <w:rsid w:val="00933AEF"/>
    <w:rsid w:val="00981B4F"/>
    <w:rsid w:val="009A6796"/>
    <w:rsid w:val="009B6C86"/>
    <w:rsid w:val="00A85ECA"/>
    <w:rsid w:val="00AE25DB"/>
    <w:rsid w:val="00AF1F70"/>
    <w:rsid w:val="00AF29EC"/>
    <w:rsid w:val="00B138EA"/>
    <w:rsid w:val="00B41125"/>
    <w:rsid w:val="00C071DF"/>
    <w:rsid w:val="00D6316E"/>
    <w:rsid w:val="00F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Kondrashova</cp:lastModifiedBy>
  <cp:revision>30</cp:revision>
  <cp:lastPrinted>2018-03-06T12:25:00Z</cp:lastPrinted>
  <dcterms:created xsi:type="dcterms:W3CDTF">2018-03-06T12:24:00Z</dcterms:created>
  <dcterms:modified xsi:type="dcterms:W3CDTF">2021-08-10T11:00:00Z</dcterms:modified>
</cp:coreProperties>
</file>