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CE" w:rsidRDefault="00066FCE" w:rsidP="00066F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проект</w:t>
      </w:r>
    </w:p>
    <w:p w:rsidR="00066FCE" w:rsidRDefault="00066FCE" w:rsidP="00066F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ПОВЕСТКА ДНЯ</w:t>
      </w:r>
    </w:p>
    <w:p w:rsidR="00D23372" w:rsidRDefault="00D23372" w:rsidP="00066F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Внеочередного </w:t>
      </w:r>
      <w:r w:rsidR="00066FCE">
        <w:rPr>
          <w:b/>
          <w:sz w:val="22"/>
          <w:szCs w:val="22"/>
        </w:rPr>
        <w:t>заседания Совета депутатов</w:t>
      </w:r>
      <w:r>
        <w:rPr>
          <w:b/>
          <w:sz w:val="22"/>
          <w:szCs w:val="22"/>
        </w:rPr>
        <w:t xml:space="preserve">  городского округа Кашира </w:t>
      </w:r>
    </w:p>
    <w:p w:rsidR="00066FCE" w:rsidRDefault="00D23372" w:rsidP="00066FCE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10.09</w:t>
      </w:r>
      <w:r w:rsidR="00B6685B">
        <w:rPr>
          <w:b/>
          <w:sz w:val="22"/>
          <w:szCs w:val="22"/>
        </w:rPr>
        <w:t>.2021 года  14</w:t>
      </w:r>
      <w:r w:rsidR="00066FCE">
        <w:rPr>
          <w:b/>
          <w:sz w:val="22"/>
          <w:szCs w:val="22"/>
        </w:rPr>
        <w:t xml:space="preserve"> -00часов, </w:t>
      </w:r>
    </w:p>
    <w:p w:rsidR="00066FCE" w:rsidRDefault="00066FCE" w:rsidP="00066F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актовый зал администрации городского округа Кашира</w:t>
      </w:r>
    </w:p>
    <w:tbl>
      <w:tblPr>
        <w:tblW w:w="107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001"/>
        <w:gridCol w:w="7583"/>
        <w:gridCol w:w="1573"/>
      </w:tblGrid>
      <w:tr w:rsidR="00066FCE" w:rsidTr="00BD1DA8">
        <w:trPr>
          <w:trHeight w:val="52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066FCE" w:rsidP="00BD1DA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066FCE" w:rsidRDefault="00066FCE" w:rsidP="00BD1DA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066FCE" w:rsidP="00BD1DA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FCE" w:rsidRDefault="00066FCE" w:rsidP="00BD1DA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вопроса,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 xml:space="preserve"> докладчик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066FCE" w:rsidP="00BD1DA8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Приглашенные</w:t>
            </w:r>
          </w:p>
        </w:tc>
      </w:tr>
      <w:tr w:rsidR="00066FCE" w:rsidTr="00BD1DA8">
        <w:trPr>
          <w:trHeight w:val="52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066FCE" w:rsidP="00BD1DA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B6685B" w:rsidP="00BD1DA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066FCE">
              <w:rPr>
                <w:b/>
                <w:sz w:val="24"/>
                <w:szCs w:val="24"/>
                <w:lang w:eastAsia="en-US"/>
              </w:rPr>
              <w:t>.00-</w:t>
            </w:r>
          </w:p>
          <w:p w:rsidR="00066FCE" w:rsidRDefault="00B6685B" w:rsidP="00B6685B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14.30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FCE" w:rsidRPr="00CB3824" w:rsidRDefault="00066FCE" w:rsidP="00BD1D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82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бюджет городского округа Кашира на 2021 год и на плановый период 2022 и 2023годов</w:t>
            </w:r>
          </w:p>
          <w:p w:rsidR="00066FCE" w:rsidRDefault="00066FCE" w:rsidP="00BD1DA8">
            <w:pPr>
              <w:spacing w:line="276" w:lineRule="auto"/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066FCE" w:rsidRDefault="00066FCE" w:rsidP="00BD1DA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Горшкова Елена Сергеевна – заместитель Главы администрации городского округа Кашира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FCE" w:rsidRDefault="00066FCE" w:rsidP="00BD1DA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Илюшина Т.Г.  –председатель КСП</w:t>
            </w:r>
          </w:p>
        </w:tc>
      </w:tr>
    </w:tbl>
    <w:p w:rsidR="006C252D" w:rsidRDefault="006C252D"/>
    <w:sectPr w:rsidR="006C2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FCE"/>
    <w:rsid w:val="00066FCE"/>
    <w:rsid w:val="006C252D"/>
    <w:rsid w:val="00B6685B"/>
    <w:rsid w:val="00C80F72"/>
    <w:rsid w:val="00D2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FCE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qFormat/>
    <w:rsid w:val="00066F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6F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FCE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qFormat/>
    <w:rsid w:val="00066F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6F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2021-09-08T06:17:00Z</cp:lastPrinted>
  <dcterms:created xsi:type="dcterms:W3CDTF">2021-09-07T08:08:00Z</dcterms:created>
  <dcterms:modified xsi:type="dcterms:W3CDTF">2021-09-08T06:23:00Z</dcterms:modified>
</cp:coreProperties>
</file>