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143016, Московская область, Одинцовский </w:t>
            </w:r>
            <w:r w:rsidR="00DA5034">
              <w:rPr>
                <w:sz w:val="22"/>
                <w:szCs w:val="22"/>
              </w:rPr>
              <w:t>городской округ</w:t>
            </w:r>
            <w:r>
              <w:rPr>
                <w:sz w:val="22"/>
                <w:szCs w:val="22"/>
              </w:rPr>
              <w:t>, бокс № 47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info@mosoblgaz.ru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1175024034734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5032292612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525DEE" w:rsidP="00525DEE">
            <w:pPr>
              <w:autoSpaceDE w:val="0"/>
              <w:rPr>
                <w:sz w:val="2"/>
                <w:szCs w:val="2"/>
                <w:u w:val="single"/>
              </w:rPr>
            </w:pPr>
            <w:r w:rsidRPr="3C721E2F">
              <w:rPr>
                <w:rFonts w:eastAsia="Calibri"/>
                <w:sz w:val="22"/>
                <w:szCs w:val="22"/>
                <w:u w:val="single"/>
              </w:rPr>
              <w:t>размещения существующего объекта системы газоснабжения и его неотъемлемых технологических частей</w:t>
            </w:r>
            <w:r>
              <w:rPr>
                <w:rFonts w:eastAsia="Calibri"/>
                <w:sz w:val="22"/>
                <w:szCs w:val="22"/>
                <w:u w:val="single"/>
              </w:rPr>
              <w:t>,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право </w:t>
            </w:r>
            <w:proofErr w:type="gramStart"/>
            <w:r w:rsidRPr="3C721E2F">
              <w:rPr>
                <w:rFonts w:eastAsia="Calibri"/>
                <w:sz w:val="22"/>
                <w:szCs w:val="22"/>
                <w:u w:val="single"/>
              </w:rPr>
              <w:t>собственности</w:t>
            </w:r>
            <w:proofErr w:type="gramEnd"/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на который возникло до 01.09.2018, в рамках реализации права, предусмотренного п. 3 ст. 3.6 Федерального закона от 25.10.2001 </w:t>
            </w:r>
            <w:r>
              <w:rPr>
                <w:rFonts w:eastAsia="Calibri"/>
                <w:sz w:val="22"/>
                <w:szCs w:val="22"/>
                <w:u w:val="single"/>
              </w:rPr>
              <w:t>№</w:t>
            </w:r>
            <w:r w:rsidRPr="3C721E2F">
              <w:rPr>
                <w:rFonts w:eastAsia="Calibri"/>
                <w:sz w:val="22"/>
                <w:szCs w:val="22"/>
                <w:u w:val="single"/>
              </w:rPr>
              <w:t xml:space="preserve"> 137-ФЗ </w:t>
            </w:r>
            <w:r>
              <w:rPr>
                <w:rFonts w:eastAsia="Calibri"/>
                <w:sz w:val="22"/>
                <w:szCs w:val="22"/>
                <w:u w:val="single"/>
              </w:rPr>
              <w:t>«</w:t>
            </w:r>
            <w:r w:rsidRPr="0000081C">
              <w:rPr>
                <w:rFonts w:eastAsia="DejaVu Sans"/>
                <w:sz w:val="22"/>
                <w:szCs w:val="22"/>
                <w:u w:val="single"/>
              </w:rPr>
              <w:t>О введении в действие Земельного кодекса Российской Федерации».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возникновении</w:t>
            </w:r>
            <w:proofErr w:type="gramEnd"/>
            <w:r>
              <w:rPr>
                <w:sz w:val="22"/>
                <w:szCs w:val="22"/>
              </w:rPr>
              <w:t xml:space="preserve"> таких обстоятельств)</w:t>
            </w:r>
          </w:p>
          <w:p w:rsidR="00525DEE" w:rsidRPr="00525DEE" w:rsidRDefault="00525DEE" w:rsidP="00525DEE">
            <w:pPr>
              <w:autoSpaceDE w:val="0"/>
              <w:jc w:val="both"/>
              <w:rPr>
                <w:rFonts w:eastAsia="Calibri"/>
                <w:sz w:val="22"/>
                <w:szCs w:val="22"/>
                <w:u w:val="single"/>
              </w:rPr>
            </w:pPr>
            <w:r w:rsidRPr="00525DEE">
              <w:rPr>
                <w:rFonts w:eastAsia="Calibri"/>
                <w:sz w:val="22"/>
                <w:szCs w:val="22"/>
                <w:u w:val="single"/>
              </w:rPr>
              <w:t>определяется планами капитального и (или) текущего ремонта, утверждаемыми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ежегодно в соответствии со Стандартом организации СТО МОГ 9.4-003-2018 «Сети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. Общие требования к эксплуатации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утвержденным приказом АО «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» от 27.09.2018 </w:t>
            </w:r>
          </w:p>
          <w:p w:rsidR="009237B7" w:rsidRDefault="00525DEE" w:rsidP="00525DEE">
            <w:pPr>
              <w:autoSpaceDE w:val="0"/>
              <w:jc w:val="both"/>
              <w:rPr>
                <w:sz w:val="2"/>
                <w:szCs w:val="2"/>
                <w:u w:val="single"/>
              </w:rPr>
            </w:pPr>
            <w:proofErr w:type="gramStart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№ 511, разработанным согласно Федеральному закону от 21.07.1997 № 116-ФЗ «О промышленной безопасности опасных производственных объектов», а также  Техническому регламенту «О безопасности сетей газораспределения и </w:t>
            </w:r>
            <w:proofErr w:type="spellStart"/>
            <w:r w:rsidRPr="00525DEE">
              <w:rPr>
                <w:rFonts w:eastAsia="Calibri"/>
                <w:sz w:val="22"/>
                <w:szCs w:val="22"/>
                <w:u w:val="single"/>
              </w:rPr>
              <w:t>газопотребления</w:t>
            </w:r>
            <w:proofErr w:type="spellEnd"/>
            <w:r w:rsidRPr="00525DEE">
              <w:rPr>
                <w:rFonts w:eastAsia="Calibri"/>
                <w:sz w:val="22"/>
                <w:szCs w:val="22"/>
                <w:u w:val="single"/>
              </w:rPr>
              <w:t>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</w:t>
            </w:r>
            <w:proofErr w:type="gramEnd"/>
            <w:r w:rsidRPr="00525DEE">
              <w:rPr>
                <w:rFonts w:eastAsia="Calibri"/>
                <w:sz w:val="22"/>
                <w:szCs w:val="22"/>
                <w:u w:val="single"/>
              </w:rPr>
              <w:t xml:space="preserve"> в отношении иных земельных участков.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C82A42" w:rsidP="00CE524E">
            <w:pPr>
              <w:autoSpaceDE w:val="0"/>
              <w:rPr>
                <w:sz w:val="22"/>
                <w:szCs w:val="22"/>
              </w:rPr>
            </w:pPr>
            <w:r w:rsidRPr="00C82A42">
              <w:rPr>
                <w:rFonts w:eastAsia="Calibri"/>
                <w:sz w:val="22"/>
                <w:szCs w:val="22"/>
                <w:u w:val="single"/>
              </w:rPr>
              <w:t>Размеще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 xml:space="preserve">ние объекта газового хозяйства </w:t>
            </w:r>
            <w:r w:rsidRPr="00C82A42">
              <w:rPr>
                <w:rFonts w:eastAsia="Calibri"/>
                <w:sz w:val="22"/>
                <w:szCs w:val="22"/>
                <w:u w:val="single"/>
              </w:rPr>
              <w:t xml:space="preserve"> </w:t>
            </w:r>
            <w:r w:rsidR="006856EA">
              <w:rPr>
                <w:rFonts w:eastAsia="Calibri"/>
                <w:sz w:val="22"/>
                <w:szCs w:val="22"/>
                <w:u w:val="single"/>
              </w:rPr>
              <w:t xml:space="preserve">– </w:t>
            </w:r>
            <w:r w:rsidR="00C53A63" w:rsidRPr="00C53A63">
              <w:rPr>
                <w:rFonts w:eastAsia="Calibri"/>
                <w:sz w:val="22"/>
                <w:szCs w:val="22"/>
                <w:u w:val="single"/>
              </w:rPr>
              <w:t>Газораспределительная сеть д. Никулино, кадастровый номер 50:37:0020406:518, в целях его беспрепятственной эксплуатации, капитального и текущего ремонта, принадлежащего АО «</w:t>
            </w:r>
            <w:proofErr w:type="spellStart"/>
            <w:r w:rsidR="00C53A63" w:rsidRPr="00C53A63">
              <w:rPr>
                <w:rFonts w:eastAsia="Calibri"/>
                <w:sz w:val="22"/>
                <w:szCs w:val="22"/>
                <w:u w:val="single"/>
              </w:rPr>
              <w:t>Мособлгаз</w:t>
            </w:r>
            <w:proofErr w:type="spellEnd"/>
            <w:r w:rsidR="00C53A63" w:rsidRPr="00C53A63">
              <w:rPr>
                <w:rFonts w:eastAsia="Calibri"/>
                <w:sz w:val="22"/>
                <w:szCs w:val="22"/>
                <w:u w:val="single"/>
              </w:rPr>
              <w:t>» на праве собственности (выписка из ЕГРН №99/2021/429753718 от 10.11.2021)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C53A63" w:rsidP="00081ABC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proofErr w:type="gramStart"/>
            <w:r w:rsidRPr="00C53A63">
              <w:rPr>
                <w:color w:val="000000"/>
                <w:sz w:val="20"/>
                <w:szCs w:val="20"/>
              </w:rPr>
              <w:t>50:37:0020406:551, 50:37:0020406:764, 50:37:0020406:548, 50:37:0020406:539, 50:37:0020406:547, 50:37:0020406:544, 50:37:0020406:545, 50:37:0020406:541, 50:37:0020406:54, 50:37:0020406:482, 50:37:0020406:542, 50:37:0020406:543, 50:37:0020406:538, 50:37:0020406:546</w:t>
            </w:r>
            <w:bookmarkStart w:id="0" w:name="_GoBack"/>
            <w:bookmarkEnd w:id="0"/>
            <w:proofErr w:type="gramEnd"/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право собственности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C82A42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 xml:space="preserve">» об  установлении публичного </w:t>
            </w:r>
            <w:r w:rsidR="00C82A42">
              <w:rPr>
                <w:sz w:val="22"/>
                <w:szCs w:val="22"/>
              </w:rPr>
              <w:t>сервитута и прилагаемы</w:t>
            </w:r>
            <w:r w:rsidRPr="00945724">
              <w:rPr>
                <w:sz w:val="22"/>
                <w:szCs w:val="22"/>
              </w:rPr>
              <w:t>м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6856EA">
              <w:rPr>
                <w:sz w:val="22"/>
                <w:szCs w:val="22"/>
              </w:rPr>
              <w:t xml:space="preserve"> управлению имуществом, каб.105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proofErr w:type="gramStart"/>
            <w:r w:rsidRPr="00945724">
              <w:rPr>
                <w:sz w:val="22"/>
                <w:szCs w:val="22"/>
              </w:rPr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      </w:r>
            <w:proofErr w:type="spellStart"/>
            <w:r w:rsidRPr="00945724">
              <w:rPr>
                <w:sz w:val="22"/>
                <w:szCs w:val="22"/>
              </w:rPr>
              <w:t>п.п</w:t>
            </w:r>
            <w:proofErr w:type="spellEnd"/>
            <w:r w:rsidRPr="00945724">
              <w:rPr>
                <w:sz w:val="22"/>
                <w:szCs w:val="22"/>
              </w:rPr>
              <w:t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</w:t>
            </w:r>
            <w:proofErr w:type="gramEnd"/>
            <w:r w:rsidRPr="00945724">
              <w:rPr>
                <w:sz w:val="22"/>
                <w:szCs w:val="22"/>
              </w:rPr>
              <w:t xml:space="preserve"> Московская   область, городской округ Кашира, г. Кашира, ул. Ленина, д.2, Комитет по управлению имуществом</w:t>
            </w:r>
            <w:r w:rsidR="006856EA">
              <w:rPr>
                <w:sz w:val="22"/>
                <w:szCs w:val="22"/>
              </w:rPr>
              <w:t xml:space="preserve">, </w:t>
            </w:r>
            <w:proofErr w:type="spellStart"/>
            <w:r w:rsidR="006856EA">
              <w:rPr>
                <w:sz w:val="22"/>
                <w:szCs w:val="22"/>
              </w:rPr>
              <w:t>каб</w:t>
            </w:r>
            <w:proofErr w:type="spellEnd"/>
            <w:r w:rsidR="006856EA">
              <w:rPr>
                <w:sz w:val="22"/>
                <w:szCs w:val="22"/>
              </w:rPr>
              <w:t>. 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16B44">
      <w:headerReference w:type="default" r:id="rId8"/>
      <w:pgSz w:w="11906" w:h="16838"/>
      <w:pgMar w:top="993" w:right="851" w:bottom="709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145" w:rsidRDefault="00612145">
      <w:r>
        <w:separator/>
      </w:r>
    </w:p>
  </w:endnote>
  <w:endnote w:type="continuationSeparator" w:id="0">
    <w:p w:rsidR="00612145" w:rsidRDefault="0061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145" w:rsidRDefault="00612145">
      <w:r>
        <w:separator/>
      </w:r>
    </w:p>
  </w:footnote>
  <w:footnote w:type="continuationSeparator" w:id="0">
    <w:p w:rsidR="00612145" w:rsidRDefault="0061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C53A63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E578A"/>
    <w:rsid w:val="0000081C"/>
    <w:rsid w:val="00013780"/>
    <w:rsid w:val="00014627"/>
    <w:rsid w:val="00040289"/>
    <w:rsid w:val="00081ABC"/>
    <w:rsid w:val="00130E7C"/>
    <w:rsid w:val="00133EEB"/>
    <w:rsid w:val="00215422"/>
    <w:rsid w:val="002829E9"/>
    <w:rsid w:val="0028537F"/>
    <w:rsid w:val="00292C2A"/>
    <w:rsid w:val="0035713C"/>
    <w:rsid w:val="00375551"/>
    <w:rsid w:val="003E7A4D"/>
    <w:rsid w:val="003F2C6D"/>
    <w:rsid w:val="003F5A3B"/>
    <w:rsid w:val="004006F6"/>
    <w:rsid w:val="0040208C"/>
    <w:rsid w:val="004057BA"/>
    <w:rsid w:val="0047079D"/>
    <w:rsid w:val="004F4713"/>
    <w:rsid w:val="00525DEE"/>
    <w:rsid w:val="00543061"/>
    <w:rsid w:val="00576827"/>
    <w:rsid w:val="00587DEF"/>
    <w:rsid w:val="005B047C"/>
    <w:rsid w:val="005B5ED2"/>
    <w:rsid w:val="005F5FC8"/>
    <w:rsid w:val="006053A7"/>
    <w:rsid w:val="00612145"/>
    <w:rsid w:val="00635343"/>
    <w:rsid w:val="00645156"/>
    <w:rsid w:val="00661EB0"/>
    <w:rsid w:val="006856EA"/>
    <w:rsid w:val="006C314B"/>
    <w:rsid w:val="006D68CF"/>
    <w:rsid w:val="006F7738"/>
    <w:rsid w:val="0073699C"/>
    <w:rsid w:val="0077253F"/>
    <w:rsid w:val="00777D24"/>
    <w:rsid w:val="00782BAC"/>
    <w:rsid w:val="0078389B"/>
    <w:rsid w:val="007A5470"/>
    <w:rsid w:val="007B0CD6"/>
    <w:rsid w:val="00816B44"/>
    <w:rsid w:val="00817D0C"/>
    <w:rsid w:val="008971E6"/>
    <w:rsid w:val="008B6E9B"/>
    <w:rsid w:val="008B6EDF"/>
    <w:rsid w:val="008F4820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38BB"/>
    <w:rsid w:val="00A07735"/>
    <w:rsid w:val="00A25F89"/>
    <w:rsid w:val="00A4227E"/>
    <w:rsid w:val="00AD7935"/>
    <w:rsid w:val="00B24C54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53A63"/>
    <w:rsid w:val="00C7552B"/>
    <w:rsid w:val="00C82A42"/>
    <w:rsid w:val="00CC143F"/>
    <w:rsid w:val="00CC2B2A"/>
    <w:rsid w:val="00CD6ADF"/>
    <w:rsid w:val="00CD70AC"/>
    <w:rsid w:val="00CE524E"/>
    <w:rsid w:val="00D106B6"/>
    <w:rsid w:val="00D12272"/>
    <w:rsid w:val="00D23C35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5691"/>
    <w:rsid w:val="00F84C84"/>
    <w:rsid w:val="00FA0F3A"/>
    <w:rsid w:val="00FB109C"/>
    <w:rsid w:val="00FC62EF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3</cp:revision>
  <cp:lastPrinted>2020-02-10T13:58:00Z</cp:lastPrinted>
  <dcterms:created xsi:type="dcterms:W3CDTF">2021-12-09T08:51:00Z</dcterms:created>
  <dcterms:modified xsi:type="dcterms:W3CDTF">2021-12-09T08:58:00Z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