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ние объекта газового хозяйства </w:t>
            </w:r>
            <w:r w:rsidRPr="00C82A4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– </w:t>
            </w:r>
            <w:r w:rsidR="00C6721F" w:rsidRPr="00C6721F">
              <w:rPr>
                <w:rFonts w:eastAsia="Calibri"/>
                <w:sz w:val="22"/>
                <w:szCs w:val="22"/>
                <w:u w:val="single"/>
              </w:rPr>
              <w:t>Газораспределительная сеть п. Новоселки, кадастровый номер 50:37:0050111:818, в целях его беспрепятственной эксплуатации, капитального и текущего ремонта, принадлежащего АО «</w:t>
            </w:r>
            <w:proofErr w:type="spellStart"/>
            <w:r w:rsidR="00C6721F" w:rsidRPr="00C6721F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C6721F" w:rsidRPr="00C6721F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 99/2021/429767206 от 10.11.2021)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C6721F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proofErr w:type="gramStart"/>
            <w:r w:rsidRPr="00C6721F">
              <w:rPr>
                <w:color w:val="000000"/>
                <w:sz w:val="20"/>
                <w:szCs w:val="20"/>
              </w:rPr>
              <w:t>50:37:0050111:1458, 50:37:0050111:104, 50:37:0050111:519, 50:37:0050111:220, 50:37:0050111:1084, 50:37:0050111:221, 50:37:0050111:275, 50:37:0050111:51, 50:37:0050111:19, 50:37:0050111:144, 50:37:0050111:459, 50:37:0050111:231, 50:37:0050111:1463, 50:37:0050111:1441, 50:37:0050111:39</w:t>
            </w:r>
            <w:proofErr w:type="gramEnd"/>
            <w:r w:rsidRPr="00C6721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6721F">
              <w:rPr>
                <w:color w:val="000000"/>
                <w:sz w:val="20"/>
                <w:szCs w:val="20"/>
              </w:rPr>
              <w:t xml:space="preserve">50:37:0050111:503, 50:37:0050111:198, 50:37:0050111:42, 50:37:0050111:1120, 50:37:0050111:18, 50:37:0050111:362, 50:37:0050111:1471, 50:37:0050111:939, 50:37:0050111:938, </w:t>
            </w:r>
            <w:r w:rsidRPr="00C6721F">
              <w:rPr>
                <w:color w:val="000000"/>
                <w:sz w:val="20"/>
                <w:szCs w:val="20"/>
              </w:rPr>
              <w:lastRenderedPageBreak/>
              <w:t>50:37:0050111:461, 50:37:0050111:1434, 50:37:0050111:1118, 50:37:0050111:684, 50:37:0050111:535, 50:37:0050111:1444</w:t>
            </w:r>
            <w:proofErr w:type="gramEnd"/>
            <w:r w:rsidRPr="00C6721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6721F">
              <w:rPr>
                <w:color w:val="000000"/>
                <w:sz w:val="20"/>
                <w:szCs w:val="20"/>
              </w:rPr>
              <w:t>50:37:0050111:33, 50:37:0050111:254, 50:37:0050111:1033, 50:37:0050111:1034, 50:37:0050111:498, 50:37:0050111:508, 50:37:0050111:756, 50:37:0050111:702, 50:37:0050111:695, 50:37:0050111:698, 50:37:0050111:469, 50:37:0050111:586, 50:37:0050111:583, 50:37:0050111:582, 50:37:0050111:585</w:t>
            </w:r>
            <w:proofErr w:type="gramEnd"/>
            <w:r w:rsidRPr="00C6721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6721F">
              <w:rPr>
                <w:color w:val="000000"/>
                <w:sz w:val="20"/>
                <w:szCs w:val="20"/>
              </w:rPr>
              <w:t>50:37:0050111:587, 50:37:0050111:467, 50:37:0050111:694, 50:37:0050111:530, 50:37:0050111:693, 50:37:0050111:691, 50:37:0050111:690, 50:37:0050111:635, 50:37:0000000:8260, 50:37:0050111:910, 50:37:0050111:755, 50:37:0050111:757, 50:37:0050111:554, 50:37:0050111:692, 50:37:0050111:510</w:t>
            </w:r>
            <w:proofErr w:type="gramEnd"/>
            <w:r w:rsidRPr="00C6721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6721F">
              <w:rPr>
                <w:color w:val="000000"/>
                <w:sz w:val="20"/>
                <w:szCs w:val="20"/>
              </w:rPr>
              <w:t>50:37:0050111:507, 50:37:0050111:856, 50:37:0050111:584, 50:37:0050111:580, 50:37:0050111:581, 50:37:0050111:518, 50:37:0050111:541, 50:37:0050111:593, 50:37:0050111:30, 50:37:0050111:184, 50:37:0050111:238, 50:37:0050111:606, 50:37:0050405:44, 50:37:0050111:645, 50:37:0050111:272</w:t>
            </w:r>
            <w:proofErr w:type="gramEnd"/>
            <w:r w:rsidRPr="00C6721F">
              <w:rPr>
                <w:color w:val="000000"/>
                <w:sz w:val="20"/>
                <w:szCs w:val="20"/>
              </w:rPr>
              <w:t>, 50:37:0050111:204, 50:37:0050111:93, 50:37:0050111:119</w:t>
            </w:r>
            <w:bookmarkStart w:id="0" w:name="_GoBack"/>
            <w:bookmarkEnd w:id="0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BA" w:rsidRDefault="001A57BA">
      <w:r>
        <w:separator/>
      </w:r>
    </w:p>
  </w:endnote>
  <w:endnote w:type="continuationSeparator" w:id="0">
    <w:p w:rsidR="001A57BA" w:rsidRDefault="001A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BA" w:rsidRDefault="001A57BA">
      <w:r>
        <w:separator/>
      </w:r>
    </w:p>
  </w:footnote>
  <w:footnote w:type="continuationSeparator" w:id="0">
    <w:p w:rsidR="001A57BA" w:rsidRDefault="001A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6721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1A57BA"/>
    <w:rsid w:val="00215422"/>
    <w:rsid w:val="002829E9"/>
    <w:rsid w:val="0028537F"/>
    <w:rsid w:val="00292C2A"/>
    <w:rsid w:val="003277BE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816B44"/>
    <w:rsid w:val="00817D0C"/>
    <w:rsid w:val="008971E6"/>
    <w:rsid w:val="008B6E9B"/>
    <w:rsid w:val="008B6EDF"/>
    <w:rsid w:val="008F4820"/>
    <w:rsid w:val="009237B7"/>
    <w:rsid w:val="00924F60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6721F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749F6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2021-12-09T08:59:00Z</dcterms:created>
  <dcterms:modified xsi:type="dcterms:W3CDTF">2021-12-09T09:06:00Z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