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324C" w14:textId="156F1C9B" w:rsidR="008B2B62" w:rsidRDefault="00F13D8D" w:rsidP="003A1B1A">
      <w:pPr>
        <w:ind w:firstLine="0"/>
      </w:pPr>
      <w:r>
        <w:tab/>
      </w:r>
      <w:r>
        <w:tab/>
      </w:r>
      <w:r>
        <w:tab/>
        <w:t>от 12.12.2022</w:t>
      </w:r>
      <w:r>
        <w:tab/>
      </w:r>
      <w:r>
        <w:tab/>
        <w:t>4158-па</w:t>
      </w:r>
    </w:p>
    <w:p w14:paraId="2753BFF4" w14:textId="77777777" w:rsidR="008B2B62" w:rsidRDefault="008B2B62" w:rsidP="003A1B1A">
      <w:pPr>
        <w:ind w:firstLine="0"/>
      </w:pPr>
    </w:p>
    <w:p w14:paraId="0314ED17" w14:textId="77777777" w:rsidR="008B2B62" w:rsidRDefault="008B2B62" w:rsidP="003A1B1A">
      <w:pPr>
        <w:ind w:firstLine="0"/>
      </w:pPr>
    </w:p>
    <w:p w14:paraId="7CE2525C" w14:textId="52F7AF82" w:rsidR="003A1B1A" w:rsidRPr="00ED7116" w:rsidRDefault="003A1B1A" w:rsidP="003A1B1A">
      <w:pPr>
        <w:ind w:firstLine="0"/>
      </w:pPr>
      <w:r w:rsidRPr="00ED7116">
        <w:t>О внесении изменений в административный регламент</w:t>
      </w:r>
    </w:p>
    <w:p w14:paraId="117E7B93" w14:textId="77777777" w:rsidR="003A1B1A" w:rsidRPr="00ED7116" w:rsidRDefault="003A1B1A" w:rsidP="003A1B1A">
      <w:pPr>
        <w:ind w:firstLine="0"/>
      </w:pPr>
      <w:r w:rsidRPr="00ED7116">
        <w:t>по предоставлению муниципальной услуги</w:t>
      </w:r>
    </w:p>
    <w:p w14:paraId="3C577C76" w14:textId="77777777" w:rsidR="003A1B1A" w:rsidRPr="00ED7116" w:rsidRDefault="003A1B1A" w:rsidP="003A1B1A">
      <w:pPr>
        <w:ind w:firstLine="0"/>
        <w:jc w:val="left"/>
      </w:pPr>
      <w:r w:rsidRPr="00ED7116">
        <w:t xml:space="preserve">«Об утверждении административного регламента </w:t>
      </w:r>
    </w:p>
    <w:p w14:paraId="034E8E57" w14:textId="77777777" w:rsidR="003A1B1A" w:rsidRPr="00ED7116" w:rsidRDefault="003A1B1A" w:rsidP="003A1B1A">
      <w:pPr>
        <w:ind w:firstLine="0"/>
        <w:jc w:val="left"/>
      </w:pPr>
      <w:r w:rsidRPr="00ED7116">
        <w:t>предоставления Муниципальной услуги</w:t>
      </w:r>
    </w:p>
    <w:p w14:paraId="77B7606A" w14:textId="77777777" w:rsidR="003A1B1A" w:rsidRPr="00ED7116" w:rsidRDefault="003A1B1A" w:rsidP="003A1B1A">
      <w:pPr>
        <w:ind w:firstLine="0"/>
        <w:jc w:val="left"/>
      </w:pPr>
      <w:r w:rsidRPr="00ED7116">
        <w:t>по оформлению справок об участии (неучастии)</w:t>
      </w:r>
    </w:p>
    <w:p w14:paraId="50FAC748" w14:textId="77777777" w:rsidR="003A1B1A" w:rsidRPr="00ED7116" w:rsidRDefault="003A1B1A" w:rsidP="003A1B1A">
      <w:pPr>
        <w:ind w:firstLine="0"/>
        <w:jc w:val="left"/>
      </w:pPr>
      <w:r w:rsidRPr="00ED7116">
        <w:t>в приватизации жилых муниципальных помещений»</w:t>
      </w:r>
    </w:p>
    <w:p w14:paraId="3FBC00FA" w14:textId="0B4BE4B5" w:rsidR="003A1B1A" w:rsidRDefault="003A1B1A" w:rsidP="003A1B1A">
      <w:pPr>
        <w:ind w:firstLine="0"/>
      </w:pPr>
    </w:p>
    <w:p w14:paraId="7991A235" w14:textId="77777777" w:rsidR="00B103F6" w:rsidRPr="00ED7116" w:rsidRDefault="00B103F6" w:rsidP="003A1B1A">
      <w:pPr>
        <w:ind w:firstLine="0"/>
      </w:pPr>
    </w:p>
    <w:p w14:paraId="2A7E5F46" w14:textId="77777777" w:rsidR="003A1B1A" w:rsidRPr="00ED7116" w:rsidRDefault="003A1B1A" w:rsidP="003A1B1A">
      <w:r w:rsidRPr="00ED7116"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городского округа Кашира Московской области, </w:t>
      </w:r>
    </w:p>
    <w:p w14:paraId="4D19BBD9" w14:textId="77777777" w:rsidR="003A1B1A" w:rsidRPr="00ED7116" w:rsidRDefault="003A1B1A" w:rsidP="003A1B1A">
      <w:pPr>
        <w:ind w:firstLine="0"/>
        <w:jc w:val="left"/>
      </w:pPr>
      <w:r w:rsidRPr="00ED7116">
        <w:t>ПОСТАНОВЛЯЮ:</w:t>
      </w:r>
    </w:p>
    <w:p w14:paraId="6F484F3E" w14:textId="77777777" w:rsidR="003A1B1A" w:rsidRPr="00ED7116" w:rsidRDefault="003A1B1A" w:rsidP="003A1B1A"/>
    <w:p w14:paraId="4414EE71" w14:textId="77777777" w:rsidR="003A1B1A" w:rsidRPr="00ED7116" w:rsidRDefault="003A1B1A" w:rsidP="003A1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D7116">
        <w:rPr>
          <w:sz w:val="28"/>
          <w:szCs w:val="28"/>
        </w:rPr>
        <w:t xml:space="preserve">1. Внести в административный регламент по предоставлению муниципальной услуги «Оформление справок об участии (неучастии) в приватизации жилых муниципальных помещений», утвержденный Постановлением администрации городского округа Кашира от 09.07.2019 №1947-па (ред. от 24.12.2020 № 2877-па, от 13.01.2022 № 21-па) «Об утверждении административного регламента предоставления Муниципальной услуги по оформлению справок об участии (неучастии) в приватизации жилых муниципальных помещений» следующие изменения: </w:t>
      </w:r>
    </w:p>
    <w:p w14:paraId="720C34B2" w14:textId="77777777" w:rsidR="003A1B1A" w:rsidRPr="00ED7116" w:rsidRDefault="00981767" w:rsidP="00981767">
      <w:pPr>
        <w:pStyle w:val="1"/>
        <w:numPr>
          <w:ilvl w:val="1"/>
          <w:numId w:val="2"/>
        </w:numPr>
        <w:spacing w:before="0" w:after="0"/>
        <w:ind w:left="0" w:firstLine="709"/>
        <w:jc w:val="both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A1B1A" w:rsidRPr="00ED7116"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Дополнить раздел 22 «</w:t>
      </w:r>
      <w:bookmarkStart w:id="0" w:name="_Toc5111992"/>
      <w:r w:rsidR="003A1B1A" w:rsidRPr="00ED7116"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Требования к организации предоставления Муниципальной услуги в МФЦ</w:t>
      </w:r>
      <w:bookmarkEnd w:id="0"/>
      <w:r w:rsidR="003A1B1A" w:rsidRPr="00ED7116"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» пунктами 22.13. – 22.14.  в следующей редакции:</w:t>
      </w:r>
    </w:p>
    <w:p w14:paraId="594E9416" w14:textId="77777777" w:rsidR="003A1B1A" w:rsidRPr="00ED7116" w:rsidRDefault="003A1B1A" w:rsidP="003A1B1A">
      <w:pPr>
        <w:autoSpaceDE w:val="0"/>
        <w:autoSpaceDN w:val="0"/>
        <w:adjustRightInd w:val="0"/>
        <w:rPr>
          <w:rFonts w:eastAsiaTheme="minorHAnsi"/>
        </w:rPr>
      </w:pPr>
      <w:r w:rsidRPr="00ED7116">
        <w:t>«</w:t>
      </w:r>
      <w:r w:rsidRPr="00ED7116">
        <w:rPr>
          <w:rFonts w:eastAsiaTheme="minorHAnsi"/>
        </w:rPr>
        <w:t>22.13. 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14:paraId="369400E9" w14:textId="77777777" w:rsidR="003A1B1A" w:rsidRPr="00ED7116" w:rsidRDefault="003A1B1A" w:rsidP="003A1B1A">
      <w:pPr>
        <w:autoSpaceDE w:val="0"/>
        <w:autoSpaceDN w:val="0"/>
        <w:adjustRightInd w:val="0"/>
        <w:rPr>
          <w:rFonts w:eastAsiaTheme="minorHAnsi"/>
        </w:rPr>
      </w:pPr>
      <w:r w:rsidRPr="00ED7116">
        <w:rPr>
          <w:rFonts w:eastAsiaTheme="minorHAnsi"/>
        </w:rPr>
        <w:t xml:space="preserve">22.14. 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</w:t>
      </w:r>
      <w:hyperlink r:id="rId5" w:history="1">
        <w:r w:rsidRPr="00ED7116">
          <w:rPr>
            <w:rFonts w:eastAsiaTheme="minorHAnsi"/>
          </w:rPr>
          <w:t>законодательством</w:t>
        </w:r>
      </w:hyperlink>
      <w:r w:rsidRPr="00ED7116">
        <w:rPr>
          <w:rFonts w:eastAsiaTheme="minorHAnsi"/>
        </w:rPr>
        <w:t>.».</w:t>
      </w:r>
    </w:p>
    <w:p w14:paraId="770E59D6" w14:textId="4EBA53C3" w:rsidR="00B103F6" w:rsidRDefault="003A1B1A" w:rsidP="00B103F6">
      <w:r w:rsidRPr="00ED7116">
        <w:t xml:space="preserve">2. МКУ «Центр обслуживания» городского округа Кашира </w:t>
      </w:r>
      <w:r w:rsidR="008B2B62">
        <w:t xml:space="preserve">       </w:t>
      </w:r>
      <w:r w:rsidR="00B103F6">
        <w:t xml:space="preserve">              </w:t>
      </w:r>
      <w:proofErr w:type="gramStart"/>
      <w:r w:rsidR="00B103F6">
        <w:t xml:space="preserve"> </w:t>
      </w:r>
      <w:r w:rsidR="008B2B62">
        <w:t xml:space="preserve">  </w:t>
      </w:r>
      <w:r w:rsidRPr="00ED7116">
        <w:t>(</w:t>
      </w:r>
      <w:proofErr w:type="gramEnd"/>
      <w:r w:rsidRPr="00ED7116">
        <w:t>Демина М.Ю.)</w:t>
      </w:r>
      <w:r w:rsidR="00B103F6">
        <w:t xml:space="preserve">  </w:t>
      </w:r>
      <w:r w:rsidRPr="00ED7116">
        <w:t xml:space="preserve"> опубликовать </w:t>
      </w:r>
      <w:r w:rsidR="00B103F6">
        <w:t xml:space="preserve">  </w:t>
      </w:r>
      <w:r w:rsidRPr="00ED7116">
        <w:t xml:space="preserve">настоящее </w:t>
      </w:r>
      <w:r w:rsidR="00B103F6">
        <w:t xml:space="preserve">  </w:t>
      </w:r>
      <w:r w:rsidRPr="00ED7116">
        <w:t>постановление</w:t>
      </w:r>
      <w:r w:rsidR="00B103F6">
        <w:t xml:space="preserve">  </w:t>
      </w:r>
      <w:r w:rsidRPr="00ED7116">
        <w:t xml:space="preserve"> </w:t>
      </w:r>
      <w:proofErr w:type="gramStart"/>
      <w:r w:rsidRPr="00ED7116">
        <w:t xml:space="preserve">в </w:t>
      </w:r>
      <w:r w:rsidR="00B103F6">
        <w:t xml:space="preserve"> </w:t>
      </w:r>
      <w:r w:rsidRPr="00ED7116">
        <w:t>газете</w:t>
      </w:r>
      <w:proofErr w:type="gramEnd"/>
      <w:r w:rsidRPr="00ED7116">
        <w:t xml:space="preserve"> </w:t>
      </w:r>
      <w:r w:rsidR="00B103F6">
        <w:t xml:space="preserve"> </w:t>
      </w:r>
      <w:r w:rsidRPr="00ED7116">
        <w:t xml:space="preserve">«Вести </w:t>
      </w:r>
    </w:p>
    <w:p w14:paraId="2123C54A" w14:textId="77777777" w:rsidR="00B103F6" w:rsidRDefault="00B103F6" w:rsidP="00B103F6"/>
    <w:p w14:paraId="5BBD641C" w14:textId="77777777" w:rsidR="00B103F6" w:rsidRDefault="00B103F6" w:rsidP="00B103F6">
      <w:pPr>
        <w:jc w:val="center"/>
      </w:pPr>
    </w:p>
    <w:p w14:paraId="7185029E" w14:textId="77777777" w:rsidR="00B103F6" w:rsidRDefault="00B103F6" w:rsidP="00B103F6">
      <w:pPr>
        <w:jc w:val="center"/>
      </w:pPr>
    </w:p>
    <w:p w14:paraId="38EB2944" w14:textId="77777777" w:rsidR="00B103F6" w:rsidRDefault="00B103F6" w:rsidP="00B103F6">
      <w:pPr>
        <w:jc w:val="center"/>
      </w:pPr>
    </w:p>
    <w:p w14:paraId="407A74F9" w14:textId="77777777" w:rsidR="00B103F6" w:rsidRDefault="00B103F6" w:rsidP="00B103F6">
      <w:pPr>
        <w:jc w:val="center"/>
      </w:pPr>
    </w:p>
    <w:p w14:paraId="02D225B9" w14:textId="77777777" w:rsidR="00B103F6" w:rsidRDefault="00B103F6" w:rsidP="00B103F6">
      <w:pPr>
        <w:jc w:val="center"/>
      </w:pPr>
    </w:p>
    <w:p w14:paraId="63D7235E" w14:textId="34E65185" w:rsidR="00B103F6" w:rsidRDefault="00B103F6" w:rsidP="00B103F6">
      <w:pPr>
        <w:jc w:val="center"/>
      </w:pPr>
      <w:r>
        <w:lastRenderedPageBreak/>
        <w:t>2</w:t>
      </w:r>
    </w:p>
    <w:p w14:paraId="70AB58F2" w14:textId="77777777" w:rsidR="00B103F6" w:rsidRDefault="00B103F6" w:rsidP="00B103F6">
      <w:pPr>
        <w:jc w:val="center"/>
      </w:pPr>
    </w:p>
    <w:p w14:paraId="0AEB9371" w14:textId="74545F41" w:rsidR="008B2B62" w:rsidRDefault="003A1B1A" w:rsidP="00B103F6">
      <w:pPr>
        <w:ind w:firstLine="0"/>
      </w:pPr>
      <w:r w:rsidRPr="00ED7116">
        <w:t xml:space="preserve">Каширского района» и разместить на официальном сайте администрации городского </w:t>
      </w:r>
      <w:r w:rsidR="008B2B62">
        <w:t xml:space="preserve">  </w:t>
      </w:r>
      <w:r w:rsidRPr="00ED7116">
        <w:t xml:space="preserve">округа </w:t>
      </w:r>
      <w:r w:rsidR="008B2B62">
        <w:t xml:space="preserve">   </w:t>
      </w:r>
      <w:r w:rsidRPr="00ED7116">
        <w:t xml:space="preserve">Кашира </w:t>
      </w:r>
      <w:r w:rsidR="008B2B62">
        <w:t xml:space="preserve"> </w:t>
      </w:r>
      <w:proofErr w:type="gramStart"/>
      <w:r w:rsidR="008B2B62">
        <w:t xml:space="preserve">   </w:t>
      </w:r>
      <w:r w:rsidRPr="00ED7116">
        <w:t>(</w:t>
      </w:r>
      <w:proofErr w:type="gramEnd"/>
      <w:hyperlink r:id="rId6" w:history="1">
        <w:r w:rsidRPr="00ED7116">
          <w:rPr>
            <w:rStyle w:val="a4"/>
            <w:color w:val="auto"/>
            <w:u w:val="none"/>
          </w:rPr>
          <w:t>www.kashira.org</w:t>
        </w:r>
      </w:hyperlink>
      <w:r w:rsidRPr="00ED7116">
        <w:t xml:space="preserve">) </w:t>
      </w:r>
      <w:r w:rsidR="008B2B62">
        <w:t xml:space="preserve">   </w:t>
      </w:r>
      <w:r w:rsidRPr="00ED7116">
        <w:t xml:space="preserve">в </w:t>
      </w:r>
      <w:r w:rsidR="008B2B62">
        <w:t xml:space="preserve">    </w:t>
      </w:r>
      <w:r w:rsidRPr="00ED7116">
        <w:t>сети</w:t>
      </w:r>
      <w:r w:rsidR="008B2B62">
        <w:t xml:space="preserve"> </w:t>
      </w:r>
      <w:r w:rsidRPr="00ED7116">
        <w:t xml:space="preserve"> «Интернет»,</w:t>
      </w:r>
      <w:r w:rsidR="008B2B62">
        <w:t xml:space="preserve">  </w:t>
      </w:r>
      <w:r w:rsidRPr="00ED7116">
        <w:t xml:space="preserve"> в </w:t>
      </w:r>
    </w:p>
    <w:p w14:paraId="66F3BA37" w14:textId="21C2941C" w:rsidR="003A1B1A" w:rsidRPr="00ED7116" w:rsidRDefault="003A1B1A" w:rsidP="008B2B62">
      <w:pPr>
        <w:ind w:firstLine="0"/>
      </w:pPr>
      <w:r w:rsidRPr="00ED7116">
        <w:t>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14:paraId="2F3BCC70" w14:textId="77777777" w:rsidR="003A1B1A" w:rsidRPr="00ED7116" w:rsidRDefault="003A1B1A" w:rsidP="003A1B1A">
      <w:r w:rsidRPr="00ED7116">
        <w:t>3. Настоящее постановление вступает в силу после официального опубликования.</w:t>
      </w:r>
    </w:p>
    <w:p w14:paraId="241EB337" w14:textId="00F36890" w:rsidR="003A1B1A" w:rsidRPr="00ED7116" w:rsidRDefault="003A1B1A" w:rsidP="003A1B1A">
      <w:pPr>
        <w:rPr>
          <w:lang w:eastAsia="ru-RU"/>
        </w:rPr>
      </w:pPr>
      <w:r w:rsidRPr="00ED7116">
        <w:t>4</w:t>
      </w:r>
      <w:r w:rsidRPr="00ED7116">
        <w:rPr>
          <w:lang w:eastAsia="ru-RU"/>
        </w:rPr>
        <w:t xml:space="preserve">. Контроль за исполнением настоящего постановления возложить на заместителя </w:t>
      </w:r>
      <w:r w:rsidRPr="00ED7116">
        <w:t>Главы</w:t>
      </w:r>
      <w:r w:rsidRPr="00ED7116">
        <w:rPr>
          <w:lang w:eastAsia="ru-RU"/>
        </w:rPr>
        <w:t xml:space="preserve"> администрации </w:t>
      </w:r>
      <w:r w:rsidRPr="00ED7116">
        <w:t>городского округа Кашира</w:t>
      </w:r>
      <w:r w:rsidRPr="00ED7116">
        <w:rPr>
          <w:lang w:eastAsia="ru-RU"/>
        </w:rPr>
        <w:t xml:space="preserve"> </w:t>
      </w:r>
      <w:r w:rsidR="008B2B62">
        <w:rPr>
          <w:lang w:eastAsia="ru-RU"/>
        </w:rPr>
        <w:t xml:space="preserve">             </w:t>
      </w:r>
      <w:r w:rsidRPr="00ED7116">
        <w:t>Феоктистову С.А.</w:t>
      </w:r>
    </w:p>
    <w:p w14:paraId="48CE063E" w14:textId="14FEFEDB" w:rsidR="003A1B1A" w:rsidRDefault="003A1B1A" w:rsidP="003A1B1A">
      <w:pPr>
        <w:ind w:firstLine="0"/>
      </w:pPr>
    </w:p>
    <w:p w14:paraId="1583E749" w14:textId="004CA4B1" w:rsidR="008B2B62" w:rsidRDefault="008B2B62" w:rsidP="003A1B1A">
      <w:pPr>
        <w:ind w:firstLine="0"/>
      </w:pPr>
    </w:p>
    <w:p w14:paraId="1756C8DF" w14:textId="77777777" w:rsidR="008B2B62" w:rsidRPr="00ED7116" w:rsidRDefault="008B2B62" w:rsidP="003A1B1A">
      <w:pPr>
        <w:ind w:firstLine="0"/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3A1B1A" w:rsidRPr="00ED7116" w14:paraId="2486FC1C" w14:textId="77777777" w:rsidTr="00DD0291">
        <w:tc>
          <w:tcPr>
            <w:tcW w:w="6946" w:type="dxa"/>
            <w:hideMark/>
          </w:tcPr>
          <w:p w14:paraId="22D25A62" w14:textId="61A63EDA" w:rsidR="003A1B1A" w:rsidRPr="00ED7116" w:rsidRDefault="00B103F6" w:rsidP="00B103F6">
            <w:pPr>
              <w:ind w:firstLine="0"/>
            </w:pPr>
            <w:r>
              <w:t xml:space="preserve">       </w:t>
            </w:r>
            <w:r w:rsidR="003A1B1A" w:rsidRPr="00ED7116">
              <w:t>Глава</w:t>
            </w:r>
          </w:p>
          <w:p w14:paraId="7AE21D9E" w14:textId="5C8193E0" w:rsidR="003A1B1A" w:rsidRPr="00ED7116" w:rsidRDefault="00B103F6" w:rsidP="00B103F6">
            <w:pPr>
              <w:ind w:firstLine="0"/>
            </w:pPr>
            <w:r>
              <w:t xml:space="preserve">       </w:t>
            </w:r>
            <w:r w:rsidR="003A1B1A" w:rsidRPr="00ED7116">
              <w:t>городского округа Кашира</w:t>
            </w:r>
          </w:p>
        </w:tc>
        <w:tc>
          <w:tcPr>
            <w:tcW w:w="3261" w:type="dxa"/>
            <w:hideMark/>
          </w:tcPr>
          <w:p w14:paraId="4F972332" w14:textId="77777777" w:rsidR="003A1B1A" w:rsidRPr="00ED7116" w:rsidRDefault="003A1B1A" w:rsidP="00DD0291">
            <w:pPr>
              <w:ind w:firstLine="0"/>
            </w:pPr>
            <w:r w:rsidRPr="00ED7116">
              <w:t xml:space="preserve">              </w:t>
            </w:r>
          </w:p>
          <w:p w14:paraId="742E051C" w14:textId="77777777" w:rsidR="003A1B1A" w:rsidRPr="00ED7116" w:rsidRDefault="003A1B1A" w:rsidP="00DD0291">
            <w:pPr>
              <w:ind w:firstLine="0"/>
            </w:pPr>
            <w:r w:rsidRPr="00ED7116">
              <w:t xml:space="preserve">                      Н.А. Ханин</w:t>
            </w:r>
          </w:p>
        </w:tc>
      </w:tr>
    </w:tbl>
    <w:p w14:paraId="6982783D" w14:textId="77777777" w:rsidR="00BA736E" w:rsidRPr="00ED7116" w:rsidRDefault="00BA736E"/>
    <w:p w14:paraId="4D4BB398" w14:textId="77777777" w:rsidR="00ED7116" w:rsidRPr="00ED7116" w:rsidRDefault="00ED7116"/>
    <w:p w14:paraId="6C35BC96" w14:textId="77777777" w:rsidR="00ED7116" w:rsidRPr="00ED7116" w:rsidRDefault="00ED7116"/>
    <w:p w14:paraId="6490B5AF" w14:textId="77777777" w:rsidR="00ED7116" w:rsidRPr="00ED7116" w:rsidRDefault="00ED7116"/>
    <w:p w14:paraId="1E96E9B2" w14:textId="77777777" w:rsidR="00ED7116" w:rsidRPr="00ED7116" w:rsidRDefault="00ED7116"/>
    <w:p w14:paraId="1E901374" w14:textId="77777777" w:rsidR="00ED7116" w:rsidRPr="00ED7116" w:rsidRDefault="00ED7116"/>
    <w:p w14:paraId="18470F0D" w14:textId="77777777" w:rsidR="00ED7116" w:rsidRPr="00ED7116" w:rsidRDefault="00ED7116"/>
    <w:p w14:paraId="79192B41" w14:textId="77777777" w:rsidR="00ED7116" w:rsidRDefault="00ED7116" w:rsidP="00ED7116">
      <w:pPr>
        <w:ind w:firstLine="0"/>
        <w:rPr>
          <w:lang w:eastAsia="ru-RU"/>
        </w:rPr>
      </w:pPr>
    </w:p>
    <w:p w14:paraId="559D4C08" w14:textId="77777777" w:rsidR="00ED7116" w:rsidRDefault="00ED7116" w:rsidP="00ED7116">
      <w:pPr>
        <w:ind w:firstLine="0"/>
        <w:rPr>
          <w:lang w:eastAsia="ru-RU"/>
        </w:rPr>
      </w:pPr>
    </w:p>
    <w:p w14:paraId="0E7AACA5" w14:textId="77777777" w:rsidR="00ED7116" w:rsidRDefault="00ED7116" w:rsidP="00ED7116">
      <w:pPr>
        <w:ind w:firstLine="0"/>
        <w:rPr>
          <w:lang w:eastAsia="ru-RU"/>
        </w:rPr>
      </w:pPr>
    </w:p>
    <w:p w14:paraId="133DF256" w14:textId="77777777" w:rsidR="00ED7116" w:rsidRDefault="00ED7116" w:rsidP="00ED7116">
      <w:pPr>
        <w:ind w:firstLine="0"/>
        <w:rPr>
          <w:lang w:eastAsia="ru-RU"/>
        </w:rPr>
      </w:pPr>
    </w:p>
    <w:p w14:paraId="4A869027" w14:textId="77777777" w:rsidR="00ED7116" w:rsidRDefault="00ED7116" w:rsidP="00ED7116">
      <w:pPr>
        <w:ind w:firstLine="0"/>
        <w:rPr>
          <w:lang w:eastAsia="ru-RU"/>
        </w:rPr>
      </w:pPr>
    </w:p>
    <w:p w14:paraId="275509E0" w14:textId="77777777" w:rsidR="00ED7116" w:rsidRDefault="00ED7116" w:rsidP="00ED7116">
      <w:pPr>
        <w:ind w:firstLine="0"/>
        <w:rPr>
          <w:lang w:eastAsia="ru-RU"/>
        </w:rPr>
      </w:pPr>
    </w:p>
    <w:p w14:paraId="0468AAD3" w14:textId="77777777" w:rsidR="00ED7116" w:rsidRDefault="00ED7116" w:rsidP="00ED7116">
      <w:pPr>
        <w:ind w:firstLine="0"/>
        <w:rPr>
          <w:lang w:eastAsia="ru-RU"/>
        </w:rPr>
      </w:pPr>
    </w:p>
    <w:p w14:paraId="3E6E08F7" w14:textId="77777777" w:rsidR="00ED7116" w:rsidRDefault="00ED7116" w:rsidP="00ED7116">
      <w:pPr>
        <w:ind w:firstLine="0"/>
        <w:rPr>
          <w:lang w:eastAsia="ru-RU"/>
        </w:rPr>
      </w:pPr>
    </w:p>
    <w:p w14:paraId="1E5ABAEF" w14:textId="77777777" w:rsidR="00ED7116" w:rsidRDefault="00ED7116" w:rsidP="00ED7116">
      <w:pPr>
        <w:ind w:firstLine="0"/>
        <w:rPr>
          <w:lang w:eastAsia="ru-RU"/>
        </w:rPr>
      </w:pPr>
    </w:p>
    <w:p w14:paraId="19C21614" w14:textId="77777777" w:rsidR="00ED7116" w:rsidRDefault="00ED7116" w:rsidP="00ED7116">
      <w:pPr>
        <w:ind w:firstLine="0"/>
        <w:rPr>
          <w:lang w:eastAsia="ru-RU"/>
        </w:rPr>
      </w:pPr>
    </w:p>
    <w:p w14:paraId="45D5BA08" w14:textId="77777777" w:rsidR="00ED7116" w:rsidRDefault="00ED7116" w:rsidP="00ED7116">
      <w:pPr>
        <w:ind w:firstLine="0"/>
        <w:rPr>
          <w:lang w:eastAsia="ru-RU"/>
        </w:rPr>
      </w:pPr>
    </w:p>
    <w:p w14:paraId="334EAAA9" w14:textId="77777777" w:rsidR="00ED7116" w:rsidRDefault="00ED7116" w:rsidP="00ED7116">
      <w:pPr>
        <w:ind w:firstLine="0"/>
        <w:rPr>
          <w:lang w:eastAsia="ru-RU"/>
        </w:rPr>
      </w:pPr>
    </w:p>
    <w:p w14:paraId="6BF5E27E" w14:textId="77777777" w:rsidR="00ED7116" w:rsidRDefault="00ED7116" w:rsidP="00ED7116">
      <w:pPr>
        <w:ind w:firstLine="0"/>
        <w:rPr>
          <w:lang w:eastAsia="ru-RU"/>
        </w:rPr>
      </w:pPr>
    </w:p>
    <w:p w14:paraId="52FEF874" w14:textId="77777777" w:rsidR="00ED7116" w:rsidRDefault="00ED7116" w:rsidP="00ED7116">
      <w:pPr>
        <w:ind w:firstLine="0"/>
        <w:rPr>
          <w:lang w:eastAsia="ru-RU"/>
        </w:rPr>
      </w:pPr>
    </w:p>
    <w:p w14:paraId="1A8E5D93" w14:textId="77777777" w:rsidR="00ED7116" w:rsidRDefault="00ED7116" w:rsidP="00ED7116">
      <w:pPr>
        <w:ind w:firstLine="0"/>
        <w:rPr>
          <w:lang w:eastAsia="ru-RU"/>
        </w:rPr>
      </w:pPr>
    </w:p>
    <w:p w14:paraId="62A8854D" w14:textId="77777777" w:rsidR="00ED7116" w:rsidRDefault="00ED7116" w:rsidP="00ED7116">
      <w:pPr>
        <w:ind w:firstLine="0"/>
        <w:rPr>
          <w:lang w:eastAsia="ru-RU"/>
        </w:rPr>
      </w:pPr>
    </w:p>
    <w:p w14:paraId="760EBDF3" w14:textId="77777777" w:rsidR="00ED7116" w:rsidRDefault="00ED7116" w:rsidP="00ED7116">
      <w:pPr>
        <w:ind w:firstLine="0"/>
        <w:rPr>
          <w:lang w:eastAsia="ru-RU"/>
        </w:rPr>
      </w:pPr>
    </w:p>
    <w:p w14:paraId="2E9A1175" w14:textId="77777777" w:rsidR="00ED7116" w:rsidRDefault="00ED7116" w:rsidP="00ED7116">
      <w:pPr>
        <w:ind w:firstLine="0"/>
        <w:rPr>
          <w:lang w:eastAsia="ru-RU"/>
        </w:rPr>
      </w:pPr>
    </w:p>
    <w:p w14:paraId="679C8AD8" w14:textId="77777777" w:rsidR="00ED7116" w:rsidRDefault="00ED7116" w:rsidP="00ED7116">
      <w:pPr>
        <w:ind w:firstLine="0"/>
        <w:rPr>
          <w:lang w:eastAsia="ru-RU"/>
        </w:rPr>
      </w:pPr>
    </w:p>
    <w:p w14:paraId="7B877C66" w14:textId="77777777" w:rsidR="00ED7116" w:rsidRDefault="00ED7116" w:rsidP="00ED7116">
      <w:pPr>
        <w:ind w:firstLine="0"/>
        <w:rPr>
          <w:lang w:eastAsia="ru-RU"/>
        </w:rPr>
      </w:pPr>
    </w:p>
    <w:p w14:paraId="17BC3F88" w14:textId="77777777" w:rsidR="00ED7116" w:rsidRDefault="00ED7116" w:rsidP="00ED7116">
      <w:pPr>
        <w:ind w:firstLine="0"/>
        <w:rPr>
          <w:lang w:eastAsia="ru-RU"/>
        </w:rPr>
      </w:pPr>
    </w:p>
    <w:p w14:paraId="2BDDFC3B" w14:textId="77777777" w:rsidR="00ED7116" w:rsidRDefault="00ED7116" w:rsidP="00ED7116">
      <w:pPr>
        <w:ind w:firstLine="0"/>
        <w:rPr>
          <w:lang w:eastAsia="ru-RU"/>
        </w:rPr>
      </w:pPr>
    </w:p>
    <w:p w14:paraId="0BB39A9F" w14:textId="6BC69F36" w:rsidR="00ED7116" w:rsidRPr="00ED7116" w:rsidRDefault="00ED7116" w:rsidP="00ED7116">
      <w:pPr>
        <w:ind w:firstLine="0"/>
        <w:rPr>
          <w:lang w:eastAsia="ru-RU"/>
        </w:rPr>
      </w:pPr>
      <w:r w:rsidRPr="00ED7116">
        <w:rPr>
          <w:lang w:eastAsia="ru-RU"/>
        </w:rPr>
        <w:lastRenderedPageBreak/>
        <w:t>Проект представлен:</w:t>
      </w:r>
    </w:p>
    <w:p w14:paraId="043F6D41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104EFF87" w14:textId="77777777" w:rsidR="00ED7116" w:rsidRPr="00ED7116" w:rsidRDefault="00ED7116" w:rsidP="00ED7116">
      <w:pPr>
        <w:pStyle w:val="ConsPlusNormal"/>
        <w:jc w:val="both"/>
      </w:pPr>
      <w:r w:rsidRPr="00ED7116">
        <w:t>Заместитель председателя-начальник</w:t>
      </w:r>
    </w:p>
    <w:p w14:paraId="41AD9843" w14:textId="77777777" w:rsidR="00ED7116" w:rsidRPr="00ED7116" w:rsidRDefault="00ED7116" w:rsidP="00ED7116">
      <w:pPr>
        <w:pStyle w:val="ConsPlusNormal"/>
        <w:jc w:val="both"/>
      </w:pPr>
      <w:r w:rsidRPr="00ED7116">
        <w:t xml:space="preserve">Имущественного отдела Комитета по </w:t>
      </w:r>
    </w:p>
    <w:p w14:paraId="3BB72159" w14:textId="77777777" w:rsidR="00ED7116" w:rsidRPr="00ED7116" w:rsidRDefault="00ED7116" w:rsidP="00ED7116">
      <w:pPr>
        <w:pStyle w:val="ConsPlusNormal"/>
        <w:jc w:val="both"/>
      </w:pPr>
      <w:r w:rsidRPr="00ED7116">
        <w:t xml:space="preserve">управлению имуществом администрации </w:t>
      </w:r>
    </w:p>
    <w:p w14:paraId="7B873975" w14:textId="77777777" w:rsidR="00ED7116" w:rsidRPr="00ED7116" w:rsidRDefault="00ED7116" w:rsidP="00ED7116">
      <w:pPr>
        <w:pStyle w:val="ConsPlusNormal"/>
        <w:jc w:val="both"/>
      </w:pPr>
      <w:r w:rsidRPr="00ED7116">
        <w:t xml:space="preserve">городского округа Кашира                                    </w:t>
      </w:r>
    </w:p>
    <w:p w14:paraId="0DB42D73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t xml:space="preserve">Е.Н. </w:t>
      </w:r>
      <w:proofErr w:type="spellStart"/>
      <w:r w:rsidRPr="00ED7116">
        <w:t>Здоровцева</w:t>
      </w:r>
      <w:proofErr w:type="spellEnd"/>
    </w:p>
    <w:p w14:paraId="544056A3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43489E74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 xml:space="preserve">Проект согласован: </w:t>
      </w:r>
    </w:p>
    <w:p w14:paraId="53F3AFEA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46B093CD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 xml:space="preserve">Первый заместитель Главы </w:t>
      </w:r>
    </w:p>
    <w:p w14:paraId="7F22F99C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bCs/>
          <w:lang w:eastAsia="ru-RU"/>
        </w:rPr>
      </w:pPr>
      <w:r w:rsidRPr="00ED7116">
        <w:rPr>
          <w:lang w:eastAsia="ru-RU"/>
        </w:rPr>
        <w:t xml:space="preserve">администрации </w:t>
      </w:r>
      <w:r w:rsidRPr="00ED7116">
        <w:rPr>
          <w:bCs/>
          <w:lang w:eastAsia="ru-RU"/>
        </w:rPr>
        <w:t xml:space="preserve">городского </w:t>
      </w:r>
    </w:p>
    <w:p w14:paraId="7BCEC337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bCs/>
          <w:lang w:eastAsia="ru-RU"/>
        </w:rPr>
        <w:t>округа Кашира</w:t>
      </w:r>
      <w:r w:rsidRPr="00ED7116">
        <w:rPr>
          <w:lang w:eastAsia="ru-RU"/>
        </w:rPr>
        <w:t xml:space="preserve">                                                       </w:t>
      </w:r>
    </w:p>
    <w:p w14:paraId="46240466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>Ю.Д. Бородин</w:t>
      </w:r>
    </w:p>
    <w:p w14:paraId="6EC99ACA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47441A23" w14:textId="77777777" w:rsidR="00ED7116" w:rsidRPr="00ED7116" w:rsidRDefault="00ED7116" w:rsidP="00ED7116">
      <w:pPr>
        <w:tabs>
          <w:tab w:val="num" w:pos="0"/>
          <w:tab w:val="left" w:pos="960"/>
        </w:tabs>
        <w:ind w:firstLine="0"/>
        <w:rPr>
          <w:lang w:eastAsia="ru-RU"/>
        </w:rPr>
      </w:pPr>
      <w:r w:rsidRPr="00ED7116">
        <w:rPr>
          <w:lang w:eastAsia="ru-RU"/>
        </w:rPr>
        <w:t xml:space="preserve">Начальник правового Управления </w:t>
      </w:r>
    </w:p>
    <w:p w14:paraId="1AAB9A24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zh-CN"/>
        </w:rPr>
      </w:pPr>
      <w:r w:rsidRPr="00ED7116">
        <w:rPr>
          <w:lang w:eastAsia="ru-RU"/>
        </w:rPr>
        <w:t>И.В. Бабенков</w:t>
      </w:r>
    </w:p>
    <w:p w14:paraId="4445205C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2AF735A0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>Исполнитель:</w:t>
      </w:r>
    </w:p>
    <w:p w14:paraId="68D10A8C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 xml:space="preserve">Главный аналитик </w:t>
      </w:r>
    </w:p>
    <w:p w14:paraId="368E8B61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>имущественного отдела</w:t>
      </w:r>
    </w:p>
    <w:p w14:paraId="1585DF02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>О.А. Агеева</w:t>
      </w:r>
    </w:p>
    <w:p w14:paraId="4BC9103D" w14:textId="6BDD66EB" w:rsidR="00ED7116" w:rsidRPr="00ED7116" w:rsidRDefault="008B2B62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>
        <w:rPr>
          <w:lang w:eastAsia="ru-RU"/>
        </w:rPr>
        <w:t>264</w:t>
      </w:r>
    </w:p>
    <w:p w14:paraId="7B80DD0E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19AD6DAE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2D556EF9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>Разослать:</w:t>
      </w:r>
    </w:p>
    <w:p w14:paraId="418F1A3A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t xml:space="preserve">Регистр </w:t>
      </w:r>
    </w:p>
    <w:p w14:paraId="29EDFFC2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>В дело - 2 экз.</w:t>
      </w:r>
    </w:p>
    <w:p w14:paraId="2A798367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 xml:space="preserve">Комитет по управлению имуществом – </w:t>
      </w:r>
      <w:hyperlink r:id="rId7" w:history="1">
        <w:r w:rsidRPr="00ED7116">
          <w:rPr>
            <w:lang w:eastAsia="ru-RU"/>
          </w:rPr>
          <w:t>kui@kashira.org</w:t>
        </w:r>
      </w:hyperlink>
      <w:r w:rsidRPr="00ED7116">
        <w:rPr>
          <w:lang w:eastAsia="ru-RU"/>
        </w:rPr>
        <w:t xml:space="preserve"> </w:t>
      </w:r>
    </w:p>
    <w:p w14:paraId="12B2DCAA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 xml:space="preserve">Правовое управление – </w:t>
      </w:r>
      <w:hyperlink r:id="rId8" w:history="1">
        <w:r w:rsidRPr="00ED7116">
          <w:rPr>
            <w:lang w:eastAsia="ru-RU"/>
          </w:rPr>
          <w:t>prav433AKMR@yandex.ru</w:t>
        </w:r>
      </w:hyperlink>
      <w:r w:rsidRPr="00ED7116">
        <w:rPr>
          <w:lang w:eastAsia="ru-RU"/>
        </w:rPr>
        <w:t xml:space="preserve"> </w:t>
      </w:r>
    </w:p>
    <w:p w14:paraId="72C81BDA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  <w:r w:rsidRPr="00ED7116">
        <w:rPr>
          <w:lang w:eastAsia="ru-RU"/>
        </w:rPr>
        <w:t xml:space="preserve">МКУ «Центр обслуживания» - </w:t>
      </w:r>
      <w:hyperlink r:id="rId9" w:history="1">
        <w:r w:rsidRPr="00ED7116">
          <w:rPr>
            <w:lang w:eastAsia="ru-RU"/>
          </w:rPr>
          <w:t>demina@kashira.org</w:t>
        </w:r>
      </w:hyperlink>
      <w:r w:rsidRPr="00ED7116">
        <w:rPr>
          <w:lang w:eastAsia="ru-RU"/>
        </w:rPr>
        <w:t xml:space="preserve"> </w:t>
      </w:r>
    </w:p>
    <w:p w14:paraId="01E17FF2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42F6233B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77B270BD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139BFF7E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62A54FED" w14:textId="77777777" w:rsidR="00ED7116" w:rsidRPr="00ED7116" w:rsidRDefault="00ED7116" w:rsidP="00ED7116">
      <w:pPr>
        <w:tabs>
          <w:tab w:val="left" w:pos="1985"/>
          <w:tab w:val="left" w:pos="2127"/>
        </w:tabs>
        <w:ind w:firstLine="0"/>
        <w:rPr>
          <w:lang w:eastAsia="ru-RU"/>
        </w:rPr>
      </w:pPr>
    </w:p>
    <w:p w14:paraId="7AF8180D" w14:textId="77777777" w:rsidR="00ED7116" w:rsidRDefault="00ED7116" w:rsidP="00ED7116">
      <w:pPr>
        <w:tabs>
          <w:tab w:val="left" w:pos="1985"/>
          <w:tab w:val="left" w:pos="2127"/>
        </w:tabs>
        <w:ind w:firstLine="0"/>
        <w:rPr>
          <w:sz w:val="26"/>
          <w:szCs w:val="26"/>
          <w:lang w:eastAsia="ru-RU"/>
        </w:rPr>
      </w:pPr>
    </w:p>
    <w:p w14:paraId="1ABFAC93" w14:textId="77777777" w:rsidR="00ED7116" w:rsidRDefault="00ED7116" w:rsidP="00ED7116">
      <w:pPr>
        <w:tabs>
          <w:tab w:val="left" w:pos="1985"/>
          <w:tab w:val="left" w:pos="2127"/>
        </w:tabs>
        <w:ind w:firstLine="0"/>
        <w:rPr>
          <w:sz w:val="26"/>
          <w:szCs w:val="26"/>
          <w:lang w:eastAsia="ru-RU"/>
        </w:rPr>
      </w:pPr>
    </w:p>
    <w:p w14:paraId="464C5500" w14:textId="77777777" w:rsidR="00ED7116" w:rsidRDefault="00ED7116" w:rsidP="00ED7116">
      <w:pPr>
        <w:tabs>
          <w:tab w:val="left" w:pos="1985"/>
          <w:tab w:val="left" w:pos="2127"/>
        </w:tabs>
        <w:ind w:firstLine="0"/>
        <w:rPr>
          <w:sz w:val="26"/>
          <w:szCs w:val="26"/>
          <w:lang w:eastAsia="ru-RU"/>
        </w:rPr>
      </w:pPr>
    </w:p>
    <w:p w14:paraId="7965B36B" w14:textId="77777777" w:rsidR="00ED7116" w:rsidRDefault="00ED7116"/>
    <w:sectPr w:rsidR="00ED7116" w:rsidSect="00F13D8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7864"/>
    <w:multiLevelType w:val="multilevel"/>
    <w:tmpl w:val="A3546818"/>
    <w:lvl w:ilvl="0">
      <w:start w:val="1"/>
      <w:numFmt w:val="decimal"/>
      <w:pStyle w:val="a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-140" w:firstLine="850"/>
      </w:pPr>
      <w:rPr>
        <w:rFonts w:cs="Times New Roman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" w15:restartNumberingAfterBreak="0">
    <w:nsid w:val="5D9D140D"/>
    <w:multiLevelType w:val="multilevel"/>
    <w:tmpl w:val="D71272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352341191">
    <w:abstractNumId w:val="0"/>
  </w:num>
  <w:num w:numId="2" w16cid:durableId="158591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1A"/>
    <w:rsid w:val="003A1B1A"/>
    <w:rsid w:val="008B2B62"/>
    <w:rsid w:val="00981767"/>
    <w:rsid w:val="00B103F6"/>
    <w:rsid w:val="00BA736E"/>
    <w:rsid w:val="00BC4DFC"/>
    <w:rsid w:val="00ED7116"/>
    <w:rsid w:val="00F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0795"/>
  <w15:docId w15:val="{7E679B24-0E88-480B-91CE-390AD984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B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link w:val="10"/>
    <w:qFormat/>
    <w:rsid w:val="003A1B1A"/>
    <w:pPr>
      <w:keepNext/>
      <w:spacing w:before="283" w:after="283"/>
      <w:ind w:left="1213" w:hanging="363"/>
      <w:jc w:val="right"/>
      <w:outlineLvl w:val="0"/>
    </w:pPr>
    <w:rPr>
      <w:rFonts w:eastAsia="Times New Roman"/>
      <w:b/>
      <w:bCs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3A1B1A"/>
    <w:rPr>
      <w:color w:val="0000FF"/>
      <w:u w:val="single"/>
    </w:rPr>
  </w:style>
  <w:style w:type="paragraph" w:styleId="a">
    <w:name w:val="Body Text"/>
    <w:basedOn w:val="a0"/>
    <w:link w:val="11"/>
    <w:rsid w:val="003A1B1A"/>
    <w:pPr>
      <w:numPr>
        <w:numId w:val="1"/>
      </w:numPr>
      <w:ind w:left="1211"/>
    </w:pPr>
    <w:rPr>
      <w:rFonts w:eastAsia="Times New Roman"/>
      <w:color w:val="00000A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semiHidden/>
    <w:rsid w:val="003A1B1A"/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Основной текст Знак1"/>
    <w:link w:val="a"/>
    <w:rsid w:val="003A1B1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qFormat/>
    <w:rsid w:val="003A1B1A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D711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433AKM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@kashi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hir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135AE1878645000677BD6F04DCF0BF860A1523CEB207FD11EB9D3AEA6626305330BEAD2640746B396E9F3EE7699E0A64789D32AD1AFC1B79u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mina@kashir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lana-akmr@mail.ru</cp:lastModifiedBy>
  <cp:revision>2</cp:revision>
  <cp:lastPrinted>2022-12-13T08:45:00Z</cp:lastPrinted>
  <dcterms:created xsi:type="dcterms:W3CDTF">2022-12-13T08:46:00Z</dcterms:created>
  <dcterms:modified xsi:type="dcterms:W3CDTF">2022-12-13T08:46:00Z</dcterms:modified>
</cp:coreProperties>
</file>