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6B99" w14:textId="77777777" w:rsidR="00586B4D" w:rsidRDefault="00586B4D" w:rsidP="00586B4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14:paraId="79FCB661" w14:textId="77777777" w:rsidR="00586B4D" w:rsidRDefault="00586B4D" w:rsidP="00586B4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Кашира от 28.03.2022 г. № 830-па </w:t>
      </w:r>
    </w:p>
    <w:p w14:paraId="6EED935B" w14:textId="77777777" w:rsidR="00586B4D" w:rsidRDefault="00586B4D" w:rsidP="00586B4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«Об </w:t>
      </w:r>
      <w:r w:rsidRPr="00E66801">
        <w:rPr>
          <w:rFonts w:ascii="Times New Roman" w:eastAsia="Times New Roman" w:hAnsi="Times New Roman"/>
          <w:sz w:val="26"/>
          <w:szCs w:val="26"/>
          <w:lang w:eastAsia="ru-RU"/>
        </w:rPr>
        <w:t>утверждении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Типовой формы</w:t>
      </w:r>
    </w:p>
    <w:p w14:paraId="2B3B0E75" w14:textId="77777777" w:rsidR="00586B4D" w:rsidRPr="00E66801" w:rsidRDefault="00586B4D" w:rsidP="00586B4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E66801">
        <w:rPr>
          <w:rFonts w:ascii="Times New Roman" w:eastAsia="Times New Roman" w:hAnsi="Times New Roman"/>
          <w:sz w:val="26"/>
          <w:szCs w:val="26"/>
          <w:lang w:eastAsia="ru-RU"/>
        </w:rPr>
        <w:t xml:space="preserve">егламента </w:t>
      </w:r>
      <w:r w:rsidRPr="00E66801">
        <w:rPr>
          <w:rFonts w:ascii="Times New Roman" w:hAnsi="Times New Roman"/>
          <w:sz w:val="26"/>
          <w:szCs w:val="26"/>
        </w:rPr>
        <w:t xml:space="preserve">предоставления </w:t>
      </w:r>
    </w:p>
    <w:p w14:paraId="13A676D9" w14:textId="77777777" w:rsidR="00586B4D" w:rsidRDefault="00586B4D" w:rsidP="00586B4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E66801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E66801">
        <w:rPr>
          <w:rFonts w:ascii="Times New Roman" w:hAnsi="Times New Roman"/>
          <w:sz w:val="26"/>
          <w:szCs w:val="26"/>
        </w:rPr>
        <w:t xml:space="preserve">услуги </w:t>
      </w:r>
    </w:p>
    <w:p w14:paraId="742A1C39" w14:textId="77777777" w:rsidR="00586B4D" w:rsidRPr="009954BC" w:rsidRDefault="00586B4D" w:rsidP="00586B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801">
        <w:rPr>
          <w:rFonts w:ascii="Times New Roman" w:hAnsi="Times New Roman"/>
          <w:sz w:val="26"/>
          <w:szCs w:val="26"/>
        </w:rPr>
        <w:t xml:space="preserve">«Прием на обучение по образовательным программам </w:t>
      </w:r>
    </w:p>
    <w:p w14:paraId="0E89BC28" w14:textId="77777777" w:rsidR="00586B4D" w:rsidRPr="00E66801" w:rsidRDefault="00586B4D" w:rsidP="00586B4D">
      <w:pPr>
        <w:pStyle w:val="Default"/>
        <w:spacing w:line="23" w:lineRule="atLeast"/>
        <w:rPr>
          <w:color w:val="auto"/>
          <w:sz w:val="26"/>
          <w:szCs w:val="26"/>
        </w:rPr>
      </w:pPr>
      <w:r w:rsidRPr="00E66801">
        <w:rPr>
          <w:color w:val="auto"/>
          <w:sz w:val="26"/>
          <w:szCs w:val="26"/>
        </w:rPr>
        <w:t xml:space="preserve">начального общего, основного общего </w:t>
      </w:r>
    </w:p>
    <w:p w14:paraId="55041156" w14:textId="77777777" w:rsidR="00586B4D" w:rsidRPr="00E66801" w:rsidRDefault="00586B4D" w:rsidP="00586B4D">
      <w:pPr>
        <w:pStyle w:val="Default"/>
        <w:spacing w:line="23" w:lineRule="atLeast"/>
        <w:rPr>
          <w:color w:val="auto"/>
          <w:sz w:val="26"/>
          <w:szCs w:val="26"/>
        </w:rPr>
      </w:pPr>
      <w:r w:rsidRPr="00E66801">
        <w:rPr>
          <w:color w:val="auto"/>
          <w:sz w:val="26"/>
          <w:szCs w:val="26"/>
        </w:rPr>
        <w:t xml:space="preserve">и среднего общего образования» </w:t>
      </w:r>
    </w:p>
    <w:p w14:paraId="181A0309" w14:textId="77777777" w:rsidR="00586B4D" w:rsidRDefault="00586B4D" w:rsidP="00586B4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8F32E3C" w14:textId="77777777" w:rsidR="00586B4D" w:rsidRPr="00CA4A19" w:rsidRDefault="00586B4D" w:rsidP="00586B4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4195F3" w14:textId="31CA359F" w:rsidR="00586B4D" w:rsidRPr="00CA4A19" w:rsidRDefault="00586B4D" w:rsidP="0058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4A19">
        <w:rPr>
          <w:rFonts w:ascii="Cambria" w:eastAsia="Times New Roman" w:hAnsi="Cambria"/>
          <w:b/>
          <w:bCs/>
          <w:kern w:val="32"/>
          <w:sz w:val="26"/>
          <w:szCs w:val="26"/>
          <w:lang w:eastAsia="ru-RU"/>
        </w:rPr>
        <w:tab/>
      </w:r>
      <w:r w:rsidRPr="00CA4A19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о статьей 54 </w:t>
      </w:r>
      <w:r w:rsidRPr="00104069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Семейн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ого</w:t>
      </w:r>
      <w:r w:rsidRPr="00104069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кодекс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а</w:t>
      </w:r>
      <w:r w:rsidRPr="00104069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Российской Федерации от 29.12.1995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№</w:t>
      </w:r>
      <w:r w:rsidRPr="00104069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223-ФЗ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, </w:t>
      </w:r>
      <w:r w:rsidRPr="00CA4A19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Федеральным законом от 29.12.2012 №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</w:t>
      </w:r>
      <w:r w:rsidRPr="00CA4A19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273-ФЗ «Об образовании в Российской Федерации», Федеральным законом от 27.07.2010 №</w:t>
      </w:r>
      <w:r w:rsidR="000B0A06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</w:t>
      </w:r>
      <w:r w:rsidRPr="00CA4A19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 </w:t>
      </w:r>
      <w:r w:rsidR="0068723E" w:rsidRPr="0068723E">
        <w:rPr>
          <w:rFonts w:ascii="Times New Roman" w:hAnsi="Times New Roman"/>
          <w:color w:val="000000"/>
          <w:sz w:val="26"/>
          <w:szCs w:val="26"/>
        </w:rPr>
        <w:t>Законом Московской области  от 27.07.2013 № 94/2013-03 «Об образовании»</w:t>
      </w:r>
      <w:r w:rsidR="0068723E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постановлением администрации городского округа Кашира от 18.12.2018г. № 3495-па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постановлений администрации городского округа Кашира от 14.05.2021 № 1210-па, от 16.02.2022 № 375-па), </w:t>
      </w:r>
    </w:p>
    <w:p w14:paraId="43228988" w14:textId="77777777" w:rsidR="00586B4D" w:rsidRPr="00CA4A19" w:rsidRDefault="00586B4D" w:rsidP="00586B4D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14:paraId="1F0302B8" w14:textId="77777777" w:rsidR="00586B4D" w:rsidRPr="00CA4A19" w:rsidRDefault="00586B4D" w:rsidP="00586B4D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8C1E4A" w14:textId="77777777" w:rsidR="00586B4D" w:rsidRPr="00966202" w:rsidRDefault="00586B4D" w:rsidP="00586B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в постановление администрации городского округа Кашира от 28.03.2022 г. № 830-па «Об утверждении Типовой формы р</w:t>
      </w: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>егламент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</w:t>
      </w:r>
      <w:r w:rsidRPr="00CA4A19">
        <w:rPr>
          <w:rFonts w:ascii="Times New Roman" w:hAnsi="Times New Roman"/>
          <w:sz w:val="26"/>
          <w:szCs w:val="26"/>
        </w:rPr>
        <w:t>м</w:t>
      </w: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униципальной услуги </w:t>
      </w:r>
      <w:r>
        <w:rPr>
          <w:rFonts w:ascii="Times New Roman" w:hAnsi="Times New Roman"/>
          <w:sz w:val="26"/>
          <w:szCs w:val="26"/>
        </w:rPr>
        <w:t>«Прием на обучение по образовательным программам начального общего, основного общего и среднего общего образования» (далее – постановление, Типовая форма регламента) следующие изменения:</w:t>
      </w:r>
    </w:p>
    <w:p w14:paraId="0772E7BC" w14:textId="77777777" w:rsidR="00586B4D" w:rsidRDefault="00586B4D" w:rsidP="00586B4D">
      <w:pPr>
        <w:pStyle w:val="a4"/>
        <w:tabs>
          <w:tab w:val="left" w:pos="1418"/>
        </w:tabs>
        <w:overflowPunct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Подпункт 2.5.1. пункта 2.5. раздела 2 «Круг заявителей» Типовой формы регламента дополнить абзацем вторым следующего содержания:</w:t>
      </w:r>
    </w:p>
    <w:p w14:paraId="5E30CB85" w14:textId="77777777" w:rsidR="00586B4D" w:rsidRDefault="00586B4D" w:rsidP="00586B4D">
      <w:pPr>
        <w:overflowPunc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«Ребенок, в том числе усыновленный (удочеренный) или находящийся под опекой или </w:t>
      </w:r>
      <w:r w:rsidRPr="000122F8">
        <w:rPr>
          <w:rFonts w:ascii="Times New Roman" w:hAnsi="Times New Roman"/>
          <w:sz w:val="26"/>
          <w:szCs w:val="26"/>
          <w:lang w:eastAsia="ru-RU"/>
        </w:rPr>
        <w:t>попечительством в семье, включая приемную семью либо в случаях, предусмотренных законами Московской области, патронатную семью, имеет право преимущественного приема на обучение по основным общеобразовательным программам в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</w:t>
      </w:r>
      <w:hyperlink r:id="rId4" w:history="1">
        <w:r w:rsidRPr="000122F8">
          <w:rPr>
            <w:rFonts w:ascii="Times New Roman" w:hAnsi="Times New Roman"/>
            <w:sz w:val="26"/>
            <w:szCs w:val="26"/>
            <w:lang w:eastAsia="ru-RU"/>
          </w:rPr>
          <w:t>законные представители</w:t>
        </w:r>
      </w:hyperlink>
      <w:r w:rsidRPr="000122F8">
        <w:rPr>
          <w:rFonts w:ascii="Times New Roman" w:hAnsi="Times New Roman"/>
          <w:sz w:val="26"/>
          <w:szCs w:val="26"/>
          <w:lang w:eastAsia="ru-RU"/>
        </w:rPr>
        <w:t xml:space="preserve">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5" w:history="1">
        <w:r w:rsidRPr="000122F8">
          <w:rPr>
            <w:rFonts w:ascii="Times New Roman" w:hAnsi="Times New Roman"/>
            <w:sz w:val="26"/>
            <w:szCs w:val="26"/>
            <w:lang w:eastAsia="ru-RU"/>
          </w:rPr>
          <w:t>частями 5</w:t>
        </w:r>
      </w:hyperlink>
      <w:r w:rsidRPr="000122F8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6" w:history="1">
        <w:r w:rsidRPr="000122F8">
          <w:rPr>
            <w:rFonts w:ascii="Times New Roman" w:hAnsi="Times New Roman"/>
            <w:sz w:val="26"/>
            <w:szCs w:val="26"/>
            <w:lang w:eastAsia="ru-RU"/>
          </w:rPr>
          <w:t>6 статьи 67</w:t>
        </w:r>
      </w:hyperlink>
      <w:r w:rsidRPr="000122F8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29 декабря 2012 года № 273-ФЗ «Об образовании в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>.».</w:t>
      </w:r>
    </w:p>
    <w:p w14:paraId="10FC9E50" w14:textId="08B0D7F9" w:rsidR="00586B4D" w:rsidRPr="000122F8" w:rsidRDefault="00586B4D" w:rsidP="00586B4D">
      <w:pPr>
        <w:pStyle w:val="a4"/>
        <w:tabs>
          <w:tab w:val="left" w:pos="709"/>
        </w:tabs>
        <w:overflowPunct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122F8">
        <w:rPr>
          <w:rFonts w:ascii="Times New Roman" w:hAnsi="Times New Roman"/>
          <w:sz w:val="26"/>
          <w:szCs w:val="26"/>
        </w:rPr>
        <w:t xml:space="preserve">2. Руководителям муниципальных общеобразовательных учреждений городского округа </w:t>
      </w:r>
      <w:proofErr w:type="gramStart"/>
      <w:r w:rsidRPr="000122F8">
        <w:rPr>
          <w:rFonts w:ascii="Times New Roman" w:hAnsi="Times New Roman"/>
          <w:sz w:val="26"/>
          <w:szCs w:val="26"/>
        </w:rPr>
        <w:t>Кашира</w:t>
      </w:r>
      <w:r w:rsidR="000B0A06">
        <w:rPr>
          <w:rFonts w:ascii="Times New Roman" w:hAnsi="Times New Roman"/>
          <w:sz w:val="26"/>
          <w:szCs w:val="26"/>
        </w:rPr>
        <w:t xml:space="preserve"> </w:t>
      </w:r>
      <w:r w:rsidRPr="000122F8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0122F8">
        <w:rPr>
          <w:rFonts w:ascii="Times New Roman" w:hAnsi="Times New Roman"/>
          <w:sz w:val="26"/>
          <w:szCs w:val="26"/>
        </w:rPr>
        <w:t xml:space="preserve"> срок </w:t>
      </w:r>
      <w:r w:rsidR="002A5CB2">
        <w:rPr>
          <w:rFonts w:ascii="Times New Roman" w:hAnsi="Times New Roman"/>
          <w:sz w:val="26"/>
          <w:szCs w:val="26"/>
        </w:rPr>
        <w:t>до 10</w:t>
      </w:r>
      <w:r w:rsidRPr="002A5CB2">
        <w:rPr>
          <w:rFonts w:ascii="Times New Roman" w:hAnsi="Times New Roman"/>
          <w:sz w:val="26"/>
          <w:szCs w:val="26"/>
        </w:rPr>
        <w:t xml:space="preserve">.02.2023 </w:t>
      </w:r>
      <w:r>
        <w:rPr>
          <w:rFonts w:ascii="Times New Roman" w:hAnsi="Times New Roman"/>
          <w:sz w:val="26"/>
          <w:szCs w:val="26"/>
        </w:rPr>
        <w:t>внести соответствующие изменения в утвержденные</w:t>
      </w:r>
      <w:r w:rsidRPr="000122F8">
        <w:rPr>
          <w:rFonts w:ascii="Times New Roman" w:hAnsi="Times New Roman"/>
          <w:sz w:val="26"/>
          <w:szCs w:val="26"/>
        </w:rPr>
        <w:t xml:space="preserve"> регламенты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14:paraId="4652133E" w14:textId="77777777" w:rsidR="00586B4D" w:rsidRDefault="00586B4D" w:rsidP="00586B4D">
      <w:pPr>
        <w:pStyle w:val="a4"/>
        <w:tabs>
          <w:tab w:val="left" w:pos="709"/>
        </w:tabs>
        <w:overflowPunct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3. </w:t>
      </w: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>МКУ «Центр обслуживания» городского округа Кашира (Демина М.Ю.) опубликовать настоящее постановление в газете «Вести Каширского района» и разместить на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фициальном сайте Администрации г</w:t>
      </w: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 xml:space="preserve">ородского округа Кашира </w:t>
      </w:r>
      <w:r w:rsidRPr="00CA4A19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CA4A19">
        <w:rPr>
          <w:rFonts w:ascii="Times New Roman" w:eastAsia="Times New Roman" w:hAnsi="Times New Roman"/>
          <w:sz w:val="26"/>
          <w:szCs w:val="26"/>
          <w:lang w:val="en-US" w:eastAsia="ru-RU"/>
        </w:rPr>
        <w:t>kashira</w:t>
      </w:r>
      <w:proofErr w:type="spellEnd"/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CA4A19">
        <w:rPr>
          <w:rFonts w:ascii="Times New Roman" w:eastAsia="Times New Roman" w:hAnsi="Times New Roman"/>
          <w:sz w:val="26"/>
          <w:szCs w:val="26"/>
          <w:lang w:val="en-US" w:eastAsia="ru-RU"/>
        </w:rPr>
        <w:t>org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«Интернет».</w:t>
      </w:r>
    </w:p>
    <w:p w14:paraId="52679F4D" w14:textId="77777777" w:rsidR="000B0A06" w:rsidRPr="00F74DC9" w:rsidRDefault="00586B4D" w:rsidP="000B0A0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</w:t>
      </w:r>
      <w:r w:rsidRPr="00CA4A19">
        <w:rPr>
          <w:rFonts w:ascii="Times New Roman" w:hAnsi="Times New Roman"/>
          <w:sz w:val="26"/>
          <w:szCs w:val="26"/>
        </w:rPr>
        <w:t xml:space="preserve">Настоящее постановление вступает </w:t>
      </w:r>
      <w:r w:rsidR="000B0A06" w:rsidRPr="00F74DC9">
        <w:rPr>
          <w:rFonts w:ascii="Times New Roman" w:hAnsi="Times New Roman"/>
          <w:sz w:val="26"/>
          <w:szCs w:val="26"/>
        </w:rPr>
        <w:t xml:space="preserve">в силу после </w:t>
      </w:r>
      <w:proofErr w:type="gramStart"/>
      <w:r w:rsidR="000B0A06" w:rsidRPr="00F74DC9">
        <w:rPr>
          <w:rFonts w:ascii="Times New Roman" w:hAnsi="Times New Roman"/>
          <w:sz w:val="26"/>
          <w:szCs w:val="26"/>
        </w:rPr>
        <w:t xml:space="preserve">официального  </w:t>
      </w:r>
      <w:bookmarkStart w:id="0" w:name="_GoBack"/>
      <w:r w:rsidR="000B0A06" w:rsidRPr="002A5CB2">
        <w:rPr>
          <w:rFonts w:ascii="Times New Roman" w:hAnsi="Times New Roman"/>
          <w:sz w:val="26"/>
          <w:szCs w:val="26"/>
        </w:rPr>
        <w:t>опубликования</w:t>
      </w:r>
      <w:proofErr w:type="gramEnd"/>
      <w:r w:rsidR="000B0A06" w:rsidRPr="002A5CB2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02.12.2022.</w:t>
      </w:r>
      <w:bookmarkEnd w:id="0"/>
    </w:p>
    <w:p w14:paraId="35C7EE0A" w14:textId="77777777" w:rsidR="00586B4D" w:rsidRPr="00CA4A19" w:rsidRDefault="00586B4D" w:rsidP="00586B4D">
      <w:pPr>
        <w:pStyle w:val="a4"/>
        <w:overflowPunct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оящего постановления возложить на исполняющего обязанности заместителя Главы а</w:t>
      </w:r>
      <w:r w:rsidRPr="00CA4A19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городского округа Кашира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Марухина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В.А.</w:t>
      </w:r>
    </w:p>
    <w:p w14:paraId="5203B35F" w14:textId="77777777" w:rsidR="00586B4D" w:rsidRPr="001C4749" w:rsidRDefault="00586B4D" w:rsidP="00586B4D">
      <w:pPr>
        <w:pStyle w:val="a4"/>
        <w:tabs>
          <w:tab w:val="left" w:pos="1418"/>
        </w:tabs>
        <w:overflowPunct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14:paraId="73053720" w14:textId="77777777" w:rsidR="00586B4D" w:rsidRPr="00CA4A19" w:rsidRDefault="00586B4D" w:rsidP="00586B4D">
      <w:pPr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0AAE1" w14:textId="77777777" w:rsidR="00586B4D" w:rsidRDefault="00586B4D" w:rsidP="00586B4D">
      <w:pPr>
        <w:pStyle w:val="2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42485513" w14:textId="77777777" w:rsidR="00586B4D" w:rsidRPr="00C344CC" w:rsidRDefault="00586B4D" w:rsidP="00586B4D">
      <w:pPr>
        <w:pStyle w:val="2"/>
        <w:rPr>
          <w:sz w:val="26"/>
          <w:szCs w:val="26"/>
        </w:rPr>
        <w:sectPr w:rsidR="00586B4D" w:rsidRPr="00C344CC" w:rsidSect="00E567CE">
          <w:pgSz w:w="11907" w:h="17010"/>
          <w:pgMar w:top="1134" w:right="567" w:bottom="567" w:left="1985" w:header="720" w:footer="720" w:gutter="0"/>
          <w:paperSrc w:first="7" w:other="7"/>
          <w:cols w:space="708"/>
        </w:sectPr>
      </w:pPr>
      <w:r w:rsidRPr="00C344CC">
        <w:rPr>
          <w:sz w:val="26"/>
          <w:szCs w:val="26"/>
        </w:rPr>
        <w:t xml:space="preserve">городского округа Кашира                                        </w:t>
      </w:r>
      <w:r>
        <w:rPr>
          <w:sz w:val="26"/>
          <w:szCs w:val="26"/>
        </w:rPr>
        <w:t xml:space="preserve">                     </w:t>
      </w:r>
      <w:r w:rsidRPr="00C344CC">
        <w:rPr>
          <w:sz w:val="26"/>
          <w:szCs w:val="26"/>
        </w:rPr>
        <w:t xml:space="preserve">               Н. А. Ханин                                  </w:t>
      </w:r>
    </w:p>
    <w:p w14:paraId="6BF4A3D9" w14:textId="77777777" w:rsidR="00586B4D" w:rsidRDefault="00586B4D" w:rsidP="00586B4D">
      <w:pPr>
        <w:pStyle w:val="a3"/>
        <w:ind w:left="5954"/>
        <w:jc w:val="left"/>
        <w:rPr>
          <w:rFonts w:eastAsia="Times New Roman"/>
          <w:sz w:val="28"/>
          <w:szCs w:val="28"/>
        </w:rPr>
      </w:pPr>
    </w:p>
    <w:p w14:paraId="233EB5E4" w14:textId="77777777" w:rsidR="00586B4D" w:rsidRDefault="00586B4D" w:rsidP="00586B4D">
      <w:pPr>
        <w:pStyle w:val="a3"/>
        <w:ind w:left="5954"/>
        <w:jc w:val="left"/>
        <w:rPr>
          <w:rFonts w:eastAsia="Times New Roman"/>
          <w:sz w:val="28"/>
          <w:szCs w:val="28"/>
        </w:rPr>
      </w:pPr>
    </w:p>
    <w:p w14:paraId="37D4C19F" w14:textId="77777777" w:rsidR="00586B4D" w:rsidRPr="009F6EBF" w:rsidRDefault="00586B4D" w:rsidP="00586B4D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14C9C6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>Проект представлен:</w:t>
      </w:r>
    </w:p>
    <w:p w14:paraId="508DA90A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AC510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 отдела общего образования администрации </w:t>
      </w:r>
    </w:p>
    <w:p w14:paraId="7D86EE3F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Кашира</w:t>
      </w: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</w:p>
    <w:p w14:paraId="3C6ED542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Прокофьева Л.А.</w:t>
      </w:r>
    </w:p>
    <w:p w14:paraId="02F80DE3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3966D4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согласован:</w:t>
      </w:r>
    </w:p>
    <w:p w14:paraId="122A90B0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5FD66DC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14:paraId="655FABBD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</w:p>
    <w:p w14:paraId="224C6F4C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Кашира</w:t>
      </w: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</w:p>
    <w:p w14:paraId="69568967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А. Марухин</w:t>
      </w:r>
    </w:p>
    <w:p w14:paraId="37E2299B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2FC71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14:paraId="427B72C9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Кашира</w:t>
      </w: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4EF6D0D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>И. В. Бабенков</w:t>
      </w:r>
    </w:p>
    <w:p w14:paraId="40375201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51D8BE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4A579" w14:textId="77777777" w:rsidR="00586B4D" w:rsidRPr="009F6EBF" w:rsidRDefault="00586B4D" w:rsidP="00586B4D">
      <w:pPr>
        <w:overflowPunc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CF27D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14:paraId="0F6F95F5" w14:textId="77777777" w:rsidR="00586B4D" w:rsidRPr="009F6EBF" w:rsidRDefault="00586B4D" w:rsidP="00586B4D">
      <w:pPr>
        <w:overflowPunc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>Главный эксперт отдела</w:t>
      </w: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br/>
        <w:t>территориальной политики</w:t>
      </w: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br/>
        <w:t>и социальных коммуникаций</w:t>
      </w: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br/>
        <w:t>МКУ «Центр обслуживания»</w:t>
      </w:r>
    </w:p>
    <w:p w14:paraId="46D884E3" w14:textId="77777777" w:rsidR="00586B4D" w:rsidRPr="009F6EBF" w:rsidRDefault="00586B4D" w:rsidP="00586B4D">
      <w:pPr>
        <w:overflowPunc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Кашира</w:t>
      </w:r>
    </w:p>
    <w:p w14:paraId="7B6ECABC" w14:textId="77777777" w:rsidR="00586B4D" w:rsidRPr="009F6EBF" w:rsidRDefault="00586B4D" w:rsidP="00586B4D">
      <w:pPr>
        <w:overflowPunc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sz w:val="28"/>
          <w:szCs w:val="28"/>
          <w:lang w:eastAsia="ru-RU"/>
        </w:rPr>
        <w:t>Е. А. Черных</w:t>
      </w:r>
    </w:p>
    <w:p w14:paraId="64647911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57B3B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D58285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CD401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5DD9DE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7BF9A2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248979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BAEE0D" w14:textId="77777777" w:rsidR="00586B4D" w:rsidRPr="009F6EBF" w:rsidRDefault="00586B4D" w:rsidP="00586B4D">
      <w:pPr>
        <w:overflowPunct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Разослать:</w:t>
      </w:r>
    </w:p>
    <w:p w14:paraId="074B55BF" w14:textId="77777777" w:rsidR="00586B4D" w:rsidRDefault="00586B4D" w:rsidP="00586B4D">
      <w:pPr>
        <w:overflowPunct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 – 2</w:t>
      </w:r>
    </w:p>
    <w:p w14:paraId="70253EF3" w14:textId="77777777" w:rsidR="00586B4D" w:rsidRPr="002B448B" w:rsidRDefault="00586B4D" w:rsidP="00586B4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Регистр -2</w:t>
      </w:r>
    </w:p>
    <w:p w14:paraId="5FECE3D1" w14:textId="77777777" w:rsidR="00586B4D" w:rsidRPr="000122F8" w:rsidRDefault="00586B4D" w:rsidP="00586B4D">
      <w:pPr>
        <w:overflowPunct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122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Управление образования - </w:t>
      </w:r>
      <w:hyperlink r:id="rId7" w:history="1">
        <w:r w:rsidRPr="000122F8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kashiraobr@mail.ru</w:t>
        </w:r>
      </w:hyperlink>
      <w:r w:rsidRPr="000122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– 2</w:t>
      </w:r>
    </w:p>
    <w:p w14:paraId="1DECA65D" w14:textId="77777777" w:rsidR="00586B4D" w:rsidRPr="009F6EBF" w:rsidRDefault="00586B4D" w:rsidP="00586B4D">
      <w:pPr>
        <w:tabs>
          <w:tab w:val="left" w:pos="0"/>
          <w:tab w:val="left" w:pos="851"/>
        </w:tabs>
        <w:overflowPunc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1AB704AC" w14:textId="77777777" w:rsidR="00586B4D" w:rsidRPr="00366651" w:rsidRDefault="00586B4D" w:rsidP="00586B4D">
      <w:pPr>
        <w:jc w:val="both"/>
        <w:rPr>
          <w:sz w:val="26"/>
          <w:szCs w:val="26"/>
        </w:rPr>
      </w:pPr>
    </w:p>
    <w:p w14:paraId="09F91DC8" w14:textId="77777777" w:rsidR="00F7345F" w:rsidRDefault="00F7345F"/>
    <w:sectPr w:rsidR="00F7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5F"/>
    <w:rsid w:val="000B0A06"/>
    <w:rsid w:val="002A5CB2"/>
    <w:rsid w:val="00586B4D"/>
    <w:rsid w:val="0068723E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3ED"/>
  <w15:chartTrackingRefBased/>
  <w15:docId w15:val="{E05E146F-CF32-462B-B8B6-3670E6E6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4D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586B4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Обычный2"/>
    <w:qFormat/>
    <w:rsid w:val="00586B4D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qFormat/>
    <w:rsid w:val="00586B4D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86B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86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shiraob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C809575659C7CE48CB16650CA09FA0D4B93AC481EC8E41572DB223CD875233EF84223196CA10A5349239C3D78DF191C4B765BE7220348NDH3J" TargetMode="External"/><Relationship Id="rId5" Type="http://schemas.openxmlformats.org/officeDocument/2006/relationships/hyperlink" Target="consultantplus://offline/ref=D0AC809575659C7CE48CB16650CA09FA0D4B93AC481EC8E41572DB223CD875233EF84223196CA10A5449239C3D78DF191C4B765BE7220348NDH3J" TargetMode="External"/><Relationship Id="rId4" Type="http://schemas.openxmlformats.org/officeDocument/2006/relationships/hyperlink" Target="consultantplus://offline/ref=D0AC809575659C7CE48CB16650CA09FA004097AF4A1595EE1D2BD7203BD72A3439B14E22196CA80E5C1626892C20D01B02557744FB2001N4H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</cp:revision>
  <dcterms:created xsi:type="dcterms:W3CDTF">2023-01-20T09:46:00Z</dcterms:created>
  <dcterms:modified xsi:type="dcterms:W3CDTF">2023-01-20T11:45:00Z</dcterms:modified>
</cp:coreProperties>
</file>