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1A9F" w14:textId="77777777" w:rsidR="00591B40" w:rsidRDefault="00591B40" w:rsidP="00591B40">
      <w:pPr>
        <w:pStyle w:val="1"/>
        <w:rPr>
          <w:rFonts w:ascii="Times New Roman" w:hAnsi="Times New Roman"/>
          <w:sz w:val="28"/>
          <w:szCs w:val="28"/>
        </w:rPr>
      </w:pPr>
    </w:p>
    <w:p w14:paraId="20B022D3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F74DC9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14:paraId="2034C30F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F74DC9">
        <w:rPr>
          <w:rFonts w:ascii="Times New Roman" w:hAnsi="Times New Roman"/>
          <w:sz w:val="26"/>
          <w:szCs w:val="26"/>
        </w:rPr>
        <w:t xml:space="preserve">администрации городского округа Кашира </w:t>
      </w:r>
    </w:p>
    <w:p w14:paraId="232BD817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F74DC9">
        <w:rPr>
          <w:rFonts w:ascii="Times New Roman" w:hAnsi="Times New Roman"/>
          <w:sz w:val="26"/>
          <w:szCs w:val="26"/>
        </w:rPr>
        <w:t>от 11.04.2022 № 1001-па</w:t>
      </w:r>
    </w:p>
    <w:p w14:paraId="640DA253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F74DC9">
        <w:rPr>
          <w:rFonts w:ascii="Times New Roman" w:hAnsi="Times New Roman"/>
          <w:sz w:val="26"/>
          <w:szCs w:val="26"/>
        </w:rPr>
        <w:t xml:space="preserve">«Об утверждении Административного регламента </w:t>
      </w:r>
    </w:p>
    <w:p w14:paraId="7A193E4A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 w:rsidRPr="00F74DC9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«Прием заявлений, </w:t>
      </w:r>
    </w:p>
    <w:p w14:paraId="35778B8E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 w:rsidRPr="00F74DC9">
        <w:rPr>
          <w:rFonts w:ascii="Times New Roman" w:hAnsi="Times New Roman"/>
          <w:color w:val="000000"/>
          <w:sz w:val="26"/>
          <w:szCs w:val="26"/>
        </w:rPr>
        <w:t xml:space="preserve">постановка на учет и направление детей в образовательные </w:t>
      </w:r>
    </w:p>
    <w:p w14:paraId="46318500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 w:rsidRPr="00F74DC9">
        <w:rPr>
          <w:rFonts w:ascii="Times New Roman" w:hAnsi="Times New Roman"/>
          <w:color w:val="000000"/>
          <w:sz w:val="26"/>
          <w:szCs w:val="26"/>
        </w:rPr>
        <w:t xml:space="preserve">организации, реализующие образовательную программу </w:t>
      </w:r>
    </w:p>
    <w:p w14:paraId="74C8369A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 w:rsidRPr="00F74DC9">
        <w:rPr>
          <w:rFonts w:ascii="Times New Roman" w:hAnsi="Times New Roman"/>
          <w:color w:val="000000"/>
          <w:sz w:val="26"/>
          <w:szCs w:val="26"/>
        </w:rPr>
        <w:t xml:space="preserve">дошкольного образования, расположенные на территории </w:t>
      </w:r>
    </w:p>
    <w:p w14:paraId="3FE39779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000000"/>
          <w:sz w:val="26"/>
          <w:szCs w:val="26"/>
        </w:rPr>
      </w:pPr>
      <w:r w:rsidRPr="00F74DC9">
        <w:rPr>
          <w:rFonts w:ascii="Times New Roman" w:hAnsi="Times New Roman"/>
          <w:color w:val="000000"/>
          <w:sz w:val="26"/>
          <w:szCs w:val="26"/>
        </w:rPr>
        <w:t xml:space="preserve">городского округа Кашира Московской области» </w:t>
      </w:r>
    </w:p>
    <w:p w14:paraId="1936DB98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8931981" w14:textId="77777777" w:rsidR="00591B40" w:rsidRPr="00F74DC9" w:rsidRDefault="00591B40" w:rsidP="00591B40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E46480C" w14:textId="77777777" w:rsidR="00591B40" w:rsidRPr="00F74DC9" w:rsidRDefault="00591B40" w:rsidP="0059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74DC9">
        <w:rPr>
          <w:rFonts w:ascii="Times New Roman" w:hAnsi="Times New Roman"/>
          <w:bCs/>
          <w:color w:val="000000"/>
          <w:sz w:val="26"/>
          <w:szCs w:val="26"/>
        </w:rPr>
        <w:t>В соответствии со статьей 54 Конституции Российской Федерации</w:t>
      </w:r>
      <w:r w:rsidRPr="00F74DC9">
        <w:rPr>
          <w:rFonts w:ascii="Times New Roman" w:hAnsi="Times New Roman"/>
          <w:color w:val="000000"/>
          <w:sz w:val="26"/>
          <w:szCs w:val="26"/>
        </w:rPr>
        <w:t>, Федеральным законом от 29.12.2012 г. № 273-ФЗ «Об образовании в Российской Федерации»,</w:t>
      </w:r>
      <w:r w:rsidRPr="00F74D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74DC9">
        <w:rPr>
          <w:rFonts w:ascii="Times New Roman" w:hAnsi="Times New Roman"/>
          <w:bCs/>
          <w:color w:val="000000"/>
          <w:sz w:val="26"/>
          <w:szCs w:val="26"/>
        </w:rPr>
        <w:t xml:space="preserve">Федеральным законом </w:t>
      </w:r>
      <w:hyperlink r:id="rId4" w:history="1">
        <w:r w:rsidRPr="00F74DC9">
          <w:rPr>
            <w:rFonts w:ascii="Times New Roman" w:hAnsi="Times New Roman"/>
            <w:color w:val="000000"/>
            <w:sz w:val="26"/>
            <w:szCs w:val="26"/>
          </w:rPr>
          <w:t>от 27.07.2010 г. № 210-ФЗ «Об организации предоставления государственных и муниципальных услуг</w:t>
        </w:r>
      </w:hyperlink>
      <w:r w:rsidRPr="00F74DC9">
        <w:rPr>
          <w:rFonts w:ascii="Times New Roman" w:hAnsi="Times New Roman"/>
          <w:color w:val="000000"/>
          <w:sz w:val="26"/>
          <w:szCs w:val="26"/>
        </w:rPr>
        <w:t xml:space="preserve">», Федеральным законом от 06.10.2003 г. № 131-ФЗ «Об общих принципах организации местного самоуправления в Российской Федерации», Законом Московской области  от 27.07.2013 № 94/2013-03 «Об образовании», </w:t>
      </w:r>
      <w:r w:rsidRPr="00F74DC9">
        <w:rPr>
          <w:rFonts w:ascii="Times New Roman" w:hAnsi="Times New Roman"/>
          <w:bCs/>
          <w:color w:val="000000"/>
          <w:sz w:val="26"/>
          <w:szCs w:val="26"/>
        </w:rPr>
        <w:t>Уставом городского округа Кашира Московской области,</w:t>
      </w:r>
      <w:r w:rsidRPr="00F74DC9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городского округа Кашира </w:t>
      </w:r>
      <w:r w:rsidRPr="00F74DC9">
        <w:rPr>
          <w:rFonts w:ascii="Times New Roman" w:hAnsi="Times New Roman"/>
          <w:bCs/>
          <w:color w:val="000000"/>
          <w:sz w:val="26"/>
          <w:szCs w:val="26"/>
        </w:rPr>
        <w:t>от 18.12.2018 № 3495-па «</w:t>
      </w:r>
      <w:r w:rsidRPr="00F74DC9">
        <w:rPr>
          <w:rFonts w:ascii="Times New Roman" w:hAnsi="Times New Roman"/>
          <w:color w:val="000000"/>
          <w:sz w:val="26"/>
          <w:szCs w:val="26"/>
        </w:rPr>
        <w:t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F74DC9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Pr="00F74DC9">
        <w:rPr>
          <w:rFonts w:ascii="Times New Roman" w:hAnsi="Times New Roman"/>
          <w:sz w:val="26"/>
          <w:szCs w:val="26"/>
        </w:rPr>
        <w:t>(в редакции постановлений администрации городского округа Кашира от 14.05.2021 № 1210-па, от 16.02.2022 № 375-па)</w:t>
      </w:r>
      <w:r w:rsidRPr="00F74DC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</w:p>
    <w:p w14:paraId="1946DA90" w14:textId="77777777" w:rsidR="00591B40" w:rsidRPr="00F74DC9" w:rsidRDefault="00591B40" w:rsidP="00591B40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Style w:val="10"/>
          <w:rFonts w:eastAsia="Calibri"/>
        </w:rPr>
      </w:pPr>
      <w:r w:rsidRPr="00F74DC9">
        <w:rPr>
          <w:rStyle w:val="10"/>
          <w:rFonts w:eastAsia="Calibri"/>
        </w:rPr>
        <w:t>ПОСТАНОВЛЯЮ:</w:t>
      </w:r>
    </w:p>
    <w:p w14:paraId="4E3B96DC" w14:textId="77777777" w:rsidR="00591B40" w:rsidRPr="00F74DC9" w:rsidRDefault="00591B40" w:rsidP="00591B40">
      <w:pPr>
        <w:pStyle w:val="1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F1759E0" w14:textId="77777777" w:rsidR="00591B40" w:rsidRPr="00F74DC9" w:rsidRDefault="00591B40" w:rsidP="00591B40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74DC9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городского округа </w:t>
      </w:r>
      <w:proofErr w:type="gramStart"/>
      <w:r w:rsidRPr="00F74DC9">
        <w:rPr>
          <w:rFonts w:ascii="Times New Roman" w:hAnsi="Times New Roman"/>
          <w:sz w:val="26"/>
          <w:szCs w:val="26"/>
        </w:rPr>
        <w:t xml:space="preserve">Кашира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4DC9">
        <w:rPr>
          <w:rFonts w:ascii="Times New Roman" w:hAnsi="Times New Roman"/>
          <w:sz w:val="26"/>
          <w:szCs w:val="26"/>
        </w:rPr>
        <w:t>от</w:t>
      </w:r>
      <w:proofErr w:type="gramEnd"/>
      <w:r w:rsidRPr="00F74DC9">
        <w:rPr>
          <w:rFonts w:ascii="Times New Roman" w:hAnsi="Times New Roman"/>
          <w:sz w:val="26"/>
          <w:szCs w:val="26"/>
        </w:rPr>
        <w:t xml:space="preserve"> 11.04.2022 № 1001-па «Об утверждении Административного регламента </w:t>
      </w:r>
      <w:r w:rsidRPr="00F74DC9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Кашира Московской области» </w:t>
      </w:r>
      <w:r w:rsidRPr="00F74DC9">
        <w:rPr>
          <w:rFonts w:ascii="Times New Roman" w:hAnsi="Times New Roman"/>
          <w:sz w:val="26"/>
          <w:szCs w:val="26"/>
        </w:rPr>
        <w:t>(далее – постановление, Административный  регламент) следующие изменения:</w:t>
      </w:r>
    </w:p>
    <w:p w14:paraId="1DDFCC0E" w14:textId="77777777" w:rsidR="00591B40" w:rsidRPr="00F74DC9" w:rsidRDefault="00591B40" w:rsidP="00591B40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74DC9">
        <w:rPr>
          <w:rFonts w:ascii="Times New Roman" w:hAnsi="Times New Roman"/>
          <w:sz w:val="26"/>
          <w:szCs w:val="26"/>
        </w:rPr>
        <w:t xml:space="preserve">           Пункт 2.5. раздела 2 «Круг заявителей» Административного </w:t>
      </w:r>
      <w:proofErr w:type="gramStart"/>
      <w:r w:rsidRPr="00F74DC9">
        <w:rPr>
          <w:rFonts w:ascii="Times New Roman" w:hAnsi="Times New Roman"/>
          <w:sz w:val="26"/>
          <w:szCs w:val="26"/>
        </w:rPr>
        <w:t>регламента  дополнить</w:t>
      </w:r>
      <w:proofErr w:type="gramEnd"/>
      <w:r w:rsidRPr="00F74DC9">
        <w:rPr>
          <w:rFonts w:ascii="Times New Roman" w:hAnsi="Times New Roman"/>
          <w:sz w:val="26"/>
          <w:szCs w:val="26"/>
        </w:rPr>
        <w:t xml:space="preserve"> абзацем вторым следующего содержания:</w:t>
      </w:r>
    </w:p>
    <w:p w14:paraId="2DA3FB38" w14:textId="77777777" w:rsidR="00591B40" w:rsidRPr="00F74DC9" w:rsidRDefault="00591B40" w:rsidP="0059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DC9">
        <w:rPr>
          <w:rFonts w:ascii="Times New Roman" w:hAnsi="Times New Roman"/>
          <w:sz w:val="26"/>
          <w:szCs w:val="26"/>
          <w:lang w:eastAsia="ru-RU"/>
        </w:rPr>
        <w:t xml:space="preserve">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Московской области, патронатную семью, имеет право преимущественного приема на обучение по основным общеобразовательным программам в Организацию, в которой обучаются его брат и (или) сестра (полнородные и </w:t>
      </w:r>
      <w:proofErr w:type="spellStart"/>
      <w:r w:rsidRPr="00F74DC9">
        <w:rPr>
          <w:rFonts w:ascii="Times New Roman" w:hAnsi="Times New Roman"/>
          <w:sz w:val="26"/>
          <w:szCs w:val="26"/>
          <w:lang w:eastAsia="ru-RU"/>
        </w:rPr>
        <w:t>неполнородные</w:t>
      </w:r>
      <w:proofErr w:type="spellEnd"/>
      <w:r w:rsidRPr="00F74DC9">
        <w:rPr>
          <w:rFonts w:ascii="Times New Roman" w:hAnsi="Times New Roman"/>
          <w:sz w:val="26"/>
          <w:szCs w:val="26"/>
          <w:lang w:eastAsia="ru-RU"/>
        </w:rPr>
        <w:t>, усыновленные (удочеренные), дети, опекунами (попечителями) которых являются родители (</w:t>
      </w:r>
      <w:hyperlink r:id="rId5" w:history="1">
        <w:r w:rsidRPr="00F74DC9">
          <w:rPr>
            <w:rFonts w:ascii="Times New Roman" w:hAnsi="Times New Roman"/>
            <w:sz w:val="26"/>
            <w:szCs w:val="26"/>
            <w:lang w:eastAsia="ru-RU"/>
          </w:rPr>
          <w:t>законные представители</w:t>
        </w:r>
      </w:hyperlink>
      <w:r w:rsidRPr="00F74DC9">
        <w:rPr>
          <w:rFonts w:ascii="Times New Roman" w:hAnsi="Times New Roman"/>
          <w:sz w:val="26"/>
          <w:szCs w:val="26"/>
          <w:lang w:eastAsia="ru-RU"/>
        </w:rPr>
        <w:t xml:space="preserve">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6" w:history="1">
        <w:r w:rsidRPr="00F74DC9">
          <w:rPr>
            <w:rFonts w:ascii="Times New Roman" w:hAnsi="Times New Roman"/>
            <w:sz w:val="26"/>
            <w:szCs w:val="26"/>
            <w:lang w:eastAsia="ru-RU"/>
          </w:rPr>
          <w:t>частями 5</w:t>
        </w:r>
      </w:hyperlink>
      <w:r w:rsidRPr="00F74DC9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7" w:history="1">
        <w:r w:rsidRPr="00F74DC9">
          <w:rPr>
            <w:rFonts w:ascii="Times New Roman" w:hAnsi="Times New Roman"/>
            <w:sz w:val="26"/>
            <w:szCs w:val="26"/>
            <w:lang w:eastAsia="ru-RU"/>
          </w:rPr>
          <w:t>6 статьи 67</w:t>
        </w:r>
      </w:hyperlink>
      <w:r w:rsidRPr="00F74DC9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 декабря 2012 года № 273-ФЗ «Об образовании в Российской Федерации.».</w:t>
      </w:r>
    </w:p>
    <w:p w14:paraId="06E96DC9" w14:textId="594C3D75" w:rsidR="00591B40" w:rsidRPr="00F74DC9" w:rsidRDefault="00591B40" w:rsidP="00591B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4DC9">
        <w:rPr>
          <w:rFonts w:ascii="Times New Roman" w:eastAsia="Times New Roman" w:hAnsi="Times New Roman"/>
          <w:sz w:val="26"/>
          <w:szCs w:val="26"/>
        </w:rPr>
        <w:lastRenderedPageBreak/>
        <w:tab/>
        <w:t>2. 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информационно-телекоммуникационной сети  «Интернет», в Федеральной государственной 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«Федеральный реестр государственных и муниципальных услуг (функций)»,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442574B6" w14:textId="77777777" w:rsidR="00591B40" w:rsidRPr="00F74DC9" w:rsidRDefault="00591B40" w:rsidP="00591B4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 w:rsidRPr="00F74DC9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F74DC9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</w:t>
      </w:r>
      <w:proofErr w:type="gramStart"/>
      <w:r w:rsidRPr="00F74DC9">
        <w:rPr>
          <w:rFonts w:ascii="Times New Roman" w:hAnsi="Times New Roman"/>
          <w:sz w:val="26"/>
          <w:szCs w:val="26"/>
        </w:rPr>
        <w:t xml:space="preserve">официального  </w:t>
      </w:r>
      <w:r w:rsidRPr="00A2380E">
        <w:rPr>
          <w:rFonts w:ascii="Times New Roman" w:hAnsi="Times New Roman"/>
          <w:color w:val="auto"/>
          <w:sz w:val="26"/>
          <w:szCs w:val="26"/>
        </w:rPr>
        <w:t>опубликования</w:t>
      </w:r>
      <w:proofErr w:type="gramEnd"/>
      <w:r w:rsidRPr="00A2380E">
        <w:rPr>
          <w:rFonts w:ascii="Times New Roman" w:hAnsi="Times New Roman"/>
          <w:color w:val="auto"/>
          <w:sz w:val="26"/>
          <w:szCs w:val="26"/>
        </w:rPr>
        <w:t xml:space="preserve"> и распространяется на правоотношения, возникшие с 02.12.2022.</w:t>
      </w:r>
    </w:p>
    <w:p w14:paraId="6BFB48E6" w14:textId="77777777" w:rsidR="00591B40" w:rsidRPr="00F74DC9" w:rsidRDefault="00591B40" w:rsidP="00591B4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исполняющего обязанности заместителя Главы администрации городского округа Кашира </w:t>
      </w:r>
      <w:proofErr w:type="spellStart"/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Марухина</w:t>
      </w:r>
      <w:proofErr w:type="spellEnd"/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 xml:space="preserve"> В.А.</w:t>
      </w:r>
    </w:p>
    <w:p w14:paraId="22289724" w14:textId="77777777" w:rsidR="00591B40" w:rsidRPr="00F74DC9" w:rsidRDefault="00591B40" w:rsidP="00591B40">
      <w:pPr>
        <w:pStyle w:val="a4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14:paraId="0A3B1606" w14:textId="77777777" w:rsidR="00591B40" w:rsidRPr="00F74DC9" w:rsidRDefault="00591B40" w:rsidP="00591B40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C8A4C5" w14:textId="77777777" w:rsidR="00591B40" w:rsidRPr="00F74DC9" w:rsidRDefault="00591B40" w:rsidP="00591B40">
      <w:pPr>
        <w:pStyle w:val="2"/>
        <w:jc w:val="both"/>
        <w:rPr>
          <w:sz w:val="26"/>
          <w:szCs w:val="26"/>
        </w:rPr>
      </w:pPr>
      <w:r w:rsidRPr="00F74DC9">
        <w:rPr>
          <w:sz w:val="26"/>
          <w:szCs w:val="26"/>
        </w:rPr>
        <w:t>Глава</w:t>
      </w:r>
    </w:p>
    <w:p w14:paraId="0765E313" w14:textId="77777777" w:rsidR="00591B40" w:rsidRPr="00F74DC9" w:rsidRDefault="00591B40" w:rsidP="00591B40">
      <w:pPr>
        <w:pStyle w:val="2"/>
        <w:jc w:val="both"/>
        <w:rPr>
          <w:sz w:val="26"/>
          <w:szCs w:val="26"/>
        </w:rPr>
        <w:sectPr w:rsidR="00591B40" w:rsidRPr="00F74DC9" w:rsidSect="00E567CE">
          <w:pgSz w:w="11907" w:h="17010"/>
          <w:pgMar w:top="1134" w:right="567" w:bottom="567" w:left="1985" w:header="720" w:footer="720" w:gutter="0"/>
          <w:paperSrc w:first="7" w:other="7"/>
          <w:cols w:space="708"/>
        </w:sectPr>
      </w:pPr>
      <w:r w:rsidRPr="00F74DC9">
        <w:rPr>
          <w:sz w:val="26"/>
          <w:szCs w:val="26"/>
        </w:rPr>
        <w:t xml:space="preserve">городского округа Кашира                                                                            Н. А. Ханин                                  </w:t>
      </w:r>
    </w:p>
    <w:p w14:paraId="6AC50AA5" w14:textId="77777777" w:rsidR="00591B40" w:rsidRDefault="00591B40" w:rsidP="00591B40">
      <w:pPr>
        <w:pStyle w:val="a3"/>
        <w:ind w:left="5954"/>
        <w:jc w:val="left"/>
        <w:rPr>
          <w:rFonts w:eastAsia="Times New Roman"/>
          <w:sz w:val="28"/>
          <w:szCs w:val="28"/>
        </w:rPr>
      </w:pPr>
    </w:p>
    <w:p w14:paraId="2436455E" w14:textId="77777777" w:rsidR="00591B40" w:rsidRDefault="00591B40" w:rsidP="00591B40">
      <w:pPr>
        <w:pStyle w:val="a3"/>
        <w:ind w:left="5954"/>
        <w:jc w:val="left"/>
        <w:rPr>
          <w:rFonts w:eastAsia="Times New Roman"/>
          <w:sz w:val="28"/>
          <w:szCs w:val="28"/>
        </w:rPr>
      </w:pPr>
    </w:p>
    <w:p w14:paraId="510FF081" w14:textId="77777777" w:rsidR="00591B40" w:rsidRPr="009F6EBF" w:rsidRDefault="00591B40" w:rsidP="00591B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8A5808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Проект представлен:</w:t>
      </w:r>
    </w:p>
    <w:p w14:paraId="35601C93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34FC02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Начальник отдела общего образования администрации </w:t>
      </w:r>
    </w:p>
    <w:p w14:paraId="62B4B2F0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городского округа Кашира</w:t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</w:t>
      </w:r>
    </w:p>
    <w:p w14:paraId="494195B3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Прокофьева Л.А.</w:t>
      </w:r>
    </w:p>
    <w:p w14:paraId="7418DF2C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9369171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 согласован:</w:t>
      </w:r>
    </w:p>
    <w:p w14:paraId="3D76A2FF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B57EFB9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Исполняющий обязанности </w:t>
      </w:r>
    </w:p>
    <w:p w14:paraId="479452F0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заместителя Главы администрации </w:t>
      </w:r>
    </w:p>
    <w:p w14:paraId="203EAD03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городского округа Кашира</w:t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</w:t>
      </w:r>
    </w:p>
    <w:p w14:paraId="1F800E2E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 А. Марухин</w:t>
      </w:r>
    </w:p>
    <w:p w14:paraId="0EACB622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D3EB67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Начальник Правового управления</w:t>
      </w:r>
    </w:p>
    <w:p w14:paraId="66FA98F8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 Кашира</w:t>
      </w: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36CB5808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 xml:space="preserve">И. В. </w:t>
      </w:r>
      <w:proofErr w:type="spellStart"/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Бабенков</w:t>
      </w:r>
      <w:proofErr w:type="spellEnd"/>
    </w:p>
    <w:p w14:paraId="31FD0100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1C2B86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1DBE9B4F" w14:textId="77777777" w:rsidR="00591B40" w:rsidRPr="00F74DC9" w:rsidRDefault="00591B40" w:rsidP="00591B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58E131" w14:textId="77777777" w:rsidR="00591B40" w:rsidRPr="00F74DC9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Исполнитель:</w:t>
      </w:r>
    </w:p>
    <w:p w14:paraId="50C3F72E" w14:textId="77777777" w:rsidR="00591B40" w:rsidRPr="00F74DC9" w:rsidRDefault="00591B40" w:rsidP="00591B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Главный эксперт отдела</w:t>
      </w: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br/>
        <w:t>территориальной политики</w:t>
      </w: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br/>
        <w:t>и социальных коммуникаций</w:t>
      </w: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br/>
        <w:t>МКУ «Центр обслуживания»</w:t>
      </w:r>
    </w:p>
    <w:p w14:paraId="08EE8C83" w14:textId="77777777" w:rsidR="00591B40" w:rsidRPr="009F6EBF" w:rsidRDefault="00591B40" w:rsidP="00591B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Кашира</w:t>
      </w:r>
    </w:p>
    <w:p w14:paraId="4291272D" w14:textId="77777777" w:rsidR="00591B40" w:rsidRPr="00F74DC9" w:rsidRDefault="00591B40" w:rsidP="00591B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DC9">
        <w:rPr>
          <w:rFonts w:ascii="Times New Roman" w:eastAsia="Times New Roman" w:hAnsi="Times New Roman"/>
          <w:sz w:val="26"/>
          <w:szCs w:val="26"/>
          <w:lang w:eastAsia="ru-RU"/>
        </w:rPr>
        <w:t>Е. А. Черных</w:t>
      </w:r>
    </w:p>
    <w:p w14:paraId="5598BBEB" w14:textId="77777777" w:rsidR="00591B40" w:rsidRPr="009F6EBF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E06A7" w14:textId="77777777" w:rsidR="00591B40" w:rsidRPr="009F6EBF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21E2B" w14:textId="77777777" w:rsidR="00591B40" w:rsidRPr="009F6EBF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C27DF" w14:textId="77777777" w:rsidR="00591B40" w:rsidRPr="009F6EBF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A25E17" w14:textId="77777777" w:rsidR="00591B40" w:rsidRPr="009F6EBF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008E85" w14:textId="77777777" w:rsidR="00591B40" w:rsidRPr="009F6EBF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684907" w14:textId="77777777" w:rsidR="00591B40" w:rsidRPr="00A2380E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C65AAC" w14:textId="77777777" w:rsidR="00591B40" w:rsidRPr="00A2380E" w:rsidRDefault="00591B40" w:rsidP="0059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Разослать:</w:t>
      </w:r>
    </w:p>
    <w:p w14:paraId="06915D1E" w14:textId="77777777" w:rsidR="00591B40" w:rsidRPr="00A2380E" w:rsidRDefault="00591B40" w:rsidP="00591B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 – 2</w:t>
      </w:r>
    </w:p>
    <w:p w14:paraId="11ADF934" w14:textId="77777777" w:rsidR="00591B40" w:rsidRPr="00A2380E" w:rsidRDefault="00591B40" w:rsidP="00591B40">
      <w:pPr>
        <w:pStyle w:val="a3"/>
        <w:jc w:val="left"/>
        <w:rPr>
          <w:sz w:val="28"/>
          <w:szCs w:val="28"/>
        </w:rPr>
      </w:pPr>
      <w:r w:rsidRPr="00A2380E">
        <w:rPr>
          <w:sz w:val="28"/>
          <w:szCs w:val="28"/>
        </w:rPr>
        <w:t>Регистр -2</w:t>
      </w:r>
    </w:p>
    <w:p w14:paraId="5A3E074C" w14:textId="77777777" w:rsidR="00591B40" w:rsidRPr="00A2380E" w:rsidRDefault="00591B40" w:rsidP="00591B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2380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Управление образования - </w:t>
      </w:r>
      <w:hyperlink r:id="rId8" w:history="1">
        <w:r w:rsidRPr="00A2380E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kashiraobr@mail.ru</w:t>
        </w:r>
      </w:hyperlink>
      <w:r w:rsidRPr="00A2380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– 2</w:t>
      </w:r>
    </w:p>
    <w:p w14:paraId="18AACC6C" w14:textId="77777777" w:rsidR="00591B40" w:rsidRPr="00A2380E" w:rsidRDefault="00591B40" w:rsidP="00591B4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80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6B710E98" w14:textId="77777777" w:rsidR="00591B40" w:rsidRPr="00F74DC9" w:rsidRDefault="00591B40" w:rsidP="00591B40">
      <w:pPr>
        <w:jc w:val="both"/>
      </w:pPr>
    </w:p>
    <w:p w14:paraId="0DFC61C0" w14:textId="6B49C25F" w:rsidR="003E4EFA" w:rsidRDefault="00591B40" w:rsidP="00591B40">
      <w:r w:rsidRPr="005E3058">
        <w:rPr>
          <w:rFonts w:ascii="Times New Roman" w:hAnsi="Times New Roman"/>
          <w:sz w:val="28"/>
          <w:szCs w:val="28"/>
        </w:rPr>
        <w:br w:type="page"/>
      </w:r>
    </w:p>
    <w:sectPr w:rsidR="003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FA"/>
    <w:rsid w:val="002F0A44"/>
    <w:rsid w:val="003E4EFA"/>
    <w:rsid w:val="00591B40"/>
    <w:rsid w:val="00A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DBFE"/>
  <w15:chartTrackingRefBased/>
  <w15:docId w15:val="{1D9FEDCF-98EB-481D-9B97-90132E9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40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91B40"/>
    <w:pPr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  <w:style w:type="paragraph" w:customStyle="1" w:styleId="a3">
    <w:name w:val="......."/>
    <w:basedOn w:val="a"/>
    <w:qFormat/>
    <w:rsid w:val="00591B4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Обычный2"/>
    <w:qFormat/>
    <w:rsid w:val="00591B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91B40"/>
    <w:pPr>
      <w:ind w:left="720"/>
      <w:contextualSpacing/>
    </w:pPr>
  </w:style>
  <w:style w:type="character" w:customStyle="1" w:styleId="10">
    <w:name w:val="Основной текст1"/>
    <w:rsid w:val="00591B4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rsid w:val="00591B4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aob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AC809575659C7CE48CB16650CA09FA0D4B93AC481EC8E41572DB223CD875233EF84223196CA10A5349239C3D78DF191C4B765BE7220348ND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C809575659C7CE48CB16650CA09FA0D4B93AC481EC8E41572DB223CD875233EF84223196CA10A5449239C3D78DF191C4B765BE7220348NDH3J" TargetMode="External"/><Relationship Id="rId5" Type="http://schemas.openxmlformats.org/officeDocument/2006/relationships/hyperlink" Target="consultantplus://offline/ref=D0AC809575659C7CE48CB16650CA09FA004097AF4A1595EE1D2BD7203BD72A3439B14E22196CA80E5C1626892C20D01B02557744FB2001N4H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22811;fld=134;dst=1000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2023-01-20T10:03:00Z</dcterms:created>
  <dcterms:modified xsi:type="dcterms:W3CDTF">2023-01-20T11:47:00Z</dcterms:modified>
</cp:coreProperties>
</file>